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0AE24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</w:t>
      </w:r>
      <w:r>
        <w:rPr>
          <w:rFonts w:ascii="Times New Roman" w:hAnsi="Times New Roman"/>
          <w:color w:val="000000"/>
          <w:sz w:val="28"/>
          <w:szCs w:val="28"/>
        </w:rPr>
        <w:t xml:space="preserve">НИЦИПАЛЬНОЕ ДОШКОЛЬНОЕ ОБРАЗОВАТЕЛЬНОЕ </w:t>
      </w:r>
    </w:p>
    <w:p w14:paraId="7045D303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УЧРЕЖДЕНИЕ «ДЕТСКИЙ САД №84»</w:t>
      </w:r>
    </w:p>
    <w:p w14:paraId="19260A18">
      <w:pPr>
        <w:pStyle w:val="2"/>
        <w:keepNext/>
        <w:numPr>
          <w:ilvl w:val="0"/>
          <w:numId w:val="1"/>
        </w:numPr>
        <w:pBdr>
          <w:bottom w:val="single" w:color="000000" w:sz="8" w:space="1"/>
        </w:pBdr>
        <w:tabs>
          <w:tab w:val="center" w:pos="4677"/>
          <w:tab w:val="right" w:pos="9355"/>
        </w:tabs>
        <w:suppressAutoHyphens/>
        <w:spacing w:before="0" w:beforeAutospacing="0" w:after="0" w:afterAutospacing="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ЛЕНИНСКОГО  РАЙОНА г. САРАТОВА</w:t>
      </w:r>
    </w:p>
    <w:p w14:paraId="128D1C5F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410052, г.Саратов,ул.Мира,зд.8,стр.1 тел/факс: 63-14-75</w:t>
      </w:r>
    </w:p>
    <w:p w14:paraId="758C5B92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6546B9B1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7423943A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2AD1B88F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16985E19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002604D0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14:paraId="448AAEA7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43E0396E">
      <w:pPr>
        <w:pStyle w:val="9"/>
        <w:jc w:val="center"/>
        <w:rPr>
          <w:rFonts w:ascii="Times New Roman" w:hAnsi="Times New Roman"/>
          <w:sz w:val="28"/>
          <w:szCs w:val="28"/>
        </w:rPr>
      </w:pPr>
      <w:r>
        <w:rPr>
          <w:rFonts w:hint="default" w:ascii="Times New Roman" w:hAnsi="Times New Roman"/>
          <w:sz w:val="28"/>
          <w:szCs w:val="28"/>
        </w:rPr>
        <w:t>Информационно-практико-ориентированн</w:t>
      </w:r>
      <w:r>
        <w:rPr>
          <w:rFonts w:hint="default" w:ascii="Times New Roman" w:hAnsi="Times New Roman"/>
          <w:sz w:val="28"/>
          <w:szCs w:val="28"/>
          <w:lang w:val="ru-RU"/>
        </w:rPr>
        <w:t>ая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деятельность</w:t>
      </w:r>
    </w:p>
    <w:p w14:paraId="78EA3DE5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  <w:lang w:val="ru-RU"/>
        </w:rPr>
        <w:t>Здоровый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малыш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14:paraId="11E49184">
      <w:pPr>
        <w:pStyle w:val="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  <w:lang w:val="ru-RU"/>
        </w:rPr>
        <w:t>детей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младшей</w:t>
      </w:r>
      <w:r>
        <w:rPr>
          <w:rFonts w:ascii="Times New Roman" w:hAnsi="Times New Roman"/>
          <w:sz w:val="28"/>
          <w:szCs w:val="28"/>
        </w:rPr>
        <w:t xml:space="preserve"> группы.</w:t>
      </w:r>
    </w:p>
    <w:p w14:paraId="7DB81275">
      <w:pPr>
        <w:pStyle w:val="9"/>
        <w:jc w:val="center"/>
        <w:rPr>
          <w:rFonts w:hint="default" w:ascii="Times New Roman" w:hAnsi="Times New Roman"/>
          <w:sz w:val="28"/>
          <w:szCs w:val="28"/>
          <w:lang w:val="ru-RU"/>
        </w:rPr>
      </w:pPr>
      <w:r>
        <w:rPr>
          <w:rFonts w:hint="default" w:ascii="Times New Roman" w:hAnsi="Times New Roman"/>
          <w:sz w:val="28"/>
          <w:szCs w:val="28"/>
          <w:lang w:val="ru-RU"/>
        </w:rPr>
        <w:t>(3-4 года)</w:t>
      </w:r>
    </w:p>
    <w:p w14:paraId="49001A3E">
      <w:pPr>
        <w:pStyle w:val="9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53DA6743">
      <w:pPr>
        <w:pStyle w:val="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8F4A93E">
      <w:pPr>
        <w:pStyle w:val="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3BB585C9">
      <w:pPr>
        <w:pStyle w:val="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4892C6AF">
      <w:pPr>
        <w:pStyle w:val="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5E980BFD">
      <w:pPr>
        <w:pStyle w:val="9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03C781A0">
      <w:pPr>
        <w:pStyle w:val="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Воспитатели:</w:t>
      </w:r>
    </w:p>
    <w:p w14:paraId="2454E8BF">
      <w:pPr>
        <w:pStyle w:val="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/>
        </w:rPr>
        <w:t>Пентегова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Ю. В.</w:t>
      </w:r>
    </w:p>
    <w:p w14:paraId="73FCD169">
      <w:pPr>
        <w:pStyle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Белова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О.</w:t>
      </w:r>
      <w:r>
        <w:rPr>
          <w:rFonts w:ascii="Times New Roman" w:hAnsi="Times New Roman"/>
          <w:sz w:val="28"/>
          <w:szCs w:val="28"/>
        </w:rPr>
        <w:t xml:space="preserve"> Ю.</w:t>
      </w:r>
    </w:p>
    <w:p w14:paraId="53249529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647A8FB0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6B8901E5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1CE7873F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0EB995EB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786994F5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14906972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1990D056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22D487F6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208F1D35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00B721A1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64FE3287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</w:p>
    <w:p w14:paraId="3FAE9ACA">
      <w:pPr>
        <w:pStyle w:val="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г.Саратов, 202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6</w:t>
      </w:r>
    </w:p>
    <w:p w14:paraId="78010605">
      <w:pPr>
        <w:pStyle w:val="10"/>
        <w:shd w:val="clear" w:color="auto" w:fill="FFFFFF"/>
        <w:spacing w:before="225" w:beforeAutospacing="0" w:after="225" w:afterAutospacing="0"/>
        <w:rPr>
          <w:b/>
          <w:color w:val="111111"/>
          <w:sz w:val="32"/>
          <w:szCs w:val="28"/>
        </w:rPr>
      </w:pPr>
    </w:p>
    <w:p w14:paraId="260FBA01">
      <w:pPr>
        <w:shd w:val="clear" w:color="auto" w:fill="FFFFFF"/>
        <w:spacing w:after="0" w:line="240" w:lineRule="auto"/>
        <w:ind w:left="360" w:hanging="360"/>
        <w:rPr>
          <w:rFonts w:hint="default" w:ascii="Times New Roman" w:hAnsi="Times New Roman" w:cs="Times New Roman"/>
          <w:b/>
          <w:color w:val="111111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color w:val="111111"/>
          <w:sz w:val="28"/>
          <w:szCs w:val="28"/>
          <w:u w:val="single"/>
        </w:rPr>
        <w:t>Актуальность </w:t>
      </w:r>
      <w:r>
        <w:rPr>
          <w:rStyle w:val="5"/>
          <w:rFonts w:hint="default" w:ascii="Times New Roman" w:hAnsi="Times New Roman" w:cs="Times New Roman"/>
          <w:color w:val="111111"/>
          <w:sz w:val="28"/>
          <w:szCs w:val="28"/>
          <w:u w:val="single"/>
        </w:rPr>
        <w:t>проект</w:t>
      </w:r>
      <w:r>
        <w:rPr>
          <w:rStyle w:val="5"/>
          <w:rFonts w:hint="default" w:ascii="Times New Roman" w:hAnsi="Times New Roman" w:cs="Times New Roman"/>
          <w:color w:val="111111"/>
          <w:sz w:val="28"/>
          <w:szCs w:val="28"/>
          <w:u w:val="single"/>
          <w:lang w:val="ru-RU"/>
        </w:rPr>
        <w:t>ной деятельности</w:t>
      </w:r>
      <w:r>
        <w:rPr>
          <w:rFonts w:hint="default" w:ascii="Times New Roman" w:hAnsi="Times New Roman" w:cs="Times New Roman"/>
          <w:b/>
          <w:color w:val="111111"/>
          <w:sz w:val="28"/>
          <w:szCs w:val="28"/>
          <w:u w:val="single"/>
        </w:rPr>
        <w:t>:</w:t>
      </w:r>
    </w:p>
    <w:p w14:paraId="3D069A6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240" w:lineRule="auto"/>
        <w:ind w:firstLine="708" w:firstLineChars="0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Стараясь соответствовать современным условиям жизни многие родители стремятся</w:t>
      </w:r>
      <w:r>
        <w:rPr>
          <w:rFonts w:hint="default" w:ascii="Times New Roman" w:hAnsi="Times New Roman" w:eastAsia="Times New Roman" w:cs="Times New Roman"/>
          <w:color w:val="212529"/>
          <w:sz w:val="28"/>
          <w:szCs w:val="28"/>
          <w:lang w:val="en-US" w:eastAsia="ru-RU"/>
        </w:rPr>
        <w:t>,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 чтобы их малыши посещали дошкольное учреждение как можно раньше</w:t>
      </w:r>
      <w:r>
        <w:rPr>
          <w:rFonts w:hint="default" w:ascii="Times New Roman" w:hAnsi="Times New Roman" w:eastAsia="Times New Roman" w:cs="Times New Roman"/>
          <w:color w:val="212529"/>
          <w:sz w:val="28"/>
          <w:szCs w:val="28"/>
          <w:lang w:val="en-US" w:eastAsia="ru-RU"/>
        </w:rPr>
        <w:t>.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 Поэтому основной трудностью для детей младшего дошкольного возраста становиться отсутствия простейших культурно- гигиенических навыков и частые заболевания респираторными заболеваниями.</w:t>
      </w:r>
    </w:p>
    <w:p w14:paraId="67E3B38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240" w:lineRule="auto"/>
        <w:ind w:firstLine="708" w:firstLineChars="0"/>
        <w:textAlignment w:val="auto"/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По последним статистическим данным неуклонно уменьшается число здоровых детей, одновременно с этим возрастает количество ослабленных</w:t>
      </w:r>
      <w:r>
        <w:rPr>
          <w:rFonts w:hint="default" w:ascii="Times New Roman" w:hAnsi="Times New Roman" w:eastAsia="Times New Roman" w:cs="Times New Roman"/>
          <w:color w:val="212529"/>
          <w:sz w:val="28"/>
          <w:szCs w:val="28"/>
          <w:lang w:val="en-US" w:eastAsia="ru-RU"/>
        </w:rPr>
        <w:t>,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 xml:space="preserve"> часто болеющих детей. Начинать решать эту важную проблему необходимо с самых первых дней жизни ребенка. Именно в этот возрастной период закладываются основы здоровья человека, вырабатывается сопротивляемость организма к неблагоприятным воздействиям окружающей среды.</w:t>
      </w:r>
    </w:p>
    <w:p w14:paraId="381BFEA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240" w:lineRule="auto"/>
        <w:ind w:firstLine="708" w:firstLineChars="0"/>
        <w:textAlignment w:val="auto"/>
        <w:rPr>
          <w:rFonts w:ascii="Segoe UI" w:hAnsi="Segoe UI" w:eastAsia="Times New Roman" w:cs="Segoe UI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Раннее детство – период интенсивного физического и психического развития детей. Именно в этом возрасте умственное и нравственное развитие ребенка особенно зависит от его физического состояния и настроения. Сохранить и улучшить здоровье – огромна каждодневная работа, педагогов ДОУ с учетом требований Федерального государственного образовательного стандарта дошкольного образования (ФГОС ДО)</w:t>
      </w:r>
    </w:p>
    <w:p w14:paraId="494A625E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color w:val="111111"/>
          <w:sz w:val="28"/>
          <w:szCs w:val="28"/>
          <w:u w:val="singl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> </w:t>
      </w:r>
      <w:r>
        <w:rPr>
          <w:b/>
          <w:color w:val="111111"/>
          <w:sz w:val="28"/>
          <w:szCs w:val="28"/>
          <w:u w:val="single"/>
        </w:rPr>
        <w:t>Проблема </w:t>
      </w:r>
      <w:r>
        <w:rPr>
          <w:rStyle w:val="5"/>
          <w:color w:val="111111"/>
          <w:sz w:val="28"/>
          <w:szCs w:val="28"/>
          <w:u w:val="single"/>
        </w:rPr>
        <w:t>проект</w:t>
      </w:r>
      <w:r>
        <w:rPr>
          <w:rStyle w:val="5"/>
          <w:color w:val="111111"/>
          <w:sz w:val="28"/>
          <w:szCs w:val="28"/>
          <w:u w:val="single"/>
          <w:lang w:val="ru-RU"/>
        </w:rPr>
        <w:t>ной</w:t>
      </w:r>
      <w:r>
        <w:rPr>
          <w:rStyle w:val="5"/>
          <w:rFonts w:hint="default"/>
          <w:color w:val="111111"/>
          <w:sz w:val="28"/>
          <w:szCs w:val="28"/>
          <w:u w:val="single"/>
          <w:lang w:val="ru-RU"/>
        </w:rPr>
        <w:t xml:space="preserve"> деятельности</w:t>
      </w:r>
      <w:r>
        <w:rPr>
          <w:color w:val="111111"/>
          <w:sz w:val="28"/>
          <w:szCs w:val="28"/>
          <w:u w:val="single"/>
        </w:rPr>
        <w:t>:</w:t>
      </w:r>
    </w:p>
    <w:p w14:paraId="530BFC0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jc w:val="both"/>
        <w:textAlignment w:val="auto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</w:rPr>
        <w:t>Недостаточная осведомленность родителей о важности физического воспитания. Негативная статистика по образу жизни в семье (сниженная активность, несбалансированное питание, несоблюдение режима дня, растущие факторы риска)</w:t>
      </w:r>
    </w:p>
    <w:p w14:paraId="00A3EA89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b/>
          <w:color w:val="111111"/>
          <w:sz w:val="27"/>
          <w:szCs w:val="27"/>
          <w:u w:val="single"/>
        </w:rPr>
      </w:pPr>
    </w:p>
    <w:p w14:paraId="07D1785D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color w:val="111111"/>
          <w:sz w:val="27"/>
          <w:szCs w:val="27"/>
        </w:rPr>
      </w:pPr>
      <w:r>
        <w:rPr>
          <w:b/>
          <w:color w:val="111111"/>
          <w:sz w:val="27"/>
          <w:szCs w:val="27"/>
          <w:u w:val="single"/>
        </w:rPr>
        <w:t>Участники:</w:t>
      </w:r>
      <w:r>
        <w:rPr>
          <w:color w:val="111111"/>
          <w:sz w:val="27"/>
          <w:szCs w:val="27"/>
        </w:rPr>
        <w:t xml:space="preserve"> дети </w:t>
      </w:r>
      <w:r>
        <w:rPr>
          <w:color w:val="111111"/>
          <w:sz w:val="27"/>
          <w:szCs w:val="27"/>
          <w:lang w:val="ru-RU"/>
        </w:rPr>
        <w:t>младшей</w:t>
      </w:r>
      <w:r>
        <w:rPr>
          <w:rStyle w:val="5"/>
          <w:b w:val="0"/>
          <w:color w:val="111111"/>
          <w:sz w:val="27"/>
          <w:szCs w:val="27"/>
        </w:rPr>
        <w:t xml:space="preserve"> группы,</w:t>
      </w:r>
      <w:r>
        <w:rPr>
          <w:color w:val="111111"/>
          <w:sz w:val="27"/>
          <w:szCs w:val="27"/>
        </w:rPr>
        <w:t xml:space="preserve"> родители, воспитатели.</w:t>
      </w:r>
    </w:p>
    <w:p w14:paraId="40607922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color w:val="111111"/>
          <w:sz w:val="27"/>
          <w:szCs w:val="27"/>
          <w:u w:val="single"/>
        </w:rPr>
      </w:pPr>
    </w:p>
    <w:p w14:paraId="11037E71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color w:val="111111"/>
          <w:sz w:val="27"/>
          <w:szCs w:val="27"/>
        </w:rPr>
      </w:pPr>
      <w:r>
        <w:rPr>
          <w:b/>
          <w:color w:val="111111"/>
          <w:sz w:val="27"/>
          <w:szCs w:val="27"/>
          <w:u w:val="single"/>
        </w:rPr>
        <w:t>Продолжительность</w:t>
      </w:r>
      <w:r>
        <w:rPr>
          <w:color w:val="111111"/>
          <w:sz w:val="27"/>
          <w:szCs w:val="27"/>
          <w:u w:val="single"/>
        </w:rPr>
        <w:t xml:space="preserve"> </w:t>
      </w:r>
      <w:r>
        <w:rPr>
          <w:color w:val="111111"/>
          <w:sz w:val="27"/>
          <w:szCs w:val="27"/>
        </w:rPr>
        <w:t>: 0</w:t>
      </w:r>
      <w:r>
        <w:rPr>
          <w:rFonts w:hint="default"/>
          <w:color w:val="111111"/>
          <w:sz w:val="27"/>
          <w:szCs w:val="27"/>
          <w:lang w:val="ru-RU"/>
        </w:rPr>
        <w:t>1</w:t>
      </w:r>
      <w:r>
        <w:rPr>
          <w:color w:val="111111"/>
          <w:sz w:val="27"/>
          <w:szCs w:val="27"/>
        </w:rPr>
        <w:t>.0</w:t>
      </w:r>
      <w:r>
        <w:rPr>
          <w:rFonts w:hint="default"/>
          <w:color w:val="111111"/>
          <w:sz w:val="27"/>
          <w:szCs w:val="27"/>
          <w:lang w:val="ru-RU"/>
        </w:rPr>
        <w:t>3</w:t>
      </w:r>
      <w:r>
        <w:rPr>
          <w:color w:val="111111"/>
          <w:sz w:val="27"/>
          <w:szCs w:val="27"/>
        </w:rPr>
        <w:t>.202</w:t>
      </w:r>
      <w:r>
        <w:rPr>
          <w:rFonts w:hint="default"/>
          <w:color w:val="111111"/>
          <w:sz w:val="27"/>
          <w:szCs w:val="27"/>
          <w:lang w:val="ru-RU"/>
        </w:rPr>
        <w:t>6</w:t>
      </w:r>
      <w:r>
        <w:rPr>
          <w:color w:val="111111"/>
          <w:sz w:val="27"/>
          <w:szCs w:val="27"/>
        </w:rPr>
        <w:t xml:space="preserve"> –</w:t>
      </w:r>
      <w:r>
        <w:rPr>
          <w:rFonts w:hint="default"/>
          <w:color w:val="111111"/>
          <w:sz w:val="27"/>
          <w:szCs w:val="27"/>
          <w:lang w:val="ru-RU"/>
        </w:rPr>
        <w:t>20</w:t>
      </w:r>
      <w:r>
        <w:rPr>
          <w:color w:val="111111"/>
          <w:sz w:val="27"/>
          <w:szCs w:val="27"/>
        </w:rPr>
        <w:t>.0</w:t>
      </w:r>
      <w:r>
        <w:rPr>
          <w:rFonts w:hint="default"/>
          <w:color w:val="111111"/>
          <w:sz w:val="27"/>
          <w:szCs w:val="27"/>
          <w:lang w:val="ru-RU"/>
        </w:rPr>
        <w:t>5.2</w:t>
      </w:r>
      <w:r>
        <w:rPr>
          <w:color w:val="111111"/>
          <w:sz w:val="27"/>
          <w:szCs w:val="27"/>
        </w:rPr>
        <w:t>02</w:t>
      </w:r>
      <w:r>
        <w:rPr>
          <w:rFonts w:hint="default"/>
          <w:color w:val="111111"/>
          <w:sz w:val="27"/>
          <w:szCs w:val="27"/>
          <w:lang w:val="ru-RU"/>
        </w:rPr>
        <w:t>6</w:t>
      </w:r>
      <w:r>
        <w:rPr>
          <w:color w:val="111111"/>
          <w:sz w:val="27"/>
          <w:szCs w:val="27"/>
        </w:rPr>
        <w:t xml:space="preserve"> г</w:t>
      </w:r>
    </w:p>
    <w:p w14:paraId="0FB7A29C">
      <w:pPr>
        <w:pStyle w:val="6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textAlignment w:val="auto"/>
        <w:rPr>
          <w:color w:val="111111"/>
          <w:sz w:val="27"/>
          <w:szCs w:val="27"/>
        </w:rPr>
      </w:pPr>
    </w:p>
    <w:p w14:paraId="27CF74D1">
      <w:pPr>
        <w:shd w:val="clear" w:color="auto" w:fill="FFFFFF"/>
        <w:spacing w:after="100" w:afterAutospacing="1" w:line="240" w:lineRule="auto"/>
        <w:rPr>
          <w:rFonts w:hint="default" w:ascii="Times New Roman" w:hAnsi="Times New Roman" w:cs="Times New Roman"/>
          <w:color w:val="111111"/>
          <w:sz w:val="28"/>
          <w:szCs w:val="28"/>
        </w:rPr>
      </w:pPr>
      <w:r>
        <w:rPr>
          <w:rFonts w:hint="default" w:ascii="Times New Roman" w:hAnsi="Times New Roman" w:cs="Times New Roman"/>
          <w:b/>
          <w:color w:val="111111"/>
          <w:sz w:val="28"/>
          <w:szCs w:val="28"/>
          <w:u w:val="single"/>
        </w:rPr>
        <w:t>Цель </w:t>
      </w:r>
      <w:r>
        <w:rPr>
          <w:rStyle w:val="5"/>
          <w:rFonts w:hint="default" w:ascii="Times New Roman" w:hAnsi="Times New Roman" w:cs="Times New Roman"/>
          <w:color w:val="111111"/>
          <w:sz w:val="28"/>
          <w:szCs w:val="28"/>
          <w:u w:val="single"/>
        </w:rPr>
        <w:t>проекта</w:t>
      </w:r>
      <w:r>
        <w:rPr>
          <w:rFonts w:hint="default" w:ascii="Times New Roman" w:hAnsi="Times New Roman" w:cs="Times New Roman"/>
          <w:b/>
          <w:color w:val="111111"/>
          <w:sz w:val="28"/>
          <w:szCs w:val="28"/>
          <w:u w:val="single"/>
        </w:rPr>
        <w:t>:</w:t>
      </w:r>
      <w:r>
        <w:rPr>
          <w:rFonts w:hint="default" w:ascii="Times New Roman" w:hAnsi="Times New Roman" w:cs="Times New Roman"/>
          <w:color w:val="111111"/>
          <w:sz w:val="28"/>
          <w:szCs w:val="28"/>
        </w:rPr>
        <w:t xml:space="preserve"> </w:t>
      </w:r>
    </w:p>
    <w:p w14:paraId="27CB2E5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240" w:lineRule="auto"/>
        <w:textAlignment w:val="auto"/>
        <w:rPr>
          <w:rFonts w:ascii="Segoe UI" w:hAnsi="Segoe UI" w:eastAsia="Times New Roman" w:cs="Segoe UI"/>
          <w:color w:val="212529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 w:cs="Times New Roman"/>
          <w:color w:val="212529"/>
          <w:sz w:val="28"/>
          <w:szCs w:val="28"/>
          <w:lang w:val="en-US" w:eastAsia="ru-RU"/>
        </w:rPr>
        <w:t>1.</w:t>
      </w: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Сохранение и стимулирование здоровья детей младшего дошкольного возраста.</w:t>
      </w:r>
    </w:p>
    <w:p w14:paraId="38BCCEC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100" w:afterAutospacing="1" w:line="240" w:lineRule="auto"/>
        <w:textAlignment w:val="auto"/>
        <w:rPr>
          <w:rFonts w:ascii="Segoe UI" w:hAnsi="Segoe UI" w:eastAsia="Times New Roman" w:cs="Segoe UI"/>
          <w:color w:val="212529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212529"/>
          <w:sz w:val="28"/>
          <w:szCs w:val="28"/>
          <w:lang w:eastAsia="ru-RU"/>
        </w:rPr>
        <w:t>2.Начальное формирование основ культурно гигиенических навыков и здорового образа жизни у детей младшего дошкольного возраста.</w:t>
      </w:r>
    </w:p>
    <w:p w14:paraId="1FA7D5C1">
      <w:pPr>
        <w:pStyle w:val="6"/>
        <w:shd w:val="clear" w:color="auto" w:fill="FFFFFF"/>
        <w:spacing w:before="0" w:beforeAutospacing="0" w:after="0" w:afterAutospacing="0"/>
        <w:jc w:val="both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  <w:u w:val="single"/>
        </w:rPr>
        <w:t>Задачи</w:t>
      </w:r>
      <w:r>
        <w:rPr>
          <w:b/>
          <w:color w:val="111111"/>
          <w:sz w:val="28"/>
          <w:szCs w:val="28"/>
        </w:rPr>
        <w:t>:</w:t>
      </w:r>
    </w:p>
    <w:p w14:paraId="0ED0B2AD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="22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</w:rPr>
        <w:t>1. Закрепить знания детей о понятии «здоровье»;</w:t>
      </w:r>
    </w:p>
    <w:p w14:paraId="34E86EB9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="22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</w:rPr>
        <w:t>2. Уточнить правила сохранения здоровья;</w:t>
      </w:r>
    </w:p>
    <w:p w14:paraId="65C1FDCE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="22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</w:rPr>
        <w:t>3. Сформировать осознанное отношение к необходимости беречь и укреплять своё здоровье;</w:t>
      </w:r>
    </w:p>
    <w:p w14:paraId="0CE1CA3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="22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</w:rPr>
        <w:t>4. Закрепить правила общежития, связанных с сохранением здоровья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  <w:lang w:val="ru-RU"/>
        </w:rPr>
        <w:t xml:space="preserve"> 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</w:rPr>
        <w:t>других людей;</w:t>
      </w:r>
    </w:p>
    <w:p w14:paraId="6A56244B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="22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  <w:lang w:val="ru-RU"/>
        </w:rPr>
        <w:t>5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</w:rPr>
        <w:t>. Удовлетворить природную потребность детей в движении, повысить интерес к занятиям физической культурой и спортом;</w:t>
      </w:r>
    </w:p>
    <w:p w14:paraId="108A8AF2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="22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  <w:lang w:val="ru-RU"/>
        </w:rPr>
        <w:t>6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</w:rPr>
        <w:t>. Воспитывать у детей осознанное отношение к необходимости</w:t>
      </w:r>
    </w:p>
    <w:p w14:paraId="687BA996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="22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</w:rPr>
        <w:t>закаляться, заниматься спортом;</w:t>
      </w:r>
    </w:p>
    <w:p w14:paraId="07E29FF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="22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  <w:lang w:val="ru-RU"/>
        </w:rPr>
        <w:t>7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</w:rPr>
        <w:t>. Расширять представления родителей о методах и формах оздоровления детей;</w:t>
      </w:r>
    </w:p>
    <w:p w14:paraId="7FCAC8F8"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0" w:beforeAutospacing="0" w:after="220" w:afterAutospacing="0" w:line="240" w:lineRule="auto"/>
        <w:ind w:left="0" w:right="0" w:firstLine="0"/>
        <w:jc w:val="both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  <w:lang w:val="ru-RU"/>
        </w:rPr>
        <w:t>8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</w:rPr>
        <w:t>. Вовлечь семьи воспитанников в образовательный процесс через совместную деятельность с детьми.</w:t>
      </w:r>
    </w:p>
    <w:p w14:paraId="6D31886B">
      <w:pPr>
        <w:shd w:val="clear" w:color="auto" w:fill="FFFFFF"/>
        <w:spacing w:after="100" w:afterAutospacing="1" w:line="240" w:lineRule="auto"/>
        <w:jc w:val="center"/>
        <w:rPr>
          <w:rFonts w:hint="default" w:ascii="Times New Roman" w:hAnsi="Times New Roman" w:eastAsia="Times New Roman" w:cs="Times New Roman"/>
          <w:b/>
          <w:bCs/>
          <w:color w:val="212529"/>
          <w:sz w:val="28"/>
          <w:szCs w:val="28"/>
          <w:lang w:val="en-US" w:eastAsia="ru-RU"/>
        </w:rPr>
      </w:pPr>
      <w:r>
        <w:rPr>
          <w:rFonts w:ascii="Times New Roman" w:hAnsi="Times New Roman" w:eastAsia="Times New Roman" w:cs="Times New Roman"/>
          <w:b/>
          <w:bCs/>
          <w:color w:val="212529"/>
          <w:sz w:val="28"/>
          <w:szCs w:val="28"/>
          <w:lang w:eastAsia="ru-RU"/>
        </w:rPr>
        <w:t>План</w:t>
      </w:r>
      <w:r>
        <w:rPr>
          <w:rFonts w:hint="default" w:ascii="Times New Roman" w:hAnsi="Times New Roman" w:eastAsia="Times New Roman" w:cs="Times New Roman"/>
          <w:b/>
          <w:bCs/>
          <w:color w:val="212529"/>
          <w:sz w:val="28"/>
          <w:szCs w:val="28"/>
          <w:lang w:val="en-US" w:eastAsia="ru-RU"/>
        </w:rPr>
        <w:t xml:space="preserve"> работы</w:t>
      </w:r>
    </w:p>
    <w:tbl>
      <w:tblPr>
        <w:tblStyle w:val="4"/>
        <w:tblW w:w="1035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42"/>
        <w:gridCol w:w="7160"/>
        <w:gridCol w:w="1250"/>
      </w:tblGrid>
      <w:tr w14:paraId="10CC6D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8C62CF9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Этапы</w:t>
            </w:r>
          </w:p>
          <w:p w14:paraId="05B7FE23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проекта</w:t>
            </w:r>
          </w:p>
        </w:tc>
        <w:tc>
          <w:tcPr>
            <w:tcW w:w="7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E9D4899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Виды деятельности участников проекта.</w:t>
            </w:r>
          </w:p>
          <w:p w14:paraId="72F70526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Формы работы.</w:t>
            </w:r>
          </w:p>
        </w:tc>
        <w:tc>
          <w:tcPr>
            <w:tcW w:w="1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098D6E7B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Сроки</w:t>
            </w:r>
          </w:p>
          <w:p w14:paraId="11D418E9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реализации</w:t>
            </w:r>
          </w:p>
        </w:tc>
      </w:tr>
      <w:tr w14:paraId="28B49E8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4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1C3DC9D6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color w:val="212529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2"/>
                <w:szCs w:val="22"/>
                <w:lang w:eastAsia="ru-RU"/>
              </w:rPr>
              <w:t>Первый этап</w:t>
            </w:r>
          </w:p>
          <w:p w14:paraId="0D88ECFA">
            <w:pPr>
              <w:spacing w:before="100" w:beforeAutospacing="1"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12529"/>
                <w:sz w:val="22"/>
                <w:szCs w:val="22"/>
                <w:lang w:eastAsia="ru-RU"/>
              </w:rPr>
              <w:t>Организационный</w:t>
            </w:r>
          </w:p>
        </w:tc>
        <w:tc>
          <w:tcPr>
            <w:tcW w:w="7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8F7D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Autospacing="1" w:line="240" w:lineRule="auto"/>
              <w:textAlignment w:val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 xml:space="preserve"> Групповая консультация для родителей детей о целях и задачах внедряемого проекта</w:t>
            </w:r>
          </w:p>
          <w:p w14:paraId="381CF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Autospacing="1" w:line="240" w:lineRule="auto"/>
              <w:textAlignment w:val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Дидактическое и методическое оснащение проекта.</w:t>
            </w:r>
          </w:p>
          <w:p w14:paraId="49510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Autospacing="1" w:line="240" w:lineRule="auto"/>
              <w:textAlignment w:val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Деятельность детей: 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Участие в мероприятиях организованных педагогом для успешного прохождения</w:t>
            </w:r>
          </w:p>
          <w:p w14:paraId="45473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00" w:afterAutospacing="1" w:line="240" w:lineRule="auto"/>
              <w:textAlignment w:val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Адаптации к условиям ДОУ.</w:t>
            </w:r>
          </w:p>
        </w:tc>
        <w:tc>
          <w:tcPr>
            <w:tcW w:w="1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504155F">
            <w:pPr>
              <w:spacing w:after="100" w:afterAutospacing="1" w:line="240" w:lineRule="auto"/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  <w:t> Март</w:t>
            </w:r>
            <w:r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  <w:t xml:space="preserve"> - май</w:t>
            </w:r>
          </w:p>
        </w:tc>
      </w:tr>
      <w:tr w14:paraId="505F9CE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433542D">
            <w:pPr>
              <w:spacing w:after="0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7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0310ABB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Антропометрическое обследование. Диагностическое выявление умений и навыков детей</w:t>
            </w:r>
          </w:p>
          <w:p w14:paraId="64756D3E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Деятельность родителей: 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Участие в анкетировании, Участие в общем родительском собрании. Обсуждение примерного плана консультаций на квартал.</w:t>
            </w:r>
          </w:p>
        </w:tc>
        <w:tc>
          <w:tcPr>
            <w:tcW w:w="1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043494C">
            <w:pPr>
              <w:spacing w:after="100" w:afterAutospacing="1" w:line="240" w:lineRule="auto"/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  <w:t>Март</w:t>
            </w:r>
            <w:r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  <w:t xml:space="preserve"> - май</w:t>
            </w:r>
          </w:p>
        </w:tc>
      </w:tr>
      <w:tr w14:paraId="4A58C6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6" w:hRule="atLeast"/>
        </w:trPr>
        <w:tc>
          <w:tcPr>
            <w:tcW w:w="19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F13683D">
            <w:pPr>
              <w:spacing w:before="100" w:beforeAutospacing="1"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Второй этап</w:t>
            </w:r>
          </w:p>
          <w:p w14:paraId="2692E4F2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планирование проекта</w:t>
            </w:r>
          </w:p>
        </w:tc>
        <w:tc>
          <w:tcPr>
            <w:tcW w:w="7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6C65EA42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Деятельность педагога: 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Планирование деятельности по реализации проекта: Подбор источников информации , анализ литературы, просмотр интернет рисурсов.</w:t>
            </w:r>
          </w:p>
          <w:p w14:paraId="45D87D7E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Питание, одевание -раздевание. умывание.</w:t>
            </w:r>
          </w:p>
          <w:p w14:paraId="63DD1273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Игр-занятий на тему «здоровье»</w:t>
            </w:r>
          </w:p>
          <w:p w14:paraId="04D61B30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 xml:space="preserve">Планирование пальчиковых и подвижных игр. </w:t>
            </w:r>
          </w:p>
          <w:p w14:paraId="261AFE72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Оформление материала по работе с родителями.</w:t>
            </w:r>
          </w:p>
          <w:p w14:paraId="74A01362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Папки передвижки, оформление уголка здоровья, Планирование содержания стенгазет «Здоровый малыш», «Пальчиковая гимнастика в саду и дома», «Играем в подвижные игры».</w:t>
            </w:r>
          </w:p>
          <w:p w14:paraId="3C148ABE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Знакомство</w:t>
            </w:r>
            <w:r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 с видами спорта</w:t>
            </w:r>
          </w:p>
          <w:p w14:paraId="55BD80E9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Деятельность родителей: 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Изучение рекомендаций педагогов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.</w:t>
            </w:r>
          </w:p>
          <w:p w14:paraId="74BB6FB6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Участие в личных консультациях «Прививать ли ребёнка от гриппа.</w:t>
            </w:r>
            <w:r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5B98CBB">
            <w:pPr>
              <w:spacing w:after="100" w:afterAutospacing="1" w:line="240" w:lineRule="auto"/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  <w:t>Март</w:t>
            </w:r>
            <w:r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  <w:t xml:space="preserve"> - май</w:t>
            </w:r>
          </w:p>
        </w:tc>
      </w:tr>
      <w:tr w14:paraId="1B46A0D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2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4ABADA7F">
            <w:pPr>
              <w:spacing w:before="100" w:beforeAutospacing="1"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Третий этап</w:t>
            </w:r>
          </w:p>
          <w:p w14:paraId="6902A9C5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Практический</w:t>
            </w:r>
          </w:p>
        </w:tc>
        <w:tc>
          <w:tcPr>
            <w:tcW w:w="7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2637E7D9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Деятельность педагога: 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Обеспечение индивидуального подхода к каждому ребёнку. Проведение запланированных мероприятий.</w:t>
            </w:r>
          </w:p>
          <w:p w14:paraId="49C63E48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«Неделя пальчиковых игр». «Неделя подвижных игр»,</w:t>
            </w:r>
          </w:p>
          <w:p w14:paraId="48FEBD07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 xml:space="preserve">«День здоровья» . </w:t>
            </w:r>
          </w:p>
          <w:p w14:paraId="555030D0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Совместно с родителями и детьми подготовить и провести акцию</w:t>
            </w:r>
            <w:r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«Здоровье</w:t>
            </w:r>
            <w:r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 - это сила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»</w:t>
            </w:r>
          </w:p>
          <w:p w14:paraId="006D818B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Проведение видео</w:t>
            </w:r>
            <w:r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мастер класса с детьми и родителями на площадке детского сада «Подвижные игры- это здорово!» .</w:t>
            </w:r>
          </w:p>
          <w:p w14:paraId="5EDAC808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Ознакомление родителей на родительском собрании с направлениями работы педагога с учетом здорово сберегающих технологий .</w:t>
            </w:r>
          </w:p>
          <w:p w14:paraId="3FCEF0BF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Деятельность детей: 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Участие в тематических беседах, сюжетно ролевых играх, совместной деятельности с педагогом формирующей культурно гигиенические навыки. Занятия утренней гимнастикой, дыхательной, бодрящей после сна. Игры детей в пальчиковые и подвижные игры. Участие в фотоконкурсе « На зарядку становись» . Участие в составлении книги речетворчества «Что я знаю о спорте»</w:t>
            </w:r>
          </w:p>
          <w:p w14:paraId="6C2EEB7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10" w:lineRule="atLeas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F2F2F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F2F2F"/>
                <w:spacing w:val="0"/>
                <w:sz w:val="24"/>
                <w:szCs w:val="24"/>
                <w:shd w:val="clear" w:fill="FFFFFF"/>
                <w:vertAlign w:val="baseline"/>
              </w:rPr>
              <w:t>Коллективная аппликация «Полезная и вредная пища»</w:t>
            </w:r>
          </w:p>
          <w:p w14:paraId="04C4285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0" w:afterAutospacing="0" w:line="210" w:lineRule="atLeast"/>
              <w:ind w:left="0" w:right="0" w:firstLine="0"/>
              <w:jc w:val="left"/>
              <w:textAlignment w:val="baseline"/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F2F2F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F2F2F"/>
                <w:spacing w:val="0"/>
                <w:sz w:val="24"/>
                <w:szCs w:val="24"/>
                <w:shd w:val="clear" w:fill="FFFFFF"/>
                <w:vertAlign w:val="baseline"/>
              </w:rPr>
              <w:t>Цель: продолжать знакомить детей с полезными и вредными продуктами, развивать умение их отличать; формировать познавательный интерес к правильному питанию.</w:t>
            </w:r>
          </w:p>
          <w:p w14:paraId="3E441430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</w:p>
          <w:p w14:paraId="7B647E77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i/>
                <w:iCs/>
                <w:color w:val="212529"/>
                <w:sz w:val="24"/>
                <w:szCs w:val="24"/>
                <w:lang w:eastAsia="ru-RU"/>
              </w:rPr>
              <w:t>Деятельность родителей: 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Помощь в составлении стенгазет в группе, и домашних фоторепортажей «Мой режим дня». Просмотр электронных презентаций деятельности детей в уголке здоровья «Освоение культурно -гигиенических навыков», Пальчиковые игры» и т д. Изучение литературы. Рекомендаций специалистов и воспитателей. Составления фото рассказа «Маршрут выходного дня». Обмен семейным опытом.</w:t>
            </w:r>
            <w:r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hint="default" w:ascii="Times New Roman" w:hAnsi="Times New Roman" w:eastAsia="Tahoma" w:cs="Times New Roman"/>
                <w:i w:val="0"/>
                <w:iCs w:val="0"/>
                <w:caps w:val="0"/>
                <w:color w:val="2F2F2F"/>
                <w:spacing w:val="0"/>
                <w:sz w:val="24"/>
                <w:szCs w:val="24"/>
                <w:shd w:val="clear" w:fill="FFFFFF"/>
              </w:rPr>
              <w:t>Выставка рисунков на тему «Мой любимый вид спорта»</w:t>
            </w:r>
          </w:p>
        </w:tc>
        <w:tc>
          <w:tcPr>
            <w:tcW w:w="125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FFFFFF"/>
            <w:vAlign w:val="center"/>
          </w:tcPr>
          <w:p w14:paraId="59548A33">
            <w:pPr>
              <w:spacing w:after="100" w:afterAutospacing="1" w:line="240" w:lineRule="auto"/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  <w:t>Март</w:t>
            </w:r>
            <w:r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  <w:t xml:space="preserve"> - май</w:t>
            </w:r>
          </w:p>
        </w:tc>
      </w:tr>
      <w:tr w14:paraId="319855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8410" w:type="dxa"/>
          <w:trHeight w:val="312" w:hRule="atLeast"/>
        </w:trPr>
        <w:tc>
          <w:tcPr>
            <w:tcW w:w="1942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7F94470A">
            <w:pPr>
              <w:spacing w:after="0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</w:p>
        </w:tc>
      </w:tr>
      <w:tr w14:paraId="4B2817D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555FEA03">
            <w:pPr>
              <w:spacing w:before="100" w:beforeAutospacing="1" w:after="100" w:afterAutospacing="1" w:line="240" w:lineRule="auto"/>
              <w:rPr>
                <w:rFonts w:ascii="Segoe UI" w:hAnsi="Segoe UI" w:eastAsia="Times New Roman" w:cs="Segoe UI"/>
                <w:color w:val="212529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2"/>
                <w:szCs w:val="22"/>
                <w:lang w:eastAsia="ru-RU"/>
              </w:rPr>
              <w:t>Четвёртый этап</w:t>
            </w:r>
          </w:p>
          <w:p w14:paraId="38EF701F">
            <w:pPr>
              <w:spacing w:before="100" w:beforeAutospacing="1"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2"/>
                <w:szCs w:val="22"/>
                <w:lang w:eastAsia="ru-RU"/>
              </w:rPr>
              <w:t>Заключительный</w:t>
            </w:r>
          </w:p>
        </w:tc>
        <w:tc>
          <w:tcPr>
            <w:tcW w:w="71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3B63D8A5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Анализ педагогом полученных результатов</w:t>
            </w:r>
          </w:p>
          <w:p w14:paraId="6CBD177F">
            <w:pPr>
              <w:spacing w:after="100" w:afterAutospacing="1" w:line="240" w:lineRule="auto"/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 Как показала систематическая работа с детьми по воспитанию культурно-гигинических навыков и здоровье сберегающих технологий Наблюдался интерес и активность детей в течении всего проекта. По результатам анкетирования родителей и диагностики педагога на конечном этапе здоровье детей укрепилось, посещение ДОУ стало значительно выше. Возросла заинтересованность родителей в содружестве с ДОУ в воспитании здорового ребенка и мотивации здорового образа жизни. Организованно открытое мероприятие дляродителей по результатам проведенной работы;</w:t>
            </w:r>
            <w:r>
              <w:rPr>
                <w:rFonts w:hint="default" w:ascii="Times New Roman" w:hAnsi="Times New Roman" w:eastAsia="Times New Roman" w:cs="Times New Roman"/>
                <w:color w:val="212529"/>
                <w:sz w:val="24"/>
                <w:szCs w:val="24"/>
                <w:lang w:val="en-US" w:eastAsia="ru-RU"/>
              </w:rPr>
              <w:t xml:space="preserve"> д</w:t>
            </w: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аны рекомендации</w:t>
            </w:r>
          </w:p>
          <w:p w14:paraId="395D851D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Рефлексия</w:t>
            </w:r>
          </w:p>
          <w:p w14:paraId="4CDDAD0E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Проанализированы возникшие трудности в процессе работы над проектом такие как:</w:t>
            </w:r>
          </w:p>
          <w:p w14:paraId="587E8667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Непостоянный состав детей, связанный с периодом адаптации.</w:t>
            </w:r>
          </w:p>
          <w:p w14:paraId="1DC2122D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Слабая заинтересованность детей и родителей.</w:t>
            </w:r>
          </w:p>
          <w:p w14:paraId="035DA8E9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212529"/>
                <w:sz w:val="24"/>
                <w:szCs w:val="24"/>
                <w:lang w:eastAsia="ru-RU"/>
              </w:rPr>
              <w:t>Продуманы пути преодоления:</w:t>
            </w:r>
          </w:p>
          <w:p w14:paraId="294D76C3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Индивидуальная работа с отсутствующими детьми. Изготовления памяток и информационных листов для родителей, чьи дети отсутствовали.</w:t>
            </w:r>
          </w:p>
          <w:p w14:paraId="004F55BE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Совместные мероприятия с детьми и родителями. Информирование родителей с помощью информационных стендов.</w:t>
            </w:r>
          </w:p>
          <w:p w14:paraId="573DF9AC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Перспективы развития проекта:</w:t>
            </w:r>
          </w:p>
          <w:p w14:paraId="7188B3A3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Трансляция опыта в других возрастных группах детского сада.</w:t>
            </w:r>
          </w:p>
          <w:p w14:paraId="6E4585CE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Расширение проекта, добавления новых тем, форм работы.</w:t>
            </w:r>
          </w:p>
          <w:p w14:paraId="48F542AB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212529"/>
                <w:sz w:val="24"/>
                <w:szCs w:val="24"/>
                <w:lang w:eastAsia="ru-RU"/>
              </w:rPr>
              <w:t>Презентация проекта в детском саду</w:t>
            </w:r>
          </w:p>
        </w:tc>
        <w:tc>
          <w:tcPr>
            <w:tcW w:w="12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FFFFFF"/>
            <w:vAlign w:val="center"/>
          </w:tcPr>
          <w:p w14:paraId="2DA8F229">
            <w:pPr>
              <w:spacing w:after="100" w:afterAutospacing="1" w:line="240" w:lineRule="auto"/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</w:pPr>
            <w:r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  <w:t>Март</w:t>
            </w:r>
            <w:r>
              <w:rPr>
                <w:rFonts w:hint="default" w:ascii="Segoe UI" w:hAnsi="Segoe UI" w:eastAsia="Times New Roman" w:cs="Segoe UI"/>
                <w:color w:val="212529"/>
                <w:sz w:val="24"/>
                <w:szCs w:val="24"/>
                <w:lang w:val="en-US" w:eastAsia="ru-RU"/>
              </w:rPr>
              <w:t xml:space="preserve"> - май</w:t>
            </w:r>
          </w:p>
          <w:p w14:paraId="0E6A897B">
            <w:pPr>
              <w:spacing w:after="100" w:afterAutospacing="1" w:line="240" w:lineRule="auto"/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Segoe UI" w:hAnsi="Segoe UI" w:eastAsia="Times New Roman" w:cs="Segoe UI"/>
                <w:color w:val="212529"/>
                <w:sz w:val="24"/>
                <w:szCs w:val="24"/>
                <w:lang w:eastAsia="ru-RU"/>
              </w:rPr>
              <w:t> </w:t>
            </w:r>
          </w:p>
        </w:tc>
      </w:tr>
    </w:tbl>
    <w:p w14:paraId="5F2FB803">
      <w:pPr>
        <w:shd w:val="clear" w:color="auto" w:fill="FFFFFF"/>
        <w:spacing w:after="100" w:afterAutospacing="1" w:line="240" w:lineRule="auto"/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</w:pPr>
      <w:r>
        <w:rPr>
          <w:rFonts w:ascii="Segoe UI" w:hAnsi="Segoe UI" w:eastAsia="Times New Roman" w:cs="Segoe UI"/>
          <w:color w:val="212529"/>
          <w:sz w:val="24"/>
          <w:szCs w:val="24"/>
          <w:lang w:eastAsia="ru-RU"/>
        </w:rPr>
        <w:t> </w:t>
      </w:r>
    </w:p>
    <w:p w14:paraId="52C8E70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0" w:beforeAutospacing="0" w:after="220" w:afterAutospacing="0" w:line="210" w:lineRule="atLeast"/>
        <w:ind w:left="0" w:right="0" w:firstLine="0"/>
        <w:jc w:val="center"/>
        <w:textAlignment w:val="baseline"/>
        <w:rPr>
          <w:rFonts w:hint="default" w:ascii="Tahoma" w:hAnsi="Tahoma" w:eastAsia="Tahoma" w:cs="Tahoma"/>
          <w:i w:val="0"/>
          <w:iCs w:val="0"/>
          <w:caps w:val="0"/>
          <w:color w:val="2F2F2F"/>
          <w:spacing w:val="0"/>
          <w:sz w:val="14"/>
          <w:szCs w:val="14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Используемая литератур</w:t>
      </w:r>
      <w:r>
        <w:rPr>
          <w:rFonts w:cs="Times New Roman"/>
          <w:b/>
          <w:bCs/>
          <w:sz w:val="28"/>
          <w:szCs w:val="28"/>
          <w:lang w:val="ru-RU"/>
        </w:rPr>
        <w:t>а</w:t>
      </w:r>
    </w:p>
    <w:p w14:paraId="6C3ED61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0" w:beforeAutospacing="0" w:after="220" w:afterAutospacing="0" w:line="210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  <w:lang w:val="ru-RU"/>
        </w:rPr>
        <w:t>1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</w:rPr>
        <w:t>. Казаковцева Т. С. Программа по валеологии и физической культуре для ДОУ "Здоровье с детства" Киров - 1997г.</w:t>
      </w:r>
    </w:p>
    <w:p w14:paraId="708C97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0" w:beforeAutospacing="0" w:after="220" w:afterAutospacing="0" w:line="210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  <w:lang w:val="ru-RU"/>
        </w:rPr>
        <w:t>2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</w:rPr>
        <w:t>. Картушина М. Ю. Зеленый огонек здоровья // Управление ДОУ. - 2004. - №3.</w:t>
      </w:r>
    </w:p>
    <w:p w14:paraId="020973B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0" w:beforeAutospacing="0" w:after="220" w:afterAutospacing="0" w:line="210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  <w:lang w:val="ru-RU"/>
        </w:rPr>
        <w:t>3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</w:rPr>
        <w:t>. Пензулаева Л. И. Оздоровительная гимнастика для детей дошкольного возраста, М. :2004г.</w:t>
      </w:r>
    </w:p>
    <w:p w14:paraId="15D160A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0" w:beforeAutospacing="0" w:after="220" w:afterAutospacing="0" w:line="210" w:lineRule="atLeast"/>
        <w:ind w:left="0" w:right="0" w:firstLine="0"/>
        <w:jc w:val="left"/>
        <w:textAlignment w:val="baseline"/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</w:rPr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  <w:lang w:val="ru-RU"/>
        </w:rPr>
        <w:t>4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</w:rPr>
        <w:t>. Семенова А. Ю. Формирование культуры здоровья воспитателей ДОУ /А. Ю. Семенова, Т. В. Карасева, С. Ю. Толстова // Наука и Школа. - 2008. - №1.</w:t>
      </w:r>
    </w:p>
    <w:p w14:paraId="2106F59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0" w:beforeAutospacing="0" w:after="220" w:afterAutospacing="0" w:line="210" w:lineRule="atLeast"/>
        <w:ind w:left="0" w:right="0" w:firstLine="0"/>
        <w:jc w:val="left"/>
        <w:textAlignment w:val="baseline"/>
      </w:pP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  <w:lang w:val="ru-RU"/>
        </w:rPr>
        <w:t>5</w:t>
      </w:r>
      <w:r>
        <w:rPr>
          <w:rFonts w:hint="default" w:ascii="Times New Roman" w:hAnsi="Times New Roman" w:eastAsia="Tahoma" w:cs="Times New Roman"/>
          <w:i w:val="0"/>
          <w:iCs w:val="0"/>
          <w:caps w:val="0"/>
          <w:color w:val="2F2F2F"/>
          <w:spacing w:val="0"/>
          <w:sz w:val="28"/>
          <w:szCs w:val="28"/>
          <w:shd w:val="clear" w:fill="FFFFFF"/>
          <w:vertAlign w:val="baseline"/>
        </w:rPr>
        <w:t>. Стеркина Р. Б., Авдеева Н. Н., Князева О. Л. Основы безопасности детей дошкольного возраста: программа для дошкольных образовательных учреждений / – М. : АСТ, 1998г.</w:t>
      </w:r>
    </w:p>
    <w:sectPr>
      <w:pgSz w:w="11906" w:h="16838"/>
      <w:pgMar w:top="1134" w:right="525" w:bottom="1134" w:left="126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8A4"/>
    <w:rsid w:val="000D78A4"/>
    <w:rsid w:val="002472BA"/>
    <w:rsid w:val="00BB347B"/>
    <w:rsid w:val="00D81D18"/>
    <w:rsid w:val="02B25BD2"/>
    <w:rsid w:val="02E65BAA"/>
    <w:rsid w:val="48CC44F5"/>
    <w:rsid w:val="57F3247B"/>
    <w:rsid w:val="639456EF"/>
    <w:rsid w:val="7AE8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link w:val="7"/>
    <w:qFormat/>
    <w:uiPriority w:val="9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3"/>
    <w:qFormat/>
    <w:uiPriority w:val="99"/>
    <w:rPr>
      <w:rFonts w:hint="default" w:ascii="Times New Roman" w:hAnsi="Times New Roman" w:cs="Times New Roman"/>
      <w:b/>
      <w:bCs/>
    </w:rPr>
  </w:style>
  <w:style w:type="paragraph" w:styleId="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7">
    <w:name w:val="Заголовок 1 Знак"/>
    <w:basedOn w:val="3"/>
    <w:link w:val="2"/>
    <w:qFormat/>
    <w:uiPriority w:val="9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8">
    <w:name w:val="No Spacing"/>
    <w:qFormat/>
    <w:uiPriority w:val="99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styleId="9">
    <w:name w:val="List Paragraph"/>
    <w:basedOn w:val="1"/>
    <w:qFormat/>
    <w:uiPriority w:val="34"/>
    <w:pPr>
      <w:spacing w:after="160" w:line="256" w:lineRule="auto"/>
      <w:ind w:left="720"/>
      <w:contextualSpacing/>
    </w:pPr>
  </w:style>
  <w:style w:type="paragraph" w:customStyle="1" w:styleId="10">
    <w:name w:val="headline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</Company>
  <Pages>5</Pages>
  <Words>361</Words>
  <Characters>2718</Characters>
  <Lines>66</Lines>
  <Paragraphs>18</Paragraphs>
  <TotalTime>42</TotalTime>
  <ScaleCrop>false</ScaleCrop>
  <LinksUpToDate>false</LinksUpToDate>
  <CharactersWithSpaces>3284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2023-05-16T09:59:00Z</dcterms:created>
  <dc:creator>user</dc:creator>
  <cp:lastModifiedBy>Компьютер</cp:lastModifiedBy>
  <cp:lastPrinted>2026-06-06T15:24:06Z</cp:lastPrinted>
  <dcterms:modified xsi:type="dcterms:W3CDTF">2026-06-06T15:24:46Z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E463F6112E0848CA89CC297C907AD55C_13</vt:lpwstr>
  </property>
  <property fmtid="{D5CDD505-2E9C-101B-9397-08002B2CF9AE}" pid="4" name="KSOTemplateDocerSaveRecord">
    <vt:lpwstr>eyJoZGlkIjoiY2I3OTYxMTEyMmYxM2YzMjZlZWY2ZjBiNDE3MWQ0YjUifQ==</vt:lpwstr>
  </property>
</Properties>
</file>