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F1" w:rsidRDefault="000E490F" w:rsidP="00D7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ЗАОЧНЫЙ КОНКУРС </w:t>
      </w:r>
    </w:p>
    <w:p w:rsidR="006125F1" w:rsidRDefault="000E490F" w:rsidP="00D7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ЭФФЕКТИВНЫХ ОБРАЗОВАТЕЛЬНЫХ ПРАКТИК</w:t>
      </w:r>
    </w:p>
    <w:p w:rsidR="006125F1" w:rsidRDefault="000E490F" w:rsidP="00D7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СРЕДИ ПЕДАГОГОВ ОБРАЗОВАТЕЛЬНЫХ ОРГАНИЗАЦИЙ ЦЕНТРОВ ОБРАЗОВАНИЯ «ТОЧКА РОСТА» </w:t>
      </w:r>
    </w:p>
    <w:p w:rsidR="000E490F" w:rsidRDefault="000E490F" w:rsidP="00D7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«БУДУЩЕЕ В НАСТОЯЩЕМ»</w:t>
      </w: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Pr="000E490F" w:rsidRDefault="00D7302F" w:rsidP="00D730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Конспект урока по химии</w:t>
      </w:r>
    </w:p>
    <w:p w:rsidR="00D7302F" w:rsidRPr="000E490F" w:rsidRDefault="00D7302F" w:rsidP="00D730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D7302F" w:rsidRPr="000E490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0E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Тема «Наблюдение за горящей свечой»</w:t>
      </w: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5F1" w:rsidRDefault="006125F1" w:rsidP="00D7302F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25F1" w:rsidRDefault="006125F1" w:rsidP="00D7302F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Учитель химии, биологии</w:t>
      </w:r>
    </w:p>
    <w:p w:rsidR="00D7302F" w:rsidRPr="000E490F" w:rsidRDefault="00D7302F" w:rsidP="00D7302F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МБОУ «СШ №90 п. Кулой»</w:t>
      </w:r>
    </w:p>
    <w:p w:rsidR="00D7302F" w:rsidRPr="0079478C" w:rsidRDefault="00D7302F" w:rsidP="00D7302F">
      <w:pPr>
        <w:spacing w:after="0" w:line="360" w:lineRule="auto"/>
        <w:ind w:left="4678"/>
        <w:rPr>
          <w:rFonts w:ascii="Times New Roman" w:hAnsi="Times New Roman" w:cs="Times New Roman"/>
          <w:b/>
          <w:sz w:val="32"/>
          <w:szCs w:val="32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Исаева  Ирина Валентиновна</w:t>
      </w:r>
    </w:p>
    <w:p w:rsidR="00D7302F" w:rsidRDefault="00D7302F" w:rsidP="00D7302F">
      <w:pPr>
        <w:tabs>
          <w:tab w:val="left" w:pos="7800"/>
        </w:tabs>
        <w:spacing w:after="0" w:line="240" w:lineRule="auto"/>
        <w:ind w:left="467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125F1" w:rsidRDefault="006125F1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7302F" w:rsidRPr="000E490F" w:rsidRDefault="00D7302F" w:rsidP="000E4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lastRenderedPageBreak/>
        <w:t>Конспект урока по химии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0E490F">
        <w:rPr>
          <w:rFonts w:ascii="Times New Roman" w:hAnsi="Times New Roman" w:cs="Times New Roman"/>
          <w:sz w:val="28"/>
          <w:szCs w:val="28"/>
        </w:rPr>
        <w:t xml:space="preserve"> «Наблюдение за горящей свечой»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E490F">
        <w:rPr>
          <w:rFonts w:ascii="Times New Roman" w:hAnsi="Times New Roman" w:cs="Times New Roman"/>
          <w:sz w:val="28"/>
          <w:szCs w:val="28"/>
        </w:rPr>
        <w:t xml:space="preserve"> практическая работа с элементами исследования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0E490F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умений проводить простейшие исследования и навыка составлять отчет о работе и делать выводы. 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D7302F" w:rsidRPr="000E490F" w:rsidRDefault="00D7302F" w:rsidP="000E4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 - повторить строение пламени на основе проведения эксперимента с использованием оборудования «Точка роста»;</w:t>
      </w:r>
    </w:p>
    <w:p w:rsidR="00D7302F" w:rsidRPr="000E490F" w:rsidRDefault="00D7302F" w:rsidP="000E4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 - познакомиться  с  физическими  процессами,  происходящими   при горении   свечи;</w:t>
      </w:r>
    </w:p>
    <w:p w:rsidR="00D7302F" w:rsidRPr="000E490F" w:rsidRDefault="00D7302F" w:rsidP="000E4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выявить отличия физических и химических явлений на основе эксперимента;</w:t>
      </w:r>
    </w:p>
    <w:p w:rsidR="00D7302F" w:rsidRPr="000E490F" w:rsidRDefault="00D7302F" w:rsidP="000E4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установить  продукты реакции горения парафина;</w:t>
      </w:r>
    </w:p>
    <w:p w:rsidR="00D7302F" w:rsidRPr="000E490F" w:rsidRDefault="00D7302F" w:rsidP="000E4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начать формирование простейших приемов проведения качественных реакций по обнаружению продуктов горения;</w:t>
      </w:r>
    </w:p>
    <w:p w:rsidR="00D7302F" w:rsidRPr="000E490F" w:rsidRDefault="00D7302F" w:rsidP="000E49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выяснить   зависимость   реакции   горения   свечи   от   условий   ее проведения;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Планируемые результаты урока: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соблюдать правила безопасного обращения с реактивами и оборудованием.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490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E490F">
        <w:rPr>
          <w:rFonts w:ascii="Times New Roman" w:hAnsi="Times New Roman" w:cs="Times New Roman"/>
          <w:b/>
          <w:sz w:val="28"/>
          <w:szCs w:val="28"/>
        </w:rPr>
        <w:t>: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наблюдать и выполнять химические эксперименты, формулировать выводы на основе анализа наблюдений за экспериментом;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- осуществлять самоконтроль своей деятельности на основе самоанализа и самооценки; 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 самостоятельно планировать и осуществлять свою познавательную деятельность;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0E4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- работать с лабораторным оборудованием в соответствии с правилами техники безопасности; выполнять простейшие приемы обращения с лабораторным оборудованием; наблюдать за свойствами веществ и явлениями, происходящими с веществами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 xml:space="preserve">Форма организации деятельности </w:t>
      </w:r>
      <w:proofErr w:type="gramStart"/>
      <w:r w:rsidRPr="000E490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E490F">
        <w:rPr>
          <w:rFonts w:ascii="Times New Roman" w:hAnsi="Times New Roman" w:cs="Times New Roman"/>
          <w:b/>
          <w:sz w:val="28"/>
          <w:szCs w:val="28"/>
        </w:rPr>
        <w:t>: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парная, групповая, индивидуальная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Методы и методические приемы: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использование элементов проблемного, дифференцированного,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Приемы:</w:t>
      </w:r>
    </w:p>
    <w:p w:rsidR="00D7302F" w:rsidRPr="000E490F" w:rsidRDefault="00D7302F" w:rsidP="000E490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«Проблемная ситуация»</w:t>
      </w:r>
    </w:p>
    <w:p w:rsidR="00D7302F" w:rsidRPr="000E490F" w:rsidRDefault="00D7302F" w:rsidP="000E490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«Мозговой штурм»</w:t>
      </w:r>
    </w:p>
    <w:p w:rsidR="00D7302F" w:rsidRPr="000E490F" w:rsidRDefault="00D7302F" w:rsidP="000E490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D7302F" w:rsidRPr="000E490F" w:rsidRDefault="00D7302F" w:rsidP="000E490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«Да/нет»</w:t>
      </w:r>
    </w:p>
    <w:p w:rsidR="00D7302F" w:rsidRPr="000E490F" w:rsidRDefault="00D7302F" w:rsidP="000E4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понятия и термины:</w:t>
      </w:r>
      <w:r w:rsidRPr="000E490F">
        <w:rPr>
          <w:rFonts w:ascii="Times New Roman" w:hAnsi="Times New Roman" w:cs="Times New Roman"/>
          <w:sz w:val="28"/>
          <w:szCs w:val="28"/>
        </w:rPr>
        <w:t xml:space="preserve"> физические и химические явления.</w:t>
      </w:r>
    </w:p>
    <w:p w:rsidR="00D7302F" w:rsidRPr="000E490F" w:rsidRDefault="00D7302F" w:rsidP="000E49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 w:rsidRPr="000E490F">
        <w:rPr>
          <w:rFonts w:ascii="Times New Roman" w:hAnsi="Times New Roman" w:cs="Times New Roman"/>
          <w:sz w:val="28"/>
          <w:szCs w:val="28"/>
        </w:rPr>
        <w:t>Химия, Базовый уровень, 8 класс, Габриелян О.С., Остроумов И.Г., Сладков С.А.</w:t>
      </w:r>
    </w:p>
    <w:p w:rsidR="00D7302F" w:rsidRPr="000E490F" w:rsidRDefault="00D7302F" w:rsidP="000E49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90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E490F">
        <w:rPr>
          <w:rFonts w:ascii="Times New Roman" w:hAnsi="Times New Roman" w:cs="Times New Roman"/>
          <w:sz w:val="28"/>
          <w:szCs w:val="28"/>
        </w:rPr>
        <w:t xml:space="preserve"> проектор, презентации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, оборудование центра «Точка роста»: ноутбук, цифровая лаборатория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Releon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Lite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мультидатчик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 и датчики: датчик температуры; рабочие листы к лабораторным работам, парафиновые свечи, пинцет, кусочек стекла, спички, стакан.</w:t>
      </w:r>
      <w:proofErr w:type="gramEnd"/>
    </w:p>
    <w:tbl>
      <w:tblPr>
        <w:tblStyle w:val="a4"/>
        <w:tblW w:w="0" w:type="auto"/>
        <w:tblLook w:val="04A0"/>
      </w:tblPr>
      <w:tblGrid>
        <w:gridCol w:w="2399"/>
        <w:gridCol w:w="2747"/>
        <w:gridCol w:w="2077"/>
        <w:gridCol w:w="2348"/>
      </w:tblGrid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УУД, </w:t>
            </w:r>
            <w:proofErr w:type="gramStart"/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proofErr w:type="gramEnd"/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занятиях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Мотивирование на учебную деятельность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i/>
                <w:sz w:val="28"/>
                <w:szCs w:val="28"/>
              </w:rPr>
              <w:t>Класс делит на группы по 3-4 человека.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Приветствует </w:t>
            </w: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и проверяет готовность к занятию. Приглашает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совершить путешествие в Страну «Химия», по следующим этапам: «Собери рюкзак», «Логика», Остров безопасности», «Причал лабораторный», «Заметки путешественника»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Выдает рабочие листы (прил.1).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Организуют своё рабочее место. Индивидуальная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 выстраивать жизненные планы на краткосрочное будущее.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тем как отправиться в путешествие мы должны собрать рюкзак. В него мы положим знания, которые нам пригодятся в путешествии.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дифференцированного обучения (</w:t>
            </w:r>
            <w:proofErr w:type="spell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тестовые задания по теме) (прил.2)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задания. Индивидуальная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 оценивать правильность выполнения заданий.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: критически относиться </w:t>
            </w: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своему мнению, с достоинством признавать ошибочность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мнения (если оно таково) и корректировать его;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 искать и находить обобщённые способы решения задач.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Целеполагание</w:t>
            </w:r>
            <w:proofErr w:type="spellEnd"/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Игра «Логика» подводит к формулировке темы, цели и задач урока.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(прием «Мозговой штурм») (Прил.3)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Проблемная ситуация: Две хозяйки для приготовления чая поставили на газовую плиту чайники с одинаковым объемом воды. У первой хозяйки чайник закипел на 2 минуты раньше, чем у второй. С чем это может быть связано?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Отмечает, что правильный ответ на этот вопрос ученики получат в ходе выполнения практической работы.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и вместе с учителем формулируют тему урока, цель урока и записывают их в рабочий лист, высказывают свои предположения, строят гипотезы решения проблемы. Фронтальная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ставить цель и задачи деятельности на основе существующих возможностей;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выделять общую точку зрения в дискуссии;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ориентироваться в системе знаний о строении пламени.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Усвоение новых знаний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«Остров безопасности» Предлагает вспомнить правила техники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безопасности при проведении опытов, технику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в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кабинете химии, правила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оборудованием, а для этого выберите верные утверждения «Да/нет». 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задание на рабочем листе, затем проверяют.  Групповая и индивидуальная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выбирать из предложенных и самостоятельно искать средства/ресурсы для решения задачи/достижения цели;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использовать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наглядные материалы, подготовленные под руководством учителя;</w:t>
            </w:r>
          </w:p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интерпретировать информацию, предоставленную в разных формах;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Выполнение практической работы.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«Причал лабораторный». Предлагает познакомиться  с методикой проведения практической работы и организует проведение ее. Учитель проводит фронтальную беседу.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Знакомятся с методикой проведения практической работы стр. 23 учебника, проводят эксперимент и заполняют таблицу результатов в рабочем листе, анализируют и записывают результат эксперимента. Коллективная и индивидуальная работа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организовывать учебное взаимодействие в группе;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принимать решение в ходе диалога и согласовывать его с собеседником;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использовать знаково-символические средства для решения задач.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усвоения, обсуждение допущенных ошибок и их коррекция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«Заметки путешественника». Организует </w:t>
            </w:r>
            <w:bookmarkStart w:id="0" w:name="_GoBack"/>
            <w:bookmarkEnd w:id="0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результатов работы, коррекцию выводов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работе, </w:t>
            </w: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Сравнивают полученные данные с результатами других учащихся или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групп, при необходимости корректируют выводы и оформляют результаты практической работы на специальных бланках, решают проблемную ситуацию.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 оценивать свою деятельность;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организовывать учебное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взаимодействие в групп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принимать решение в ходе диалога и согласовывать его с собеседником;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применять знания из курса химии при решении различных задач.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Применение изученного материала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Предлагает выполнить задания в группах  (Прил. 4)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Выполняют задания. Групповая и коллективная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 оценивать свою деятельность;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организовывать учебное взаимодействие в группе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принимать решение в ходе диалога и согласовывать его с собеседником;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применять знания из курса химии при решении различных задач.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i/>
                <w:sz w:val="28"/>
                <w:szCs w:val="28"/>
              </w:rPr>
              <w:t>Звучит песня Аллы Пугачёвой «Свеча горела на столе».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Организует оценку деятельности на уроке  по пятибалльной шкале (рабочий лист)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Оценивают свою деятельность на уроке. Индивидуальная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D7302F" w:rsidRPr="000E490F" w:rsidRDefault="00D7302F" w:rsidP="007B3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</w:t>
            </w:r>
            <w:proofErr w:type="gramStart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задачу</w:t>
            </w:r>
            <w:proofErr w:type="gramEnd"/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коммуникации и </w:t>
            </w: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соответствии с ней отбирать речевые средства.</w:t>
            </w:r>
          </w:p>
        </w:tc>
      </w:tr>
      <w:tr w:rsidR="00D7302F" w:rsidRPr="000E490F" w:rsidTr="007B3686">
        <w:tc>
          <w:tcPr>
            <w:tcW w:w="2398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Информация о домашнем задании и инструктаж по его выполнению</w:t>
            </w:r>
          </w:p>
        </w:tc>
        <w:tc>
          <w:tcPr>
            <w:tcW w:w="2682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Формулирует домашнее задание. </w:t>
            </w:r>
            <w:r w:rsidRPr="000E490F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Подготовить сообщение или презентацию по теме «Свечи, и их классификация и роль в жизни человека»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Уточняет понимание учащимися домашнего задания. 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Рассмотрение строения и горения свечи убедительно иллюстрирует сложность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окружающих нас самых тривиальных бытовых предметов, свидетельствует о том,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неразрывны такие науки как химия и физика Свеча – настолько </w:t>
            </w: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интересный</w:t>
            </w:r>
            <w:proofErr w:type="gramEnd"/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объект изучения, что считать тему исчерпанной никак нельзя.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В заключение нашего урока хочу вам пожелать, чтобы вы, как и свеча, излучали свет и</w:t>
            </w:r>
            <w:r w:rsidR="0003258F"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тепло для окружающих, и чтобы вы были красивыми, яркими, </w:t>
            </w: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нужными, как пламя </w:t>
            </w:r>
            <w:proofErr w:type="spell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свечи</w:t>
            </w:r>
            <w:proofErr w:type="gramStart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spellEnd"/>
            <w:proofErr w:type="gramEnd"/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 котором мы с вами сегодня говорили.</w:t>
            </w:r>
          </w:p>
        </w:tc>
        <w:tc>
          <w:tcPr>
            <w:tcW w:w="2135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домашнее задание. Индивидуальная или групповая работа.</w:t>
            </w:r>
          </w:p>
        </w:tc>
        <w:tc>
          <w:tcPr>
            <w:tcW w:w="2356" w:type="dxa"/>
          </w:tcPr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Р. Осознавать то, что уже усвоено, и, что подлежит усвоению.</w:t>
            </w:r>
          </w:p>
          <w:p w:rsidR="00D7302F" w:rsidRPr="000E490F" w:rsidRDefault="00D7302F" w:rsidP="007B3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К. Уметь слышать и понимать речь других.</w:t>
            </w:r>
          </w:p>
        </w:tc>
      </w:tr>
    </w:tbl>
    <w:p w:rsidR="00D7302F" w:rsidRPr="00B72B73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58F" w:rsidRDefault="0003258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02F" w:rsidRPr="000E490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7302F" w:rsidRPr="000E490F" w:rsidRDefault="00D7302F" w:rsidP="00D73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Рабочий лист ученика (</w:t>
      </w:r>
      <w:proofErr w:type="spellStart"/>
      <w:r w:rsidRPr="000E490F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0E490F">
        <w:rPr>
          <w:rFonts w:ascii="Times New Roman" w:hAnsi="Times New Roman" w:cs="Times New Roman"/>
          <w:b/>
          <w:sz w:val="28"/>
          <w:szCs w:val="28"/>
        </w:rPr>
        <w:t>) 8_  класса ________________________________________</w:t>
      </w:r>
      <w:r w:rsidR="005B3595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D7302F" w:rsidRPr="000E490F" w:rsidRDefault="00D7302F" w:rsidP="00D7302F">
      <w:p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Тема урока______________________________</w:t>
      </w:r>
      <w:r w:rsidR="005B3595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D7302F" w:rsidRPr="000E490F" w:rsidRDefault="00D7302F" w:rsidP="00D7302F">
      <w:p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215265</wp:posOffset>
            </wp:positionV>
            <wp:extent cx="485775" cy="533400"/>
            <wp:effectExtent l="19050" t="0" r="9525" b="0"/>
            <wp:wrapThrough wrapText="bothSides">
              <wp:wrapPolygon edited="0">
                <wp:start x="-847" y="0"/>
                <wp:lineTo x="-847" y="20829"/>
                <wp:lineTo x="22024" y="20829"/>
                <wp:lineTo x="22024" y="0"/>
                <wp:lineTo x="-847" y="0"/>
              </wp:wrapPolygon>
            </wp:wrapThrough>
            <wp:docPr id="16" name="Рисунок 5" descr="C:\Users\Админ\Desktop\победа\png-transparent-hiking-backpacking-backpack-backpack-fictional-character-cam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победа\png-transparent-hiking-backpacking-backpack-backpack-fictional-character-camp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215265</wp:posOffset>
            </wp:positionV>
            <wp:extent cx="352425" cy="428625"/>
            <wp:effectExtent l="19050" t="0" r="9525" b="0"/>
            <wp:wrapThrough wrapText="bothSides">
              <wp:wrapPolygon edited="0">
                <wp:start x="-1168" y="0"/>
                <wp:lineTo x="-1168" y="21120"/>
                <wp:lineTo x="22184" y="21120"/>
                <wp:lineTo x="22184" y="0"/>
                <wp:lineTo x="-1168" y="0"/>
              </wp:wrapPolygon>
            </wp:wrapThrough>
            <wp:docPr id="17" name="Рисунок 6" descr="C:\Users\Админ\Desktop\победа\png-clipart-club-penguin-elite-penguin-force-backpack-club-penguin-entertainment-inc-camping-club-penguin-fictional-charac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победа\png-clipart-club-penguin-elite-penguin-force-backpack-club-penguin-entertainment-inc-camping-club-penguin-fictional-charac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247015</wp:posOffset>
            </wp:positionV>
            <wp:extent cx="466725" cy="404495"/>
            <wp:effectExtent l="19050" t="0" r="9525" b="0"/>
            <wp:wrapThrough wrapText="bothSides">
              <wp:wrapPolygon edited="0">
                <wp:start x="-882" y="0"/>
                <wp:lineTo x="-882" y="20345"/>
                <wp:lineTo x="22041" y="20345"/>
                <wp:lineTo x="22041" y="0"/>
                <wp:lineTo x="-882" y="0"/>
              </wp:wrapPolygon>
            </wp:wrapThrough>
            <wp:docPr id="18" name="Рисунок 4" descr="C:\Users\Админ\Desktop\победа\area-geometry-mathematics-H1QzCS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победа\area-geometry-mathematics-H1QzCSB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b/>
          <w:sz w:val="28"/>
          <w:szCs w:val="28"/>
        </w:rPr>
        <w:t>Цель:____________________________________</w:t>
      </w:r>
      <w:r w:rsidR="005B3595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D7302F" w:rsidRPr="000E490F" w:rsidRDefault="00D7302F" w:rsidP="00D730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 xml:space="preserve">«Собери рюкзак» </w:t>
      </w:r>
    </w:p>
    <w:p w:rsidR="00D7302F" w:rsidRPr="000E490F" w:rsidRDefault="00D7302F" w:rsidP="00D7302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968"/>
        <w:gridCol w:w="968"/>
        <w:gridCol w:w="968"/>
        <w:gridCol w:w="968"/>
        <w:gridCol w:w="968"/>
      </w:tblGrid>
      <w:tr w:rsidR="00D7302F" w:rsidRPr="000E490F" w:rsidTr="007B3686"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7302F" w:rsidRPr="000E490F" w:rsidTr="007B3686"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302F" w:rsidRPr="000E490F" w:rsidRDefault="00D7302F" w:rsidP="00D7302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«Остров безопасности»</w:t>
      </w:r>
    </w:p>
    <w:tbl>
      <w:tblPr>
        <w:tblStyle w:val="a4"/>
        <w:tblW w:w="0" w:type="auto"/>
        <w:tblInd w:w="720" w:type="dxa"/>
        <w:tblLook w:val="04A0"/>
      </w:tblPr>
      <w:tblGrid>
        <w:gridCol w:w="565"/>
        <w:gridCol w:w="6690"/>
        <w:gridCol w:w="1596"/>
      </w:tblGrid>
      <w:tr w:rsidR="00D7302F" w:rsidRPr="000E490F" w:rsidTr="007B3686">
        <w:tc>
          <w:tcPr>
            <w:tcW w:w="8138" w:type="dxa"/>
            <w:gridSpan w:val="2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Утверждения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Не приступайте к выполнению опыта, не зная, что и как нужно делать.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Руками можно трогать все вещества.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Бережно обращайтесь со стеклянной посудой.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Во время работы соблюдайте осторожность, чистоту рабочего места и тишину.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Не всегда нужно изучать инструкцию к работе.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Обязательно попробуйте химические вещества на вкус.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Работайте спокойно без суеты, не мешая соседям.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2F" w:rsidRPr="000E490F" w:rsidTr="007B3686">
        <w:tc>
          <w:tcPr>
            <w:tcW w:w="591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47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Не загромождайте свое рабочее место  предметами, которые не требуются для выполнения опыта.</w:t>
            </w:r>
          </w:p>
        </w:tc>
        <w:tc>
          <w:tcPr>
            <w:tcW w:w="1705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302F" w:rsidRPr="000E490F" w:rsidRDefault="00D7302F" w:rsidP="00D730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Причал «Лабораторный»</w:t>
      </w:r>
    </w:p>
    <w:p w:rsidR="00D7302F" w:rsidRPr="000E490F" w:rsidRDefault="00D7302F" w:rsidP="00D730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Опыт 1. Физические явления при горении свечи.</w:t>
      </w:r>
    </w:p>
    <w:tbl>
      <w:tblPr>
        <w:tblStyle w:val="a4"/>
        <w:tblW w:w="0" w:type="auto"/>
        <w:tblInd w:w="720" w:type="dxa"/>
        <w:tblLook w:val="04A0"/>
      </w:tblPr>
      <w:tblGrid>
        <w:gridCol w:w="2884"/>
        <w:gridCol w:w="3033"/>
        <w:gridCol w:w="2934"/>
      </w:tblGrid>
      <w:tr w:rsidR="00D7302F" w:rsidRPr="000E490F" w:rsidTr="007B3686">
        <w:tc>
          <w:tcPr>
            <w:tcW w:w="3253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делали?</w:t>
            </w:r>
          </w:p>
        </w:tc>
        <w:tc>
          <w:tcPr>
            <w:tcW w:w="3316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наблюдали?</w:t>
            </w:r>
          </w:p>
        </w:tc>
        <w:tc>
          <w:tcPr>
            <w:tcW w:w="3274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Выводы?</w:t>
            </w:r>
          </w:p>
        </w:tc>
      </w:tr>
      <w:tr w:rsidR="00D7302F" w:rsidRPr="000E490F" w:rsidTr="007B3686">
        <w:tc>
          <w:tcPr>
            <w:tcW w:w="3253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4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302F" w:rsidRPr="000E490F" w:rsidRDefault="00D7302F" w:rsidP="00D730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Опыт 2. Строение пламени свечи.</w:t>
      </w:r>
    </w:p>
    <w:tbl>
      <w:tblPr>
        <w:tblStyle w:val="a4"/>
        <w:tblW w:w="0" w:type="auto"/>
        <w:tblInd w:w="720" w:type="dxa"/>
        <w:tblLook w:val="04A0"/>
      </w:tblPr>
      <w:tblGrid>
        <w:gridCol w:w="2884"/>
        <w:gridCol w:w="3033"/>
        <w:gridCol w:w="2934"/>
      </w:tblGrid>
      <w:tr w:rsidR="00D7302F" w:rsidRPr="000E490F" w:rsidTr="007B3686">
        <w:tc>
          <w:tcPr>
            <w:tcW w:w="3253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делали?</w:t>
            </w:r>
          </w:p>
        </w:tc>
        <w:tc>
          <w:tcPr>
            <w:tcW w:w="3316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наблюдали?</w:t>
            </w:r>
          </w:p>
        </w:tc>
        <w:tc>
          <w:tcPr>
            <w:tcW w:w="3274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Выводы?</w:t>
            </w:r>
          </w:p>
        </w:tc>
      </w:tr>
      <w:tr w:rsidR="00D7302F" w:rsidRPr="000E490F" w:rsidTr="007B3686">
        <w:tc>
          <w:tcPr>
            <w:tcW w:w="3253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4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302F" w:rsidRPr="000E490F" w:rsidRDefault="00D7302F" w:rsidP="00D7302F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02F" w:rsidRPr="000E490F" w:rsidRDefault="00D7302F" w:rsidP="00D7302F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0E490F">
        <w:rPr>
          <w:rFonts w:ascii="Times New Roman" w:hAnsi="Times New Roman" w:cs="Times New Roman"/>
          <w:sz w:val="28"/>
          <w:szCs w:val="28"/>
          <w:lang w:eastAsia="ru-RU"/>
        </w:rPr>
        <w:t xml:space="preserve">Измерить с помощью </w:t>
      </w:r>
      <w:proofErr w:type="spellStart"/>
      <w:r w:rsidRPr="000E490F">
        <w:rPr>
          <w:rFonts w:ascii="Times New Roman" w:hAnsi="Times New Roman" w:cs="Times New Roman"/>
          <w:sz w:val="28"/>
          <w:szCs w:val="28"/>
          <w:lang w:eastAsia="ru-RU"/>
        </w:rPr>
        <w:t>мультидатчика</w:t>
      </w:r>
      <w:proofErr w:type="spellEnd"/>
      <w:r w:rsidRPr="000E490F">
        <w:rPr>
          <w:rFonts w:ascii="Times New Roman" w:hAnsi="Times New Roman" w:cs="Times New Roman"/>
          <w:sz w:val="28"/>
          <w:szCs w:val="28"/>
          <w:lang w:eastAsia="ru-RU"/>
        </w:rPr>
        <w:t xml:space="preserve"> температуру пламени на разных уровнях у свечи и у спиртовки. Все данные измерения зафиксировать в таблицу на рабочих карточках.</w:t>
      </w:r>
    </w:p>
    <w:p w:rsidR="00D7302F" w:rsidRPr="000E490F" w:rsidRDefault="00D7302F" w:rsidP="00D730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798"/>
        <w:gridCol w:w="2366"/>
        <w:gridCol w:w="2366"/>
        <w:gridCol w:w="2366"/>
      </w:tblGrid>
      <w:tr w:rsidR="00D7302F" w:rsidRPr="000E490F" w:rsidTr="007B3686">
        <w:tc>
          <w:tcPr>
            <w:tcW w:w="1965" w:type="dxa"/>
          </w:tcPr>
          <w:p w:rsidR="00D7302F" w:rsidRPr="000E490F" w:rsidRDefault="00D7302F" w:rsidP="007B3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Источник теплоты</w:t>
            </w:r>
          </w:p>
        </w:tc>
        <w:tc>
          <w:tcPr>
            <w:tcW w:w="2641" w:type="dxa"/>
          </w:tcPr>
          <w:p w:rsidR="00D7302F" w:rsidRPr="000E490F" w:rsidRDefault="00D7302F" w:rsidP="007B3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Температура около фитиля</w:t>
            </w:r>
          </w:p>
        </w:tc>
        <w:tc>
          <w:tcPr>
            <w:tcW w:w="2641" w:type="dxa"/>
          </w:tcPr>
          <w:p w:rsidR="00D7302F" w:rsidRPr="000E490F" w:rsidRDefault="00D7302F" w:rsidP="007B3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Температура в средней части </w:t>
            </w:r>
            <w:r w:rsidRPr="000E4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пламени</w:t>
            </w:r>
          </w:p>
        </w:tc>
        <w:tc>
          <w:tcPr>
            <w:tcW w:w="2641" w:type="dxa"/>
          </w:tcPr>
          <w:p w:rsidR="00D7302F" w:rsidRPr="000E490F" w:rsidRDefault="00D7302F" w:rsidP="007B3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Температура в верхней части </w:t>
            </w:r>
            <w:r w:rsidRPr="000E4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пламени</w:t>
            </w:r>
          </w:p>
        </w:tc>
      </w:tr>
      <w:tr w:rsidR="00D7302F" w:rsidRPr="000E490F" w:rsidTr="007B3686">
        <w:tc>
          <w:tcPr>
            <w:tcW w:w="1965" w:type="dxa"/>
          </w:tcPr>
          <w:p w:rsidR="00D7302F" w:rsidRPr="000E490F" w:rsidRDefault="00D7302F" w:rsidP="007B3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Свеча</w:t>
            </w:r>
          </w:p>
        </w:tc>
        <w:tc>
          <w:tcPr>
            <w:tcW w:w="2641" w:type="dxa"/>
          </w:tcPr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</w:tcPr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</w:tcPr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02F" w:rsidRPr="000E490F" w:rsidTr="007B3686">
        <w:tc>
          <w:tcPr>
            <w:tcW w:w="1965" w:type="dxa"/>
          </w:tcPr>
          <w:p w:rsidR="00D7302F" w:rsidRPr="000E490F" w:rsidRDefault="00D7302F" w:rsidP="007B3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Спиртовка</w:t>
            </w:r>
          </w:p>
        </w:tc>
        <w:tc>
          <w:tcPr>
            <w:tcW w:w="2641" w:type="dxa"/>
          </w:tcPr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</w:tcPr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</w:tcPr>
          <w:p w:rsidR="00D7302F" w:rsidRPr="000E490F" w:rsidRDefault="00D7302F" w:rsidP="007B36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7302F" w:rsidRPr="000E490F" w:rsidRDefault="00D7302F" w:rsidP="00D730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02F" w:rsidRPr="000E490F" w:rsidRDefault="00D7302F" w:rsidP="00D730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302F" w:rsidRPr="000E490F" w:rsidRDefault="00D7302F" w:rsidP="00D730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Опыт 3. Обнаружение продуктов горения парафина и влияние воздуха на горение свечи.</w:t>
      </w:r>
    </w:p>
    <w:tbl>
      <w:tblPr>
        <w:tblStyle w:val="a4"/>
        <w:tblW w:w="0" w:type="auto"/>
        <w:tblInd w:w="720" w:type="dxa"/>
        <w:tblLook w:val="04A0"/>
      </w:tblPr>
      <w:tblGrid>
        <w:gridCol w:w="2884"/>
        <w:gridCol w:w="3033"/>
        <w:gridCol w:w="2934"/>
      </w:tblGrid>
      <w:tr w:rsidR="00D7302F" w:rsidRPr="000E490F" w:rsidTr="007B3686">
        <w:tc>
          <w:tcPr>
            <w:tcW w:w="3253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делали?</w:t>
            </w:r>
          </w:p>
        </w:tc>
        <w:tc>
          <w:tcPr>
            <w:tcW w:w="3316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наблюдали?</w:t>
            </w:r>
          </w:p>
        </w:tc>
        <w:tc>
          <w:tcPr>
            <w:tcW w:w="3274" w:type="dxa"/>
          </w:tcPr>
          <w:p w:rsidR="00D7302F" w:rsidRPr="000E490F" w:rsidRDefault="00D7302F" w:rsidP="007B36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b/>
                <w:sz w:val="28"/>
                <w:szCs w:val="28"/>
              </w:rPr>
              <w:t>Выводы?</w:t>
            </w:r>
          </w:p>
        </w:tc>
      </w:tr>
      <w:tr w:rsidR="00D7302F" w:rsidRPr="000E490F" w:rsidTr="007B3686">
        <w:tc>
          <w:tcPr>
            <w:tcW w:w="3253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4" w:type="dxa"/>
          </w:tcPr>
          <w:p w:rsidR="00D7302F" w:rsidRPr="000E490F" w:rsidRDefault="00D7302F" w:rsidP="007B368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302F" w:rsidRPr="000E490F" w:rsidRDefault="00D7302F" w:rsidP="00D7302F">
      <w:pPr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 xml:space="preserve"> Оцени работу себя, как члена команды по пятибалльной шкале</w:t>
      </w:r>
      <w:r w:rsidRPr="000E490F">
        <w:rPr>
          <w:rFonts w:ascii="Times New Roman" w:hAnsi="Times New Roman" w:cs="Times New Roman"/>
          <w:sz w:val="28"/>
          <w:szCs w:val="28"/>
        </w:rPr>
        <w:t xml:space="preserve"> (обведи баллы)</w:t>
      </w:r>
    </w:p>
    <w:tbl>
      <w:tblPr>
        <w:tblStyle w:val="a4"/>
        <w:tblW w:w="0" w:type="auto"/>
        <w:tblInd w:w="675" w:type="dxa"/>
        <w:tblLook w:val="04A0"/>
      </w:tblPr>
      <w:tblGrid>
        <w:gridCol w:w="6215"/>
        <w:gridCol w:w="2681"/>
      </w:tblGrid>
      <w:tr w:rsidR="00D7302F" w:rsidRPr="000E490F" w:rsidTr="007B3686">
        <w:tc>
          <w:tcPr>
            <w:tcW w:w="6946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 xml:space="preserve">Мешал работе группы. </w:t>
            </w:r>
          </w:p>
        </w:tc>
        <w:tc>
          <w:tcPr>
            <w:tcW w:w="2942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D7302F" w:rsidRPr="000E490F" w:rsidTr="007B3686">
        <w:tc>
          <w:tcPr>
            <w:tcW w:w="6946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Не принимал участия в работе группы, но и не мешал остальным.</w:t>
            </w:r>
          </w:p>
        </w:tc>
        <w:tc>
          <w:tcPr>
            <w:tcW w:w="2942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D7302F" w:rsidRPr="000E490F" w:rsidTr="007B3686">
        <w:tc>
          <w:tcPr>
            <w:tcW w:w="6946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Принимал небольшое участие в работе группы.</w:t>
            </w:r>
          </w:p>
        </w:tc>
        <w:tc>
          <w:tcPr>
            <w:tcW w:w="2942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2 балл</w:t>
            </w:r>
          </w:p>
        </w:tc>
      </w:tr>
      <w:tr w:rsidR="00D7302F" w:rsidRPr="000E490F" w:rsidTr="007B3686">
        <w:tc>
          <w:tcPr>
            <w:tcW w:w="6946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Принимал участие в работе группы, но выполнял свою часть работы не полностью или с помощью других участников группы.</w:t>
            </w:r>
          </w:p>
        </w:tc>
        <w:tc>
          <w:tcPr>
            <w:tcW w:w="2942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D7302F" w:rsidRPr="000E490F" w:rsidTr="007B3686">
        <w:tc>
          <w:tcPr>
            <w:tcW w:w="6946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Принимал активное участие в работе группы, справлялся со своей частью работы, но в работе были небольшие недочеты (ошибки, неполное изложение материала и т.п.)</w:t>
            </w:r>
          </w:p>
        </w:tc>
        <w:tc>
          <w:tcPr>
            <w:tcW w:w="2942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D7302F" w:rsidRPr="000E490F" w:rsidTr="007B3686">
        <w:tc>
          <w:tcPr>
            <w:tcW w:w="6946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Принимал активное участие в работе группы, полностью справлялся со своей частью работы, помогал другим участникам группы.</w:t>
            </w:r>
          </w:p>
        </w:tc>
        <w:tc>
          <w:tcPr>
            <w:tcW w:w="2942" w:type="dxa"/>
          </w:tcPr>
          <w:p w:rsidR="00D7302F" w:rsidRPr="000E490F" w:rsidRDefault="00D7302F" w:rsidP="007B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0F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</w:tbl>
    <w:p w:rsidR="00D7302F" w:rsidRPr="000E490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0E4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595" w:rsidRPr="000E490F" w:rsidRDefault="005B3595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182245</wp:posOffset>
            </wp:positionV>
            <wp:extent cx="466725" cy="400050"/>
            <wp:effectExtent l="19050" t="0" r="9525" b="0"/>
            <wp:wrapThrough wrapText="bothSides">
              <wp:wrapPolygon edited="0">
                <wp:start x="-882" y="0"/>
                <wp:lineTo x="-882" y="20571"/>
                <wp:lineTo x="22041" y="20571"/>
                <wp:lineTo x="22041" y="0"/>
                <wp:lineTo x="-882" y="0"/>
              </wp:wrapPolygon>
            </wp:wrapThrough>
            <wp:docPr id="19" name="Рисунок 4" descr="C:\Users\Админ\Desktop\победа\area-geometry-mathematics-H1QzCS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победа\area-geometry-mathematics-H1QzCSB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D7302F" w:rsidRPr="000E490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490F">
        <w:rPr>
          <w:rFonts w:ascii="Times New Roman" w:hAnsi="Times New Roman" w:cs="Times New Roman"/>
          <w:sz w:val="28"/>
          <w:szCs w:val="28"/>
          <w:u w:val="single"/>
        </w:rPr>
        <w:t>1 уровень</w:t>
      </w:r>
    </w:p>
    <w:p w:rsidR="00D7302F" w:rsidRPr="000E490F" w:rsidRDefault="00D7302F" w:rsidP="00D730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 xml:space="preserve">Что является предметом изучения химии? </w:t>
      </w:r>
    </w:p>
    <w:p w:rsidR="00D7302F" w:rsidRPr="000E490F" w:rsidRDefault="005B3595" w:rsidP="00D7302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302F" w:rsidRPr="000E490F">
        <w:rPr>
          <w:rFonts w:ascii="Times New Roman" w:hAnsi="Times New Roman" w:cs="Times New Roman"/>
          <w:sz w:val="28"/>
          <w:szCs w:val="28"/>
        </w:rPr>
        <w:t xml:space="preserve">А)  вещества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7302F" w:rsidRPr="000E490F">
        <w:rPr>
          <w:rFonts w:ascii="Times New Roman" w:hAnsi="Times New Roman" w:cs="Times New Roman"/>
          <w:sz w:val="28"/>
          <w:szCs w:val="28"/>
        </w:rPr>
        <w:t xml:space="preserve">Б) тела    </w:t>
      </w:r>
    </w:p>
    <w:p w:rsidR="00D7302F" w:rsidRPr="000E490F" w:rsidRDefault="00D7302F" w:rsidP="00D73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           В)  вещества и тела</w:t>
      </w:r>
      <w:r w:rsidR="005B35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490F">
        <w:rPr>
          <w:rFonts w:ascii="Times New Roman" w:hAnsi="Times New Roman" w:cs="Times New Roman"/>
          <w:sz w:val="28"/>
          <w:szCs w:val="28"/>
        </w:rPr>
        <w:t xml:space="preserve"> Г) вещества, их свойства и превращения.</w:t>
      </w:r>
    </w:p>
    <w:p w:rsidR="00D7302F" w:rsidRPr="000E490F" w:rsidRDefault="00D7302F" w:rsidP="00D7302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Веществом является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кислород                               Б) гвоздь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монета                                    Г) стеклянная палочка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Физическое явление – это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приготовление пищи           Б) гниение мусора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скисание молока                  Г) вытягивание алюминиевой проволоки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 xml:space="preserve">Процесс перехода вещества из твердого агрегатного состояния в </w:t>
      </w:r>
      <w:proofErr w:type="gramStart"/>
      <w:r w:rsidRPr="000E490F">
        <w:rPr>
          <w:rFonts w:ascii="Times New Roman" w:hAnsi="Times New Roman" w:cs="Times New Roman"/>
          <w:b/>
          <w:sz w:val="28"/>
          <w:szCs w:val="28"/>
        </w:rPr>
        <w:t>жидкое</w:t>
      </w:r>
      <w:proofErr w:type="gramEnd"/>
      <w:r w:rsidRPr="000E490F">
        <w:rPr>
          <w:rFonts w:ascii="Times New Roman" w:hAnsi="Times New Roman" w:cs="Times New Roman"/>
          <w:b/>
          <w:sz w:val="28"/>
          <w:szCs w:val="28"/>
        </w:rPr>
        <w:t xml:space="preserve"> называется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испарение                            Б) конденсация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плавление                            Г) сублимация</w:t>
      </w:r>
      <w:r w:rsidRPr="000E4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Верны ли суждения о правилах работы с лабораторным оборудованием?</w:t>
      </w:r>
    </w:p>
    <w:p w:rsidR="00D7302F" w:rsidRPr="000E490F" w:rsidRDefault="00D7302F" w:rsidP="00D7302F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Мерный цилиндр используют для измерения объема жидкостей.</w:t>
      </w:r>
    </w:p>
    <w:p w:rsidR="00D7302F" w:rsidRPr="000E490F" w:rsidRDefault="00D7302F" w:rsidP="00D7302F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Для прекращения горения спиртовки необходимо накрыть фитиль колпачком.</w:t>
      </w:r>
    </w:p>
    <w:p w:rsidR="00D7302F" w:rsidRPr="000E490F" w:rsidRDefault="00D7302F" w:rsidP="00D7302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верно только</w:t>
      </w:r>
      <w:proofErr w:type="gramStart"/>
      <w:r w:rsidRPr="000E49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E490F">
        <w:rPr>
          <w:rFonts w:ascii="Times New Roman" w:hAnsi="Times New Roman" w:cs="Times New Roman"/>
          <w:sz w:val="28"/>
          <w:szCs w:val="28"/>
        </w:rPr>
        <w:t xml:space="preserve">                Б) верны оба суждения</w:t>
      </w:r>
    </w:p>
    <w:p w:rsidR="00D7302F" w:rsidRPr="000E490F" w:rsidRDefault="00D7302F" w:rsidP="00D7302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верно только</w:t>
      </w:r>
      <w:proofErr w:type="gramStart"/>
      <w:r w:rsidRPr="000E490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E490F">
        <w:rPr>
          <w:rFonts w:ascii="Times New Roman" w:hAnsi="Times New Roman" w:cs="Times New Roman"/>
          <w:sz w:val="28"/>
          <w:szCs w:val="28"/>
        </w:rPr>
        <w:t xml:space="preserve">                 Г) оба суждения неверны</w:t>
      </w:r>
    </w:p>
    <w:p w:rsidR="00D7302F" w:rsidRPr="000E490F" w:rsidRDefault="00D7302F" w:rsidP="00D7302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116205</wp:posOffset>
            </wp:positionV>
            <wp:extent cx="352425" cy="428625"/>
            <wp:effectExtent l="19050" t="0" r="9525" b="0"/>
            <wp:wrapThrough wrapText="bothSides">
              <wp:wrapPolygon edited="0">
                <wp:start x="-1168" y="0"/>
                <wp:lineTo x="-1168" y="21120"/>
                <wp:lineTo x="22184" y="21120"/>
                <wp:lineTo x="22184" y="0"/>
                <wp:lineTo x="-1168" y="0"/>
              </wp:wrapPolygon>
            </wp:wrapThrough>
            <wp:docPr id="21" name="Рисунок 6" descr="C:\Users\Админ\Desktop\победа\png-clipart-club-penguin-elite-penguin-force-backpack-club-penguin-entertainment-inc-camping-club-penguin-fictional-charac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победа\png-clipart-club-penguin-elite-penguin-force-backpack-club-penguin-entertainment-inc-camping-club-penguin-fictional-charac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sz w:val="28"/>
          <w:szCs w:val="28"/>
        </w:rPr>
        <w:t xml:space="preserve">    </w:t>
      </w:r>
      <w:r w:rsidRPr="000E490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E490F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D7302F" w:rsidRPr="000E490F" w:rsidRDefault="00D7302F" w:rsidP="00D730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490F">
        <w:rPr>
          <w:rFonts w:ascii="Times New Roman" w:hAnsi="Times New Roman" w:cs="Times New Roman"/>
          <w:sz w:val="28"/>
          <w:szCs w:val="28"/>
          <w:u w:val="single"/>
        </w:rPr>
        <w:t>уровень</w:t>
      </w:r>
    </w:p>
    <w:p w:rsidR="00D7302F" w:rsidRPr="000E490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302F" w:rsidRPr="000E490F" w:rsidRDefault="005B3595" w:rsidP="005B359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7302F" w:rsidRPr="000E490F">
        <w:rPr>
          <w:rFonts w:ascii="Times New Roman" w:hAnsi="Times New Roman" w:cs="Times New Roman"/>
          <w:b/>
          <w:sz w:val="28"/>
          <w:szCs w:val="28"/>
        </w:rPr>
        <w:t>1. Веществом является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стеклянная воронка                  Б) медная проволока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углекислый газ                          Г) железная скрепка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5B3595">
      <w:pPr>
        <w:pStyle w:val="a5"/>
        <w:numPr>
          <w:ilvl w:val="0"/>
          <w:numId w:val="6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Химическое явление - это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испарение воды                        Б) горение лучинки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образование инея                      Г) растворение сахара в воде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5B3595">
      <w:pPr>
        <w:pStyle w:val="a5"/>
        <w:numPr>
          <w:ilvl w:val="0"/>
          <w:numId w:val="6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Группа простых веществ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раствор сахара, воздух, азот, туман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Б) железо, серная кислота, стекло, водяной пар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алюминий, кислород, азот, медь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Г) вода, водород, цинк, углекислый газ</w:t>
      </w:r>
    </w:p>
    <w:p w:rsidR="00D7302F" w:rsidRPr="000E490F" w:rsidRDefault="00D7302F" w:rsidP="005B3595">
      <w:pPr>
        <w:pStyle w:val="a5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lastRenderedPageBreak/>
        <w:t xml:space="preserve">Какие признаки характерны для алюминия как вещества? 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легкий и легкоплавкий металл   Б) пластичный и электропроводный металл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легкоплавкий и теплопроводный металл   Г) всё перечисленные признаки верны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5B3595">
      <w:pPr>
        <w:pStyle w:val="a5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Верны ли суждения о правилах работы с лабораторным оборудованием?</w:t>
      </w:r>
    </w:p>
    <w:p w:rsidR="00D7302F" w:rsidRPr="000E490F" w:rsidRDefault="00D7302F" w:rsidP="005B3595">
      <w:pPr>
        <w:pStyle w:val="a5"/>
        <w:numPr>
          <w:ilvl w:val="0"/>
          <w:numId w:val="7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Спиртовку следует зажигать спичкой.</w:t>
      </w:r>
    </w:p>
    <w:p w:rsidR="00D7302F" w:rsidRPr="000E490F" w:rsidRDefault="00D7302F" w:rsidP="005B3595">
      <w:pPr>
        <w:pStyle w:val="a5"/>
        <w:numPr>
          <w:ilvl w:val="0"/>
          <w:numId w:val="7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Проводить химические опыты можно только в чистой посуде.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верно только</w:t>
      </w:r>
      <w:proofErr w:type="gramStart"/>
      <w:r w:rsidRPr="000E49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E490F">
        <w:rPr>
          <w:rFonts w:ascii="Times New Roman" w:hAnsi="Times New Roman" w:cs="Times New Roman"/>
          <w:sz w:val="28"/>
          <w:szCs w:val="28"/>
        </w:rPr>
        <w:t xml:space="preserve">                Б) верны оба суждения</w:t>
      </w:r>
    </w:p>
    <w:p w:rsidR="00D7302F" w:rsidRPr="000E490F" w:rsidRDefault="00D7302F" w:rsidP="005B359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верно только</w:t>
      </w:r>
      <w:proofErr w:type="gramStart"/>
      <w:r w:rsidRPr="000E490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E490F">
        <w:rPr>
          <w:rFonts w:ascii="Times New Roman" w:hAnsi="Times New Roman" w:cs="Times New Roman"/>
          <w:sz w:val="28"/>
          <w:szCs w:val="28"/>
        </w:rPr>
        <w:t xml:space="preserve">                 Г) оба суждения неверны</w:t>
      </w:r>
    </w:p>
    <w:p w:rsidR="00D7302F" w:rsidRPr="000E490F" w:rsidRDefault="00D7302F" w:rsidP="00D7302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145415</wp:posOffset>
            </wp:positionV>
            <wp:extent cx="485775" cy="528955"/>
            <wp:effectExtent l="19050" t="0" r="9525" b="0"/>
            <wp:wrapThrough wrapText="bothSides">
              <wp:wrapPolygon edited="0">
                <wp:start x="-847" y="0"/>
                <wp:lineTo x="-847" y="21004"/>
                <wp:lineTo x="22024" y="21004"/>
                <wp:lineTo x="22024" y="0"/>
                <wp:lineTo x="-847" y="0"/>
              </wp:wrapPolygon>
            </wp:wrapThrough>
            <wp:docPr id="23" name="Рисунок 5" descr="C:\Users\Админ\Desktop\победа\png-transparent-hiking-backpacking-backpack-backpack-fictional-character-cam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победа\png-transparent-hiking-backpacking-backpack-backpack-fictional-character-camp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sz w:val="28"/>
          <w:szCs w:val="28"/>
        </w:rPr>
        <w:t xml:space="preserve">    </w:t>
      </w:r>
      <w:r w:rsidRPr="000E490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E490F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D7302F" w:rsidRPr="000E490F" w:rsidRDefault="00D7302F" w:rsidP="00D730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490F">
        <w:rPr>
          <w:rFonts w:ascii="Times New Roman" w:hAnsi="Times New Roman" w:cs="Times New Roman"/>
          <w:sz w:val="28"/>
          <w:szCs w:val="28"/>
          <w:u w:val="single"/>
        </w:rPr>
        <w:t>Уровень</w:t>
      </w:r>
    </w:p>
    <w:p w:rsidR="00D7302F" w:rsidRPr="000E490F" w:rsidRDefault="00D7302F" w:rsidP="00D7302F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0E490F">
      <w:pPr>
        <w:pStyle w:val="a5"/>
        <w:numPr>
          <w:ilvl w:val="0"/>
          <w:numId w:val="8"/>
        </w:numPr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Химическими называют явления, в результате которых: </w:t>
      </w:r>
    </w:p>
    <w:p w:rsidR="00D7302F" w:rsidRPr="000E490F" w:rsidRDefault="000E490F" w:rsidP="000E490F">
      <w:pPr>
        <w:pStyle w:val="a5"/>
        <w:ind w:left="3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7302F" w:rsidRPr="000E490F">
        <w:rPr>
          <w:rFonts w:ascii="Times New Roman" w:hAnsi="Times New Roman" w:cs="Times New Roman"/>
          <w:color w:val="000000"/>
          <w:sz w:val="28"/>
          <w:szCs w:val="28"/>
        </w:rPr>
        <w:t xml:space="preserve"> А) Из одних веществ образуются другие</w:t>
      </w:r>
    </w:p>
    <w:p w:rsidR="00D7302F" w:rsidRPr="000E490F" w:rsidRDefault="00D7302F" w:rsidP="000E490F">
      <w:pPr>
        <w:pStyle w:val="a5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Б) Изменяются размеры, форма тел или агрегатное состояние веществ, но состав остается постоянным</w:t>
      </w:r>
    </w:p>
    <w:p w:rsidR="00D7302F" w:rsidRPr="000E490F" w:rsidRDefault="00D7302F" w:rsidP="000E490F">
      <w:pPr>
        <w:pStyle w:val="a5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В) Изменяются агрегатные состояния веществ, состав веществ</w:t>
      </w:r>
    </w:p>
    <w:p w:rsidR="00D7302F" w:rsidRPr="000E490F" w:rsidRDefault="00D7302F" w:rsidP="000E490F">
      <w:pPr>
        <w:pStyle w:val="a5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Г) Не наблюдаются изменения веществ</w:t>
      </w:r>
    </w:p>
    <w:p w:rsidR="00D7302F" w:rsidRPr="000E490F" w:rsidRDefault="00D7302F" w:rsidP="000E490F">
      <w:pPr>
        <w:pStyle w:val="a5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b/>
          <w:color w:val="000000"/>
          <w:sz w:val="28"/>
          <w:szCs w:val="28"/>
        </w:rPr>
        <w:t>Укажите, где о водороде говориться как о химическом элементе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А) водород входит в состав органических соединений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Б) водород – самый легкий газ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В) водородом наполняют воздушные шары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Г) молекула воды содержит два атома водорода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b/>
          <w:color w:val="000000"/>
          <w:sz w:val="28"/>
          <w:szCs w:val="28"/>
        </w:rPr>
        <w:t>Какие прилагательные характеризуют свойства воды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А) жидкая                Б) бесцветная                  В) белая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Г) пластичная         Д) ароматная                   Е) прозрачная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Процесс перехода газообразного вещества в жидкость называется 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испарение                            Б) конденсация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плавление                            Г) сублимация</w:t>
      </w:r>
      <w:r w:rsidRPr="000E4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b/>
          <w:sz w:val="28"/>
          <w:szCs w:val="28"/>
        </w:rPr>
        <w:t>Верны ли суждения о правилах работы с лабораторным оборудованием?</w:t>
      </w:r>
    </w:p>
    <w:p w:rsidR="00D7302F" w:rsidRPr="000E490F" w:rsidRDefault="00D7302F" w:rsidP="00D7302F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Лабораторный штатив служит для закрепления спиртовки при выполнении опытов.</w:t>
      </w:r>
    </w:p>
    <w:p w:rsidR="00D7302F" w:rsidRPr="000E490F" w:rsidRDefault="00D7302F" w:rsidP="00D7302F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Перемешивание растворов в пробирке проводят стеклянной палочкой.</w:t>
      </w:r>
    </w:p>
    <w:p w:rsidR="00D7302F" w:rsidRPr="000E490F" w:rsidRDefault="00D7302F" w:rsidP="00D7302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А) верно только</w:t>
      </w:r>
      <w:proofErr w:type="gramStart"/>
      <w:r w:rsidRPr="000E490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E490F">
        <w:rPr>
          <w:rFonts w:ascii="Times New Roman" w:hAnsi="Times New Roman" w:cs="Times New Roman"/>
          <w:sz w:val="28"/>
          <w:szCs w:val="28"/>
        </w:rPr>
        <w:t xml:space="preserve">                Б) верны оба суждения</w:t>
      </w:r>
    </w:p>
    <w:p w:rsidR="00D7302F" w:rsidRPr="000E490F" w:rsidRDefault="00D7302F" w:rsidP="00D7302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В) верно только</w:t>
      </w:r>
      <w:proofErr w:type="gramStart"/>
      <w:r w:rsidRPr="000E490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E490F">
        <w:rPr>
          <w:rFonts w:ascii="Times New Roman" w:hAnsi="Times New Roman" w:cs="Times New Roman"/>
          <w:sz w:val="28"/>
          <w:szCs w:val="28"/>
        </w:rPr>
        <w:t xml:space="preserve">                 Г) оба суждения неверны</w:t>
      </w: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7302F" w:rsidRPr="000E490F" w:rsidRDefault="00D7302F" w:rsidP="00D7302F">
      <w:pPr>
        <w:pStyle w:val="a5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302F" w:rsidRPr="00196650" w:rsidRDefault="00D7302F" w:rsidP="00D7302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7302F" w:rsidRPr="00196650" w:rsidRDefault="00D7302F" w:rsidP="00D730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302F" w:rsidRPr="00010D86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595" w:rsidRDefault="005B3595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0F" w:rsidRDefault="000E490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2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«Мозговой штурм»</w:t>
      </w:r>
    </w:p>
    <w:p w:rsidR="00D7302F" w:rsidRPr="000E490F" w:rsidRDefault="00D7302F" w:rsidP="00D7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Определите, как связаны логически картинки и определите тему урока.</w:t>
      </w:r>
    </w:p>
    <w:p w:rsidR="00D7302F" w:rsidRDefault="00D7302F" w:rsidP="00D730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1924050" cy="2402182"/>
            <wp:effectExtent l="19050" t="0" r="0" b="0"/>
            <wp:docPr id="24" name="Рисунок 1" descr="C:\Users\Админ\Desktop\победа\s-l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беда\s-l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40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F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43300" cy="2320860"/>
            <wp:effectExtent l="19050" t="0" r="0" b="0"/>
            <wp:docPr id="25" name="Рисунок 2" descr="C:\Users\Админ\Desktop\побед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победа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F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D7302F" w:rsidRDefault="00D7302F" w:rsidP="00D730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47900" cy="2247900"/>
            <wp:effectExtent l="19050" t="0" r="0" b="0"/>
            <wp:docPr id="26" name="Рисунок 4" descr="C:\Users\Админ\Desktop\победа\1634617763_63-pro-dachnikov-com-p-krasivoe-plamya-ognya-foto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победа\1634617763_63-pro-dachnikov-com-p-krasivoe-plamya-ognya-foto-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71" cy="224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FF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Pr="00193FF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lang w:eastAsia="ru-RU"/>
        </w:rPr>
        <w:drawing>
          <wp:inline distT="0" distB="0" distL="0" distR="0">
            <wp:extent cx="2886075" cy="2166906"/>
            <wp:effectExtent l="19050" t="0" r="9525" b="0"/>
            <wp:docPr id="27" name="Рисунок 3" descr="C:\Users\Админ\Desktop\победа\65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победа\6535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ind w:left="567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ind w:left="567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E490F" w:rsidRDefault="000E490F" w:rsidP="00D7302F">
      <w:pPr>
        <w:ind w:left="567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E490F" w:rsidRDefault="000E490F" w:rsidP="00D7302F">
      <w:pPr>
        <w:ind w:left="567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E490F" w:rsidRDefault="000E490F" w:rsidP="00D7302F">
      <w:pPr>
        <w:ind w:left="567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Default="00D7302F" w:rsidP="00D7302F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7302F" w:rsidRPr="000E490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7302F" w:rsidRPr="000E490F" w:rsidRDefault="00D7302F" w:rsidP="00D73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5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Английский химик Джозеф Пристли искал способ очистки воздуха, испорченного горением свечи.</w:t>
      </w:r>
      <w:r w:rsidRPr="000E490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E490F">
        <w:rPr>
          <w:rFonts w:ascii="Times New Roman" w:hAnsi="Times New Roman" w:cs="Times New Roman"/>
          <w:sz w:val="28"/>
          <w:szCs w:val="28"/>
        </w:rPr>
        <w:t>Он помещал под колокол вместе с горящей свечой разные вещи. Так под колокол попал пучок мяты, который делал воздух пригодным для горения. Опыты Пристли произвели сильное впечатление.</w:t>
      </w:r>
      <w:r w:rsidRPr="000E490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E490F">
        <w:rPr>
          <w:rFonts w:ascii="Times New Roman" w:hAnsi="Times New Roman" w:cs="Times New Roman"/>
          <w:sz w:val="28"/>
          <w:szCs w:val="28"/>
        </w:rPr>
        <w:t xml:space="preserve">Шведский исследователь Карл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Шееле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, скромный аптекарь, попытался повторить опыты Пристли в своей домашней лаборатории, где он проводил эксперименты в своё свободное время – в основном по ночам, но у него получилось, что растения не улучшали воздух, а делали его непригодным для горения. На основании своих опытов </w:t>
      </w:r>
      <w:proofErr w:type="spellStart"/>
      <w:r w:rsidRPr="000E490F">
        <w:rPr>
          <w:rFonts w:ascii="Times New Roman" w:hAnsi="Times New Roman" w:cs="Times New Roman"/>
          <w:sz w:val="28"/>
          <w:szCs w:val="28"/>
        </w:rPr>
        <w:t>Шееле</w:t>
      </w:r>
      <w:proofErr w:type="spellEnd"/>
      <w:r w:rsidRPr="000E490F">
        <w:rPr>
          <w:rFonts w:ascii="Times New Roman" w:hAnsi="Times New Roman" w:cs="Times New Roman"/>
          <w:sz w:val="28"/>
          <w:szCs w:val="28"/>
        </w:rPr>
        <w:t xml:space="preserve"> обвинил Пристли в обмане. Пристли стал повторять опыты, и тут обнаружился интересный факт: растения то улучшали воздух, то нет.</w:t>
      </w:r>
    </w:p>
    <w:p w:rsidR="00D7302F" w:rsidRPr="000E490F" w:rsidRDefault="000E490F" w:rsidP="00D7302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302F" w:rsidRPr="000E490F">
        <w:rPr>
          <w:rFonts w:ascii="Times New Roman" w:hAnsi="Times New Roman" w:cs="Times New Roman"/>
          <w:sz w:val="28"/>
          <w:szCs w:val="28"/>
        </w:rPr>
        <w:t xml:space="preserve">Был ли прав </w:t>
      </w:r>
      <w:proofErr w:type="spellStart"/>
      <w:r w:rsidR="00D7302F" w:rsidRPr="000E490F">
        <w:rPr>
          <w:rFonts w:ascii="Times New Roman" w:hAnsi="Times New Roman" w:cs="Times New Roman"/>
          <w:sz w:val="28"/>
          <w:szCs w:val="28"/>
        </w:rPr>
        <w:t>Шееле</w:t>
      </w:r>
      <w:proofErr w:type="spellEnd"/>
      <w:r w:rsidR="00D7302F" w:rsidRPr="000E490F">
        <w:rPr>
          <w:rFonts w:ascii="Times New Roman" w:hAnsi="Times New Roman" w:cs="Times New Roman"/>
          <w:sz w:val="28"/>
          <w:szCs w:val="28"/>
        </w:rPr>
        <w:t xml:space="preserve"> в своих претензиях?</w:t>
      </w:r>
    </w:p>
    <w:p w:rsidR="00D7302F" w:rsidRPr="000E490F" w:rsidRDefault="000E490F" w:rsidP="00D7302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302F" w:rsidRPr="000E490F">
        <w:rPr>
          <w:rFonts w:ascii="Times New Roman" w:hAnsi="Times New Roman" w:cs="Times New Roman"/>
          <w:sz w:val="28"/>
          <w:szCs w:val="28"/>
        </w:rPr>
        <w:t>Почему у Пристли получились двоякие результаты?</w:t>
      </w:r>
    </w:p>
    <w:p w:rsidR="00D7302F" w:rsidRPr="000E490F" w:rsidRDefault="000E490F" w:rsidP="00D7302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302F" w:rsidRPr="000E490F">
        <w:rPr>
          <w:rFonts w:ascii="Times New Roman" w:hAnsi="Times New Roman" w:cs="Times New Roman"/>
          <w:sz w:val="28"/>
          <w:szCs w:val="28"/>
        </w:rPr>
        <w:t xml:space="preserve">Что Пристли и </w:t>
      </w:r>
      <w:proofErr w:type="spellStart"/>
      <w:r w:rsidR="00D7302F" w:rsidRPr="000E490F">
        <w:rPr>
          <w:rFonts w:ascii="Times New Roman" w:hAnsi="Times New Roman" w:cs="Times New Roman"/>
          <w:sz w:val="28"/>
          <w:szCs w:val="28"/>
        </w:rPr>
        <w:t>Шееле</w:t>
      </w:r>
      <w:proofErr w:type="spellEnd"/>
      <w:r w:rsidR="00D7302F" w:rsidRPr="000E490F">
        <w:rPr>
          <w:rFonts w:ascii="Times New Roman" w:hAnsi="Times New Roman" w:cs="Times New Roman"/>
          <w:sz w:val="28"/>
          <w:szCs w:val="28"/>
        </w:rPr>
        <w:t xml:space="preserve"> не учли в своих экспериментах?</w:t>
      </w:r>
    </w:p>
    <w:p w:rsidR="00D7302F" w:rsidRPr="000E490F" w:rsidRDefault="00D7302F" w:rsidP="00D7302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3"/>
        <w:numPr>
          <w:ilvl w:val="0"/>
          <w:numId w:val="10"/>
        </w:num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Из перечисленных суждений о правилах работы с веществами в лаборатории и в быту выберите одно или несколько верных суждений.</w:t>
      </w:r>
    </w:p>
    <w:p w:rsidR="00D7302F" w:rsidRPr="000E490F" w:rsidRDefault="00D7302F" w:rsidP="00222C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А.Проводить опыты с углекислым газом можно без использования вытяжного шкафа.</w:t>
      </w:r>
    </w:p>
    <w:p w:rsidR="00D7302F" w:rsidRPr="000E490F" w:rsidRDefault="00D7302F" w:rsidP="00222C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Б. Работать с легковоспламеняющимися жидкостями необходимо вдали от источников огня.</w:t>
      </w:r>
    </w:p>
    <w:p w:rsidR="00D7302F" w:rsidRPr="000E490F" w:rsidRDefault="00D7302F" w:rsidP="00222C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В. При нагревании на спиртовке пробирки с раствором ее следует держать строго вертикально.</w:t>
      </w:r>
    </w:p>
    <w:p w:rsidR="00D7302F" w:rsidRPr="000E490F" w:rsidRDefault="00D7302F" w:rsidP="00222C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0E490F">
        <w:rPr>
          <w:rFonts w:ascii="Times New Roman" w:hAnsi="Times New Roman" w:cs="Times New Roman"/>
          <w:color w:val="000000"/>
          <w:sz w:val="28"/>
          <w:szCs w:val="28"/>
        </w:rPr>
        <w:t>Г. Для более быстрого нагревания пробирки с раствором ее рекомендуется держать в верхней части пламени.</w:t>
      </w:r>
    </w:p>
    <w:p w:rsidR="00D7302F" w:rsidRPr="000E490F" w:rsidRDefault="00D7302F" w:rsidP="00D7302F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7302F" w:rsidRPr="000E490F" w:rsidRDefault="00D7302F" w:rsidP="00D7302F">
      <w:pPr>
        <w:pStyle w:val="a5"/>
        <w:ind w:left="426" w:hanging="283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65405</wp:posOffset>
            </wp:positionV>
            <wp:extent cx="971550" cy="704850"/>
            <wp:effectExtent l="19050" t="0" r="0" b="0"/>
            <wp:wrapThrough wrapText="bothSides">
              <wp:wrapPolygon edited="0">
                <wp:start x="-424" y="0"/>
                <wp:lineTo x="-424" y="21016"/>
                <wp:lineTo x="21600" y="21016"/>
                <wp:lineTo x="21600" y="0"/>
                <wp:lineTo x="-424" y="0"/>
              </wp:wrapPolygon>
            </wp:wrapThrough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90F">
        <w:rPr>
          <w:rFonts w:ascii="Times New Roman" w:hAnsi="Times New Roman" w:cs="Times New Roman"/>
          <w:sz w:val="28"/>
          <w:szCs w:val="28"/>
        </w:rPr>
        <w:t>3.  Почему батареи отопления обычно устанавливают внизу, под окнами?</w:t>
      </w:r>
    </w:p>
    <w:p w:rsidR="00D7302F" w:rsidRPr="000E490F" w:rsidRDefault="00D7302F" w:rsidP="00222CC6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Выберите один ответ.</w:t>
      </w:r>
    </w:p>
    <w:p w:rsidR="00D7302F" w:rsidRPr="000E490F" w:rsidRDefault="00D7302F" w:rsidP="00222CC6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A. Чтобы холодный воздух не дул из окна.</w:t>
      </w:r>
    </w:p>
    <w:p w:rsidR="00D7302F" w:rsidRPr="000E490F" w:rsidRDefault="00D7302F" w:rsidP="00222CC6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B. Чтобы они были менее заметны в интерьере комнаты.</w:t>
      </w:r>
    </w:p>
    <w:p w:rsidR="00D7302F" w:rsidRPr="000E490F" w:rsidRDefault="00D7302F" w:rsidP="00222CC6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C. Чтобы тёплый воздух дольше оставался в нижней части комнаты.</w:t>
      </w:r>
    </w:p>
    <w:p w:rsidR="00D7302F" w:rsidRPr="000E490F" w:rsidRDefault="00D7302F" w:rsidP="00222CC6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>D. Чтобы тёплый воздух быстрее перемешивался с холодным.</w:t>
      </w:r>
    </w:p>
    <w:p w:rsidR="00D7302F" w:rsidRPr="000E490F" w:rsidRDefault="00D7302F" w:rsidP="00222CC6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</w:p>
    <w:p w:rsidR="00D7302F" w:rsidRPr="000E490F" w:rsidRDefault="00D7302F" w:rsidP="00D7302F">
      <w:pPr>
        <w:pStyle w:val="a5"/>
        <w:ind w:left="567" w:hanging="283"/>
        <w:rPr>
          <w:rFonts w:ascii="Times New Roman" w:hAnsi="Times New Roman" w:cs="Times New Roman"/>
          <w:sz w:val="28"/>
          <w:szCs w:val="28"/>
        </w:rPr>
      </w:pPr>
      <w:r w:rsidRPr="000E490F">
        <w:rPr>
          <w:rFonts w:ascii="Times New Roman" w:hAnsi="Times New Roman" w:cs="Times New Roman"/>
          <w:sz w:val="28"/>
          <w:szCs w:val="28"/>
        </w:rPr>
        <w:t xml:space="preserve"> 4.  Изучая движение воздушных потоков, Саша с папой решили провести эксперимент. Они взяли зажжённую свечу и стали располагать её в приоткрытой двери, ведущей из тёплого помещения на улицу, где было намного холоднее. Они последовательно помещали зажжённую свечу в положения 1, 2 и 3.</w:t>
      </w:r>
    </w:p>
    <w:p w:rsidR="00D7302F" w:rsidRPr="000E490F" w:rsidRDefault="000E490F" w:rsidP="00D7302F">
      <w:pPr>
        <w:pStyle w:val="a5"/>
        <w:ind w:left="567" w:hanging="283"/>
        <w:rPr>
          <w:rFonts w:ascii="Times New Roman" w:hAnsi="Times New Roman" w:cs="Times New Roman"/>
          <w:i/>
          <w:sz w:val="28"/>
          <w:szCs w:val="28"/>
        </w:rPr>
      </w:pPr>
      <w:r w:rsidRPr="000E490F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28" style="position:absolute;left:0;text-align:left;margin-left:456.3pt;margin-top:17.95pt;width:18.75pt;height:19.5pt;z-index:251663360">
            <v:textbox style="mso-next-textbox:#_x0000_s1028">
              <w:txbxContent>
                <w:p w:rsidR="00D7302F" w:rsidRDefault="00D7302F" w:rsidP="00D7302F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5558790</wp:posOffset>
            </wp:positionH>
            <wp:positionV relativeFrom="paragraph">
              <wp:posOffset>8890</wp:posOffset>
            </wp:positionV>
            <wp:extent cx="759460" cy="1333500"/>
            <wp:effectExtent l="19050" t="0" r="2540" b="0"/>
            <wp:wrapThrough wrapText="bothSides">
              <wp:wrapPolygon edited="0">
                <wp:start x="-542" y="0"/>
                <wp:lineTo x="-542" y="21291"/>
                <wp:lineTo x="21672" y="21291"/>
                <wp:lineTo x="21672" y="0"/>
                <wp:lineTo x="-542" y="0"/>
              </wp:wrapPolygon>
            </wp:wrapThrough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113665</wp:posOffset>
            </wp:positionV>
            <wp:extent cx="513080" cy="1152525"/>
            <wp:effectExtent l="19050" t="0" r="1270" b="0"/>
            <wp:wrapThrough wrapText="bothSides">
              <wp:wrapPolygon edited="0">
                <wp:start x="-802" y="0"/>
                <wp:lineTo x="-802" y="21421"/>
                <wp:lineTo x="21653" y="21421"/>
                <wp:lineTo x="21653" y="0"/>
                <wp:lineTo x="-802" y="0"/>
              </wp:wrapPolygon>
            </wp:wrapThrough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02F" w:rsidRPr="000E490F">
        <w:rPr>
          <w:rFonts w:ascii="Times New Roman" w:hAnsi="Times New Roman" w:cs="Times New Roman"/>
          <w:i/>
          <w:sz w:val="28"/>
          <w:szCs w:val="28"/>
        </w:rPr>
        <w:t xml:space="preserve">Какую гипотезу проверяли Саша и папа с помощью этого эксперимента? </w:t>
      </w:r>
    </w:p>
    <w:p w:rsidR="00D7302F" w:rsidRPr="00806CE1" w:rsidRDefault="00D7302F" w:rsidP="00D7302F">
      <w:pPr>
        <w:pStyle w:val="a5"/>
        <w:tabs>
          <w:tab w:val="left" w:pos="6540"/>
        </w:tabs>
        <w:ind w:left="567" w:hanging="283"/>
        <w:rPr>
          <w:rFonts w:ascii="Times New Roman" w:hAnsi="Times New Roman" w:cs="Times New Roman"/>
          <w:i/>
          <w:sz w:val="24"/>
          <w:szCs w:val="24"/>
        </w:rPr>
      </w:pPr>
      <w:r w:rsidRPr="00806CE1">
        <w:rPr>
          <w:rFonts w:ascii="Times New Roman" w:hAnsi="Times New Roman" w:cs="Times New Roman"/>
          <w:i/>
          <w:sz w:val="24"/>
          <w:szCs w:val="24"/>
        </w:rPr>
        <w:tab/>
      </w:r>
    </w:p>
    <w:p w:rsidR="002924D5" w:rsidRPr="00F84733" w:rsidRDefault="000E490F" w:rsidP="00F84733">
      <w:pPr>
        <w:pStyle w:val="a5"/>
        <w:ind w:left="567" w:hanging="283"/>
        <w:rPr>
          <w:rFonts w:ascii="Times New Roman" w:hAnsi="Times New Roman" w:cs="Times New Roman"/>
          <w:i/>
          <w:sz w:val="24"/>
          <w:szCs w:val="24"/>
        </w:rPr>
      </w:pPr>
      <w:r w:rsidRPr="000E490F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56.3pt;margin-top:35.7pt;width:18.75pt;height:19.5pt;z-index:251661312">
            <v:textbox style="mso-next-textbox:#_x0000_s1026">
              <w:txbxContent>
                <w:p w:rsidR="00D7302F" w:rsidRDefault="00D7302F" w:rsidP="00D7302F">
                  <w:r>
                    <w:t>3</w:t>
                  </w:r>
                </w:p>
              </w:txbxContent>
            </v:textbox>
          </v:rect>
        </w:pict>
      </w:r>
      <w:r w:rsidRPr="000E490F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456.3pt;margin-top:1.95pt;width:18.75pt;height:19.5pt;z-index:251662336">
            <v:textbox style="mso-next-textbox:#_x0000_s1027">
              <w:txbxContent>
                <w:p w:rsidR="00D7302F" w:rsidRDefault="00D7302F" w:rsidP="00D7302F">
                  <w:r>
                    <w:t>2</w:t>
                  </w:r>
                </w:p>
              </w:txbxContent>
            </v:textbox>
          </v:rect>
        </w:pict>
      </w:r>
    </w:p>
    <w:sectPr w:rsidR="002924D5" w:rsidRPr="00F84733" w:rsidSect="0029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0888"/>
    <w:multiLevelType w:val="hybridMultilevel"/>
    <w:tmpl w:val="C4662EA4"/>
    <w:lvl w:ilvl="0" w:tplc="724C53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C19FB"/>
    <w:multiLevelType w:val="hybridMultilevel"/>
    <w:tmpl w:val="152EDBB2"/>
    <w:lvl w:ilvl="0" w:tplc="DD186AC8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B8E02AA"/>
    <w:multiLevelType w:val="hybridMultilevel"/>
    <w:tmpl w:val="EEC229C8"/>
    <w:lvl w:ilvl="0" w:tplc="2956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6B57B3"/>
    <w:multiLevelType w:val="hybridMultilevel"/>
    <w:tmpl w:val="57FE2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C3CA8"/>
    <w:multiLevelType w:val="hybridMultilevel"/>
    <w:tmpl w:val="9FC61B3C"/>
    <w:lvl w:ilvl="0" w:tplc="5610F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66FC"/>
    <w:multiLevelType w:val="hybridMultilevel"/>
    <w:tmpl w:val="815060DC"/>
    <w:lvl w:ilvl="0" w:tplc="605066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692233"/>
    <w:multiLevelType w:val="hybridMultilevel"/>
    <w:tmpl w:val="79E816EC"/>
    <w:lvl w:ilvl="0" w:tplc="05F24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52F794C"/>
    <w:multiLevelType w:val="hybridMultilevel"/>
    <w:tmpl w:val="7CAC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81BF6"/>
    <w:multiLevelType w:val="hybridMultilevel"/>
    <w:tmpl w:val="4B2E8096"/>
    <w:lvl w:ilvl="0" w:tplc="9BFEE5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227B4"/>
    <w:multiLevelType w:val="hybridMultilevel"/>
    <w:tmpl w:val="CE48377A"/>
    <w:lvl w:ilvl="0" w:tplc="F976B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02F"/>
    <w:rsid w:val="00022284"/>
    <w:rsid w:val="0003258F"/>
    <w:rsid w:val="000E490F"/>
    <w:rsid w:val="00222CC6"/>
    <w:rsid w:val="002924D5"/>
    <w:rsid w:val="005B3595"/>
    <w:rsid w:val="006125F1"/>
    <w:rsid w:val="00825416"/>
    <w:rsid w:val="00D7302F"/>
    <w:rsid w:val="00F84733"/>
    <w:rsid w:val="00FB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2F"/>
    <w:pPr>
      <w:ind w:left="720"/>
      <w:contextualSpacing/>
    </w:pPr>
  </w:style>
  <w:style w:type="table" w:styleId="a4">
    <w:name w:val="Table Grid"/>
    <w:basedOn w:val="a1"/>
    <w:uiPriority w:val="59"/>
    <w:rsid w:val="00D7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30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2023-12-07T16:29:00Z</dcterms:created>
  <dcterms:modified xsi:type="dcterms:W3CDTF">2025-02-28T19:58:00Z</dcterms:modified>
</cp:coreProperties>
</file>