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ind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ПРОБЛЕМА САМООЦЕНКИ В ПОДРОСТКОВОМ ВОЗРАСТЕ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708"/>
        <w:jc w:val="both"/>
        <w:rPr>
          <w:rFonts w:ascii="Times New Roman" w:cs="Times New Roman" w:eastAsia="Times New Roman" w:hAnsi="Times New Roman"/>
          <w:i w:val="0"/>
          <w:iC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Статья посвящена одной из самых актуальных проблем в жизни подростка- самооценки. В статье рассматривается сущность проблемы самооценки подростка через научные концепции и теории учёных-психологов о подростковом возрасте. Благодаря раскрытию психологических особенностей подросткового возраста, установлена взаимосвязь между характерными чертами подростка и его самооценкой. В статье также отмечены аспекты, которые стали актуальными в современном мире, влияющие на самооценку подростка, подчёркивается роль социальных сетей в жизни подростка. Кроме того, в статье приведены результаты опроса на тему “Влияние социальных сетей на самооценку подростка”.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60" w:lineRule="auto"/>
        <w:ind w:firstLine="0"/>
        <w:jc w:val="both"/>
        <w:rPr>
          <w:rFonts w:ascii="Times New Roman" w:cs="Times New Roman" w:eastAsia="Times New Roman" w:hAnsi="Times New Roman"/>
          <w:i w:val="0"/>
          <w:iC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Ключевые слова: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8"/>
          <w:szCs w:val="28"/>
          <w:rtl w:val="0"/>
        </w:rPr>
        <w:t xml:space="preserve">подростковый возраст, самооценка, психологические факторы, психологические особенности, возрастная психология, влияние самооценки, концепции по психологии, теории по психологии.</w:t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Самооценка действительно играет важную роль в жизни человека. От неё зависит не только собственная внутренняя и внешняя оценка, но и отношение окружающих к личности. Уровень самооценки подростков во многом определяет коммуникативные возможности в обществе, мировоззрение личности, эффективность учебной деятельности, достижение поставленных целей и в целом развитие личности и дальнейшая жизнь. В частности, В.С. Сластёнин отмечает, что самооценка является «составной и неотъемлемой частью развития личности» [4, с. 345].</w:t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Подростковый возраст — это переходная стадия физического и психологического развития, что как правило происходит в период от полового созревания до взрослого возраста. Многие учёные, например, Э. Х. Эриксон, характеризует данный период одним из самых сложных этапов в жизни человека [8, с.15].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Особенности формирования самооценки у подростков изучали такие учёные как Д. И. Фельдштейн, А. А. Реан, А. Е. Личко, Л. И. Божович, А. В. Захарова, И. С. Кон. По мнению Л. С. Выготского, самооценка — это устойчивое и одновременно дифференцированное отношение к себе [1, c.73].</w:t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выяснить особенности самооценки подросткового возраста необходимо выявить характерные черты, которые присущи данному возрасту и взаимосвязаны с самооценкой. Самым ощутимым и видимым элементом подросткового возраста является резкие смены настроения, поэтому самооценка нестабильна и подвергается частым изменениям посредством эмоционального фона. </w:t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Одним из ярких проявлений рассматриваемого периода жизни человека является кризис самосознания, который выделил в своих работах Ст. Холл. Прежде всего он проявляется через бурное развитие сознания и самосознания, что влияет на самооценку подростка, так как в этом процессе у ребёнка проявляется интерес к собственной личности и зачастую последствиями являются уход в себя, чрезмерная самокритика и особая чувствительность к посторонней критике в свою сторону. Как отмечает Ст. Холл результатом данного кризиса является появление “чувства индивидуальности” [3].</w:t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характерной чертой подросткового возраста является так называемое “чувство взрослости”, которое выражается в стремление самостоятельности, независимости, расширении своих прав. Этот аспект напрямую связан с самооценкой личности, так как подросток пытается возложить на себя обязанности и права, не являющиеся нормой в его возрастной период. То есть подросток отождествляет и оценивает себя как взрослый человек, что влияет на адекватность его самооценки.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Помимо психологических изменений подростка происходят и другие процессы влияющие на самооценку личности. Такими процессами являются половое созревание и неравномерное физиологическое развитие. Под влиянием изменений тела подросток даёт себе внешнюю оценку, которая не всегда является адекватной и способствует формированию комплексов. В свою очередь данные комплексы провоцируют дальнейшее падение самооценки.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Важное место, согласно Фридману, в формировании самооценки подростков играет учебно-познавательная деятельность, в которой присутствует такой важный элемент как контрольно-оценочная деятельность, подразделяющаяся на два вида: внешняя и внутренняя [6]. Внешняя деятельность осуществляется учителем, внутренняя — учащимися. Стоит отметить, что эти процессы имеют взаимосвязь. Учитель оценивает обучающегося в учебной деятельности, тем самым формируя его самооценку.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Ведущей деятельностью подросткового периода по Д. Б. Эльконину является общение со сверстниками [7]. В подростковом возрасте дети бывают особенно жестоки по отношению к окружающим. Некоторые дети подвергаются унижениям в школе и на улице. Причиной такого негативного отношения к подростку может быть что угодно: особенности внешности, одежда, проблема с учёбой и т.д. Как отмечает А. В. Захарова в своих трудах в качестве средств формирования самооценки могут выступать прямое заимствование внешних оценок [2]. Таким образом, можно сделать вывод, что характер отношений со сверстниками имеет большое влияние на самооценку подростка.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современном мире Интернет, информационные технологии, социальные сети являются неотъемлемой частью человека, в том числе и подростка, который является активным пользователем гаджетов. На просторах Интерната содержится большое количество рекламы товаров, используя которые потребитель обретает, например, красивую фигуру, гладкую кожу, блестящие волосы - все аспекты идеала красоты в современных реалиях. Такая реклама заведомо закладывает в сознании подростка представления о красоте, тем самым провоцируя неуверенность в себе, так как зачастую внешность человека не совпадает с идеалами общества. </w:t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Фёдоров В. В., и Милеев И. Д. рассматривают мотивацию подростков-пользователей социальных сетей [5]. Так были выделена одна из ключевых мотиваций, заключающиеся во взаимосвязи деятельности подростков и социальными сетями, например, просмотр фильмов и фото, виртуальные игры. Поэтому социальные сети занимают в жизни современного подростка естественную и одну из ключевых ролей.</w:t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 социальных сетях подростки часто наблюдают за жизнью популярных людей (актёров, певцов, спортсменов, танцоров и т. д.). Таким образом, просматривая фотографии и видео знаменитых личностей, подросток сравнивает себя и свою внешность с ними, что влияет на его самооценку.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Нами был проведён опрос учеников 8 класса, целью которого было понять влияние социальных сетей на подростков. На вопрос “Чувствуете ли Вы себя поддавлено или тревожно после времени препровождения в социальных сетях?” 58% школьников ответили положительно. На следующий вопрос “Сравниваете ли Вы себя с людьми из социальных сетей?” 64% подростков ответили “да”. 39% учащихся ответили положительно на вопрос “Присутствует ли у Вас желание совершить в себе изменения (внешние, внутренние) после использования социальных сетей?” 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8"/>
          <w:szCs w:val="28"/>
          <w:rtl w:val="0"/>
        </w:rPr>
        <w:t xml:space="preserve">Таблица 1.- Результаты проводимого опроса на тему “Влияние социальных сетей на самооценку подростка”.</w:t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05"/>
        <w:gridCol w:w="3825"/>
        <w:tblGridChange w:id="0">
          <w:tblGrid>
            <w:gridCol w:w="5805"/>
            <w:gridCol w:w="382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Вопрос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Процент подростков, ответивших положительно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“Чувствуете ли Вы себя поддавлено или тревожно после времени препровождения в социальных сетях?”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58%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“Сравниваете ли Вы себя с людьми из социальных сетей?”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64%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“Присутствует ли у Вас желание совершить в себе изменения (внешние, внутренние) после использования социальных сетей?”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39%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опрос доказывает, что социальные сети играют важную роль в уровне самооценки подростка. Этот факт говорит о том, что социальные сети в некоторых случаях является опасным элементом в жизни ещё несформированной личности.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заключении можно сделать вывод, что самооценка подростка действительно очень чувствительна и подвижна. В первую очередь причиной такой гибкости являются возрастные особенности. Стоит учитывать тенденции современного общества к стремительному развитию при рассмотрении такой важной проблемы как самооценка подростка. Ведь появляются новые факторы, влияющие на собственную оценку в подростковом возрасте. Важно отметить, что самооценка является индивидуальным элементом в жизни человека, поэтому аспекты, воздействующие на неё так же уникальны.</w:t>
      </w:r>
    </w:p>
    <w:p w:rsidR="00000000" w:rsidDel="00000000" w:rsidP="00000000" w:rsidRDefault="00000000" w:rsidRPr="00000000" w14:paraId="0000001E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используемой литературы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Венгер Л.А.,  Мухина В.С  Психология: Учеб. пособие для уч. пед. уч-щ по спец. –  М.: Просвещение, 1988, 336с.</w:t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Захарова А.В. Генезис самооценки: автореферат диссертации [Текст] / А.В.Захарова, 1989. - 56с.</w:t>
      </w:r>
    </w:p>
    <w:p w:rsidR="00000000" w:rsidDel="00000000" w:rsidP="00000000" w:rsidRDefault="00000000" w:rsidRPr="00000000" w14:paraId="0000002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Райс Ф. Психология подросткового и гоношеского возраста / Ф. Райс, К.Г.Долджин.-СПб.:Питер,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2011. - 816 c.</w:t>
      </w:r>
    </w:p>
    <w:p w:rsidR="00000000" w:rsidDel="00000000" w:rsidP="00000000" w:rsidRDefault="00000000" w:rsidRPr="00000000" w14:paraId="0000002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Сластёнин, В.А. Педагогика. [Текст]: учебное пособие для студ. и высш. пед. учеб. заведений / В.А. Сластёнин, И.Ф Исаев, Е.Н. Шилов. – М.: «Академия»,2004.–286, 345 с3. Давыдов В. В. «Проблемы развивающего обучения» Учеб. пособие для студ. высш. учеб. заведений. – М.: Издательский центр «Академия», 2004. -288 с.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Фёдоров В. В., Милеев И. Д. О мотивации подростков — пользователей социальных сетей / Социальная психология и общество. 2015. Т. 6, № 3. С. 98–108.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Фридман Л.М. Психология детей и подростков: Справ. для учителей и воспитателей / Л.М. Фридман. - Москва : Изд-во Ин-та психотерапии, 2003 (ГУП Смол. обл. тип. им. В.И. Смирнова). - 478 с.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Эльконин, Д.Б. Избранные психологические труды [Текст] / Д.Б.Эльконин / под ред. В.В. Давыдова, В.П. Зинченко. - М.: Педагогика, 1989. - 557с.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Эриксон Э. Идентичность: юность и кризис. Пер. с англ. – М.: Флинта, 2006. (Серия: Библиотека зарубежной психологии). – 342 с.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28"/>
          <w:szCs w:val="28"/>
          <w:rtl w:val="0"/>
        </w:rPr>
        <w:t xml:space="preserve">THE PROBLEM OF SELF-ESTEEM IN ADOLESCENCE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V.S. Shipilova</w:t>
      </w:r>
    </w:p>
    <w:p w:rsidR="00000000" w:rsidDel="00000000" w:rsidP="00000000" w:rsidRDefault="00000000" w:rsidRPr="00000000" w14:paraId="0000002A">
      <w:pPr>
        <w:spacing w:after="200"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color w:val="000000"/>
          <w:sz w:val="28"/>
          <w:szCs w:val="28"/>
          <w:rtl w:val="0"/>
        </w:rPr>
        <w:t xml:space="preserve">The article is devoted to one of the most pressing problems in a teenager's life - self-esteem. The article examines the essence of the problem of adolescent self-esteem through scientific concepts and theories of psychological scientists about adolescence. Due to the disclosure of the psychological characteristics of adolescence, the relationship between the characteristic features of a teenager and his self-esteem has been established. The article also highlights aspects that have become relevant in the modern world, affecting a teenager's self-esteem, and emphasizes the role of social networks in a teenager's life. In addition, the article presents the results of a survey on the topic “The impact of social networks on a teenager's self-esteem.”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360" w:lineRule="auto"/>
        <w:ind w:firstLine="708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color w:val="000000"/>
          <w:sz w:val="28"/>
          <w:szCs w:val="28"/>
          <w:rtl w:val="0"/>
        </w:rPr>
        <w:t xml:space="preserve">adolescence, self-esteem, psychological factors, psychological characteristics, age psychology, the influence of self-esteem,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color w:val="000000"/>
          <w:sz w:val="28"/>
          <w:szCs w:val="28"/>
          <w:rtl w:val="0"/>
        </w:rPr>
        <w:t xml:space="preserve">concepts in psychology, theories in psychology.</w:t>
      </w:r>
    </w:p>
    <w:p w:rsidR="00000000" w:rsidDel="00000000" w:rsidP="00000000" w:rsidRDefault="00000000" w:rsidRPr="00000000" w14:paraId="0000002C">
      <w:pPr>
        <w:spacing w:after="200" w:line="360" w:lineRule="auto"/>
        <w:ind w:firstLine="708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000000"/>
          <w:sz w:val="28"/>
          <w:szCs w:val="28"/>
          <w:rtl w:val="0"/>
        </w:rPr>
        <w:t xml:space="preserve">Форма заявки и требования к ее оформлению</w:t>
      </w: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10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5685"/>
        <w:gridCol w:w="3300"/>
        <w:tblGridChange w:id="0">
          <w:tblGrid>
            <w:gridCol w:w="5685"/>
            <w:gridCol w:w="3300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429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z w:val="28"/>
                <w:szCs w:val="28"/>
                <w:rtl w:val="0"/>
              </w:rPr>
              <w:t xml:space="preserve">Название конференции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Фамилия, имя, отчество автора (соавторов) (полностью)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Шипилова Варвара Сергеевна</w:t>
            </w:r>
          </w:p>
          <w:p w:rsidR="00000000" w:rsidDel="00000000" w:rsidP="00000000" w:rsidRDefault="00000000" w:rsidRPr="00000000" w14:paraId="0000003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Научный руководитель: Симонова Любовь Борисовна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Название статьи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Проблема самооценки подростков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Название секции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Психологические исследования 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Место работы (учебы) (полностью)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Волгоградский государственный социально-педагогический университет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Должность, ученая степень, звание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Студентка 2 курса. Бакалавриат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z w:val="28"/>
                <w:szCs w:val="28"/>
                <w:rtl w:val="0"/>
              </w:rPr>
              <w:t xml:space="preserve">Необходимость  в справке о публикации (100 руб.)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Шипилова Варвара Сергеевна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E-mail для связи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color w:val="0563c1"/>
                  <w:sz w:val="28"/>
                  <w:szCs w:val="28"/>
                  <w:u w:val="single"/>
                  <w:rtl w:val="0"/>
                </w:rPr>
                <w:t xml:space="preserve">Shipilova6150@icloud.com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spacing w:after="200" w:line="360" w:lineRule="auto"/>
        <w:ind w:firstLine="708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ipilova6150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