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DE" w:rsidRPr="000626BD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26BD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  <w:r w:rsidR="00ED6C21">
        <w:rPr>
          <w:rFonts w:ascii="Times New Roman" w:hAnsi="Times New Roman" w:cs="Times New Roman"/>
          <w:b/>
          <w:sz w:val="28"/>
          <w:szCs w:val="28"/>
        </w:rPr>
        <w:t xml:space="preserve"> открытого</w:t>
      </w:r>
      <w:r w:rsidRPr="000626BD">
        <w:rPr>
          <w:rFonts w:ascii="Times New Roman" w:hAnsi="Times New Roman" w:cs="Times New Roman"/>
          <w:b/>
          <w:sz w:val="28"/>
          <w:szCs w:val="28"/>
        </w:rPr>
        <w:t xml:space="preserve"> урока по биологии (9 класс)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0626BD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BD">
        <w:rPr>
          <w:rFonts w:ascii="Times New Roman" w:hAnsi="Times New Roman" w:cs="Times New Roman"/>
          <w:b/>
          <w:sz w:val="24"/>
          <w:szCs w:val="24"/>
        </w:rPr>
        <w:t>Тема: «Группы крови человека»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6BD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DB75FF">
        <w:rPr>
          <w:rFonts w:ascii="Times New Roman" w:hAnsi="Times New Roman" w:cs="Times New Roman"/>
          <w:sz w:val="24"/>
          <w:szCs w:val="24"/>
        </w:rPr>
        <w:t>: комбинированный (изучение нового материала + практическая работа)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0626BD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BD">
        <w:rPr>
          <w:rFonts w:ascii="Times New Roman" w:hAnsi="Times New Roman" w:cs="Times New Roman"/>
          <w:b/>
          <w:sz w:val="24"/>
          <w:szCs w:val="24"/>
        </w:rPr>
        <w:t>Цели урока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сформировать представление о группах крови и резус-факторе;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познакомить с системой ABO;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объяснить значение совместимости крови при переливании.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развивать навыки анализа и сравнения;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формировать умение работать с таблицами и схемами;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развивать практические навыки наблюдения и обработки результатов.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воспитывать ответственное отношение к здоровью;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 • формировать пони</w:t>
      </w:r>
      <w:r w:rsidR="00DB75FF">
        <w:rPr>
          <w:rFonts w:ascii="Times New Roman" w:hAnsi="Times New Roman" w:cs="Times New Roman"/>
          <w:sz w:val="24"/>
          <w:szCs w:val="24"/>
        </w:rPr>
        <w:t>мание важности донорства крови.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0626BD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BD">
        <w:rPr>
          <w:rFonts w:ascii="Times New Roman" w:hAnsi="Times New Roman" w:cs="Times New Roman"/>
          <w:b/>
          <w:sz w:val="24"/>
          <w:szCs w:val="24"/>
        </w:rPr>
        <w:t>Оборудование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таблица «Группы крови»;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мультимедийная презентация;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карточки с заданиями;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муляжи или изображения эритроцитов;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перчатки;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пипетки;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модельные растворы для практической работы (вода с красителем вместо крови);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рабочие листы.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0626BD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4DE" w:rsidRPr="000626BD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BD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0626BD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BD">
        <w:rPr>
          <w:rFonts w:ascii="Times New Roman" w:hAnsi="Times New Roman" w:cs="Times New Roman"/>
          <w:b/>
          <w:sz w:val="24"/>
          <w:szCs w:val="24"/>
        </w:rPr>
        <w:t>1. Организационный момент (2 мин)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Приветствие, проверка готовности учащихся.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0626BD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BD">
        <w:rPr>
          <w:rFonts w:ascii="Times New Roman" w:hAnsi="Times New Roman" w:cs="Times New Roman"/>
          <w:b/>
          <w:sz w:val="24"/>
          <w:szCs w:val="24"/>
        </w:rPr>
        <w:t xml:space="preserve">2. Актуализация знаний (5 мин) 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Вопросы: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1. Какие функции выполняет кровь?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2. Что входит в состав крови?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3. Какую роль играют эритроциты?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0626BD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BD">
        <w:rPr>
          <w:rFonts w:ascii="Times New Roman" w:hAnsi="Times New Roman" w:cs="Times New Roman"/>
          <w:b/>
          <w:sz w:val="24"/>
          <w:szCs w:val="24"/>
        </w:rPr>
        <w:t>3. Изучение нового материала (15 мин)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Понятие группы крови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lastRenderedPageBreak/>
        <w:t>Группа крови определяется наличием особых белков — антигенов на поверхности эритроцитов.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75FF">
        <w:rPr>
          <w:rFonts w:ascii="Times New Roman" w:hAnsi="Times New Roman" w:cs="Times New Roman"/>
          <w:sz w:val="24"/>
          <w:szCs w:val="24"/>
        </w:rPr>
        <w:t>Система</w:t>
      </w:r>
      <w:r w:rsidRPr="00DB75FF">
        <w:rPr>
          <w:rFonts w:ascii="Times New Roman" w:hAnsi="Times New Roman" w:cs="Times New Roman"/>
          <w:sz w:val="24"/>
          <w:szCs w:val="24"/>
          <w:lang w:val="en-US"/>
        </w:rPr>
        <w:t xml:space="preserve"> ABO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75FF">
        <w:rPr>
          <w:rFonts w:ascii="Times New Roman" w:hAnsi="Times New Roman" w:cs="Times New Roman"/>
          <w:sz w:val="24"/>
          <w:szCs w:val="24"/>
          <w:lang w:val="en-US"/>
        </w:rPr>
        <w:t>I(0),\ II(A),\ III(B),\ IV(AB)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Группа крови Антигены в эритроцитах Антитела в плазме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75FF">
        <w:rPr>
          <w:rFonts w:ascii="Times New Roman" w:hAnsi="Times New Roman" w:cs="Times New Roman"/>
          <w:sz w:val="24"/>
          <w:szCs w:val="24"/>
          <w:lang w:val="en-US"/>
        </w:rPr>
        <w:t xml:space="preserve">I (0) </w:t>
      </w:r>
      <w:r w:rsidRPr="00DB75FF">
        <w:rPr>
          <w:rFonts w:ascii="Times New Roman" w:hAnsi="Times New Roman" w:cs="Times New Roman"/>
          <w:sz w:val="24"/>
          <w:szCs w:val="24"/>
        </w:rPr>
        <w:t>нет</w:t>
      </w:r>
      <w:r w:rsidRPr="00DB7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75FF">
        <w:rPr>
          <w:rFonts w:ascii="Times New Roman" w:hAnsi="Times New Roman" w:cs="Times New Roman"/>
          <w:sz w:val="24"/>
          <w:szCs w:val="24"/>
        </w:rPr>
        <w:t>α</w:t>
      </w:r>
      <w:r w:rsidRPr="00DB7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75FF">
        <w:rPr>
          <w:rFonts w:ascii="Times New Roman" w:hAnsi="Times New Roman" w:cs="Times New Roman"/>
          <w:sz w:val="24"/>
          <w:szCs w:val="24"/>
        </w:rPr>
        <w:t>и</w:t>
      </w:r>
      <w:r w:rsidRPr="00DB7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75FF">
        <w:rPr>
          <w:rFonts w:ascii="Times New Roman" w:hAnsi="Times New Roman" w:cs="Times New Roman"/>
          <w:sz w:val="24"/>
          <w:szCs w:val="24"/>
        </w:rPr>
        <w:t>β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75FF">
        <w:rPr>
          <w:rFonts w:ascii="Times New Roman" w:hAnsi="Times New Roman" w:cs="Times New Roman"/>
          <w:sz w:val="24"/>
          <w:szCs w:val="24"/>
          <w:lang w:val="en-US"/>
        </w:rPr>
        <w:t xml:space="preserve">II (A) </w:t>
      </w:r>
      <w:proofErr w:type="gramStart"/>
      <w:r w:rsidRPr="00DB75F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B7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75FF">
        <w:rPr>
          <w:rFonts w:ascii="Times New Roman" w:hAnsi="Times New Roman" w:cs="Times New Roman"/>
          <w:sz w:val="24"/>
          <w:szCs w:val="24"/>
        </w:rPr>
        <w:t>β</w:t>
      </w:r>
    </w:p>
    <w:p w:rsidR="006734DE" w:rsidRPr="005B351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351F">
        <w:rPr>
          <w:rFonts w:ascii="Times New Roman" w:hAnsi="Times New Roman" w:cs="Times New Roman"/>
          <w:sz w:val="24"/>
          <w:szCs w:val="24"/>
          <w:lang w:val="en-US"/>
        </w:rPr>
        <w:t xml:space="preserve">III (B) B </w:t>
      </w:r>
      <w:r w:rsidRPr="00DB75FF">
        <w:rPr>
          <w:rFonts w:ascii="Times New Roman" w:hAnsi="Times New Roman" w:cs="Times New Roman"/>
          <w:sz w:val="24"/>
          <w:szCs w:val="24"/>
        </w:rPr>
        <w:t>α</w:t>
      </w:r>
    </w:p>
    <w:p w:rsidR="000C17CC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IV (AB) A и B нет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Резус-фактор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</w:t>
      </w:r>
      <w:proofErr w:type="spellStart"/>
      <w:r w:rsidRPr="00DB75FF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Pr="00DB75FF">
        <w:rPr>
          <w:rFonts w:ascii="Times New Roman" w:hAnsi="Times New Roman" w:cs="Times New Roman"/>
          <w:sz w:val="24"/>
          <w:szCs w:val="24"/>
        </w:rPr>
        <w:t>+ — резус-фактор присутствует;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</w:t>
      </w:r>
      <w:proofErr w:type="spellStart"/>
      <w:r w:rsidRPr="00DB75FF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Pr="00DB75FF">
        <w:rPr>
          <w:rFonts w:ascii="Times New Roman" w:hAnsi="Times New Roman" w:cs="Times New Roman"/>
          <w:sz w:val="24"/>
          <w:szCs w:val="24"/>
        </w:rPr>
        <w:t>− — отсутствует.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Совместимость крови при переливании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DB75FF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34DE" w:rsidRPr="00DB75FF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4DE" w:rsidRPr="00DB75FF">
        <w:rPr>
          <w:rFonts w:ascii="Times New Roman" w:hAnsi="Times New Roman" w:cs="Times New Roman"/>
          <w:sz w:val="24"/>
          <w:szCs w:val="24"/>
        </w:rPr>
        <w:t>,II,III,IV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I группа — условный универсальный донор;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IV группа — условный универсальный реципиент;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при переливании обяз</w:t>
      </w:r>
      <w:r w:rsidR="00DB75FF">
        <w:rPr>
          <w:rFonts w:ascii="Times New Roman" w:hAnsi="Times New Roman" w:cs="Times New Roman"/>
          <w:sz w:val="24"/>
          <w:szCs w:val="24"/>
        </w:rPr>
        <w:t>ательно учитывают резус-фактор.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0626BD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BD">
        <w:rPr>
          <w:rFonts w:ascii="Times New Roman" w:hAnsi="Times New Roman" w:cs="Times New Roman"/>
          <w:b/>
          <w:sz w:val="24"/>
          <w:szCs w:val="24"/>
        </w:rPr>
        <w:t>4. Практическая работа (15–18 мин)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ED6C21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C21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«Определение совместимости групп крови»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ED6C21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C21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Научиться определять совместимость групп крови по системе ABO.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ED6C21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C21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карточки с обозначением групп крови;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таблица совместимости;</w:t>
      </w:r>
    </w:p>
    <w:p w:rsidR="006734DE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• модельные растворы.</w:t>
      </w:r>
    </w:p>
    <w:p w:rsidR="00ED6C21" w:rsidRPr="00DB75FF" w:rsidRDefault="00ED6C21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ED6C21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C21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Ученики работают в парах.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ED6C21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C21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Определите: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кому может сдавать кровь человек с I группой;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от кого может получать кровь человек с IV группой.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ED6C21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C21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C21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lastRenderedPageBreak/>
        <w:t>Заполните таблицу совместимости.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Донор Реципиент</w:t>
      </w:r>
    </w:p>
    <w:p w:rsidR="006734DE" w:rsidRPr="005B351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351F">
        <w:rPr>
          <w:rFonts w:ascii="Times New Roman" w:hAnsi="Times New Roman" w:cs="Times New Roman"/>
          <w:sz w:val="24"/>
          <w:szCs w:val="24"/>
          <w:lang w:val="en-US"/>
        </w:rPr>
        <w:t>I I, II, III, IV</w:t>
      </w:r>
    </w:p>
    <w:p w:rsidR="006734DE" w:rsidRPr="005B351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351F">
        <w:rPr>
          <w:rFonts w:ascii="Times New Roman" w:hAnsi="Times New Roman" w:cs="Times New Roman"/>
          <w:sz w:val="24"/>
          <w:szCs w:val="24"/>
          <w:lang w:val="en-US"/>
        </w:rPr>
        <w:t>II II, IV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r w:rsidRPr="00DB75FF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DB75FF">
        <w:rPr>
          <w:rFonts w:ascii="Times New Roman" w:hAnsi="Times New Roman" w:cs="Times New Roman"/>
          <w:sz w:val="24"/>
          <w:szCs w:val="24"/>
        </w:rPr>
        <w:t>, IV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IV </w:t>
      </w:r>
      <w:proofErr w:type="spellStart"/>
      <w:r w:rsidRPr="00DB75FF">
        <w:rPr>
          <w:rFonts w:ascii="Times New Roman" w:hAnsi="Times New Roman" w:cs="Times New Roman"/>
          <w:sz w:val="24"/>
          <w:szCs w:val="24"/>
        </w:rPr>
        <w:t>IV</w:t>
      </w:r>
      <w:proofErr w:type="spellEnd"/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C21"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DB75FF">
        <w:rPr>
          <w:rFonts w:ascii="Times New Roman" w:hAnsi="Times New Roman" w:cs="Times New Roman"/>
          <w:sz w:val="24"/>
          <w:szCs w:val="24"/>
        </w:rPr>
        <w:t xml:space="preserve"> (моделирование)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Учитель демонстрирует смешивание «образцов крови» (цветных растворов) и объясняет, почему при несовместимости происходит склеивание эритроцитов (агглютинация).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Вывод практической работы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группы крови отличаются набором антигенов;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переливание несовместимой крови опасно;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необходимо учитывать группу крови и резус-фактор.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ED6C21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C21">
        <w:rPr>
          <w:rFonts w:ascii="Times New Roman" w:hAnsi="Times New Roman" w:cs="Times New Roman"/>
          <w:b/>
          <w:sz w:val="24"/>
          <w:szCs w:val="24"/>
        </w:rPr>
        <w:t>5. Закрепление материала (5 мин)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Тестовые вопросы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1. Какая группа крови считается универсальным донором?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а) II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б) IV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в) I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г) III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2. Какие антитела содержатся в крови III группы?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а) α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б) β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в) α и β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г) нет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3. Что такое резус-фактор?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ED6C21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C21">
        <w:rPr>
          <w:rFonts w:ascii="Times New Roman" w:hAnsi="Times New Roman" w:cs="Times New Roman"/>
          <w:b/>
          <w:sz w:val="24"/>
          <w:szCs w:val="24"/>
        </w:rPr>
        <w:t>6. Рефлексия (2 мин)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Что нового узнали?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Что было самым интересным?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Где знания о группах крови могут пригодиться?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ED6C21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C21">
        <w:rPr>
          <w:rFonts w:ascii="Times New Roman" w:hAnsi="Times New Roman" w:cs="Times New Roman"/>
          <w:b/>
          <w:sz w:val="24"/>
          <w:szCs w:val="24"/>
        </w:rPr>
        <w:t>7. Домашнее задание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1. Изучить параграф учебника.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2. Подготовить сообщение на тему: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«История открытия групп крови»;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«Почему важно донорство крови».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ED6C21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4DE" w:rsidRPr="005B351F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C21">
        <w:rPr>
          <w:rFonts w:ascii="Times New Roman" w:hAnsi="Times New Roman" w:cs="Times New Roman"/>
          <w:b/>
          <w:sz w:val="24"/>
          <w:szCs w:val="24"/>
        </w:rPr>
        <w:t>Дополнение для учителя</w:t>
      </w:r>
      <w:bookmarkStart w:id="0" w:name="_GoBack"/>
      <w:bookmarkEnd w:id="0"/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75FF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DB75FF">
        <w:rPr>
          <w:rFonts w:ascii="Times New Roman" w:hAnsi="Times New Roman" w:cs="Times New Roman"/>
          <w:sz w:val="24"/>
          <w:szCs w:val="24"/>
        </w:rPr>
        <w:t xml:space="preserve"> связи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химия — белки и реакции агглютинации;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медицина — переливание крови;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lastRenderedPageBreak/>
        <w:t xml:space="preserve"> • ОБЖ — первая помощь.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ED6C21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C21">
        <w:rPr>
          <w:rFonts w:ascii="Times New Roman" w:hAnsi="Times New Roman" w:cs="Times New Roman"/>
          <w:b/>
          <w:sz w:val="24"/>
          <w:szCs w:val="24"/>
        </w:rPr>
        <w:t>Критерии оценивания практической работы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Критерий</w:t>
      </w:r>
      <w:r w:rsidR="00DB75F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B75FF">
        <w:rPr>
          <w:rFonts w:ascii="Times New Roman" w:hAnsi="Times New Roman" w:cs="Times New Roman"/>
          <w:sz w:val="24"/>
          <w:szCs w:val="24"/>
        </w:rPr>
        <w:t xml:space="preserve"> Баллы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Правильность выполнения </w:t>
      </w:r>
      <w:r w:rsidR="00DB75F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B75FF">
        <w:rPr>
          <w:rFonts w:ascii="Times New Roman" w:hAnsi="Times New Roman" w:cs="Times New Roman"/>
          <w:sz w:val="24"/>
          <w:szCs w:val="24"/>
        </w:rPr>
        <w:t>3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Заполнение таблицы </w:t>
      </w:r>
      <w:r w:rsidR="00DB75F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B75FF">
        <w:rPr>
          <w:rFonts w:ascii="Times New Roman" w:hAnsi="Times New Roman" w:cs="Times New Roman"/>
          <w:sz w:val="24"/>
          <w:szCs w:val="24"/>
        </w:rPr>
        <w:t>2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Вывод </w:t>
      </w:r>
      <w:r w:rsidR="00DB75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B75FF">
        <w:rPr>
          <w:rFonts w:ascii="Times New Roman" w:hAnsi="Times New Roman" w:cs="Times New Roman"/>
          <w:sz w:val="24"/>
          <w:szCs w:val="24"/>
        </w:rPr>
        <w:t>2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Активность </w:t>
      </w:r>
      <w:r w:rsidR="00DB75F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B75FF">
        <w:rPr>
          <w:rFonts w:ascii="Times New Roman" w:hAnsi="Times New Roman" w:cs="Times New Roman"/>
          <w:sz w:val="24"/>
          <w:szCs w:val="24"/>
        </w:rPr>
        <w:t>1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Максимум: 8 баллов.</w:t>
      </w:r>
    </w:p>
    <w:p w:rsidR="00DB75FF" w:rsidRDefault="00DB75FF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5FF" w:rsidRPr="00DB75FF" w:rsidRDefault="00DB75FF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ED6C21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C21">
        <w:rPr>
          <w:rFonts w:ascii="Times New Roman" w:hAnsi="Times New Roman" w:cs="Times New Roman"/>
          <w:b/>
          <w:sz w:val="24"/>
          <w:szCs w:val="24"/>
        </w:rPr>
        <w:t>Связь темы урока «Группы крови человека» с ОГЭ и ЕГЭ по биологии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Тема «Группы крови человека» является важной частью раздела «Человек и его здоровье» и входит в содержание заданий ОГЭ и ЕГЭ по биологии. Изучение данной темы способствует формированию у обучающихся базовых знаний о составе и функциях крови, иммунологических реакциях и наследовании признаков.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ED6C21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C21">
        <w:rPr>
          <w:rFonts w:ascii="Times New Roman" w:hAnsi="Times New Roman" w:cs="Times New Roman"/>
          <w:b/>
          <w:sz w:val="24"/>
          <w:szCs w:val="24"/>
        </w:rPr>
        <w:t>Связь с ОГЭ по биологии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При подготовке к ОГЭ тема используется в заданиях, связанных </w:t>
      </w:r>
      <w:proofErr w:type="gramStart"/>
      <w:r w:rsidRPr="00DB75F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B75FF">
        <w:rPr>
          <w:rFonts w:ascii="Times New Roman" w:hAnsi="Times New Roman" w:cs="Times New Roman"/>
          <w:sz w:val="24"/>
          <w:szCs w:val="24"/>
        </w:rPr>
        <w:t>: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составом и функциями крови;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иммунитетом;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переливанием крови;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анализом биологических таблиц и схем;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установлением соответствия между группами крови и их характеристиками.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Учащиеся должны: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знать группы крови системы ABO;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понимать принцип совместимости крови;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объяснять причины агглютинации;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уметь работать с биологической информацией и делать выводы.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Пример задания ОГЭ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Установите соответствие между группой крови и наличием антител в плазме: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I группа — α и β;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II группа</w:t>
      </w:r>
      <w:proofErr w:type="gramStart"/>
      <w:r w:rsidRPr="00DB75FF">
        <w:rPr>
          <w:rFonts w:ascii="Times New Roman" w:hAnsi="Times New Roman" w:cs="Times New Roman"/>
          <w:sz w:val="24"/>
          <w:szCs w:val="24"/>
        </w:rPr>
        <w:t xml:space="preserve"> — β;</w:t>
      </w:r>
      <w:proofErr w:type="gramEnd"/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III группа</w:t>
      </w:r>
      <w:proofErr w:type="gramStart"/>
      <w:r w:rsidRPr="00DB75FF">
        <w:rPr>
          <w:rFonts w:ascii="Times New Roman" w:hAnsi="Times New Roman" w:cs="Times New Roman"/>
          <w:sz w:val="24"/>
          <w:szCs w:val="24"/>
        </w:rPr>
        <w:t xml:space="preserve"> — α;</w:t>
      </w:r>
      <w:proofErr w:type="gramEnd"/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IV группа — антител нет.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ED6C21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C21">
        <w:rPr>
          <w:rFonts w:ascii="Times New Roman" w:hAnsi="Times New Roman" w:cs="Times New Roman"/>
          <w:b/>
          <w:sz w:val="24"/>
          <w:szCs w:val="24"/>
        </w:rPr>
        <w:t>Связь с ЕГЭ по биологии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В ЕГЭ тема «Группы крови» встречается в заданиях: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на анализ биологических процессов;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по генетике;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на наследование групп крови;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на применение знаний в практических ситуациях.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lastRenderedPageBreak/>
        <w:t>Особое внимание уделяется: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наследованию групп крови по системе ABO;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определению возможных групп крови детей;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решению генетических задач.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Пример задания ЕГЭ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5B351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75FF">
        <w:rPr>
          <w:rFonts w:ascii="Times New Roman" w:hAnsi="Times New Roman" w:cs="Times New Roman"/>
          <w:sz w:val="24"/>
          <w:szCs w:val="24"/>
          <w:lang w:val="en-US"/>
        </w:rPr>
        <w:t>I^A I^0 \times I^B I^0</w:t>
      </w:r>
    </w:p>
    <w:p w:rsidR="006734DE" w:rsidRPr="005B351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Определите возможные группы крови детей у родителей со II и III группами крови.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Ответ: возможны все четыре группы крови: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B75F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B75FF">
        <w:rPr>
          <w:rFonts w:ascii="Times New Roman" w:hAnsi="Times New Roman" w:cs="Times New Roman"/>
          <w:sz w:val="24"/>
          <w:szCs w:val="24"/>
          <w:lang w:val="en-US"/>
        </w:rPr>
        <w:t xml:space="preserve"> (0), II (A), III (B), IV (AB).</w:t>
      </w:r>
      <w:proofErr w:type="gramEnd"/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734DE" w:rsidRPr="00ED6C21" w:rsidRDefault="006734DE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C21">
        <w:rPr>
          <w:rFonts w:ascii="Times New Roman" w:hAnsi="Times New Roman" w:cs="Times New Roman"/>
          <w:b/>
          <w:sz w:val="24"/>
          <w:szCs w:val="24"/>
        </w:rPr>
        <w:t>Практическая значимость для подготовки к экзаменам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Изучение темы помогает: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формировать навыки решения биологических задач;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развивать логическое мышление;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применять знания в медицинских и жизненных ситуациях;</w:t>
      </w:r>
    </w:p>
    <w:p w:rsidR="006734DE" w:rsidRPr="00DB75FF" w:rsidRDefault="006734DE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успешно выполнять задания повышенного уровня сложности на ОГЭ и ЕГЭ.</w:t>
      </w:r>
    </w:p>
    <w:p w:rsidR="00447F2C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Примеры задач ЕГЭ по биологии</w:t>
      </w:r>
    </w:p>
    <w:p w:rsidR="00DB75FF" w:rsidRPr="00DB75FF" w:rsidRDefault="00DB75FF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DB75FF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«Группы крови человека»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b/>
          <w:sz w:val="24"/>
          <w:szCs w:val="24"/>
        </w:rPr>
        <w:t>Задача 1.</w:t>
      </w:r>
      <w:r w:rsidRPr="00DB75FF">
        <w:rPr>
          <w:rFonts w:ascii="Times New Roman" w:hAnsi="Times New Roman" w:cs="Times New Roman"/>
          <w:sz w:val="24"/>
          <w:szCs w:val="24"/>
        </w:rPr>
        <w:t xml:space="preserve"> Наследование групп крови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У матери II группа крови, у отца III группа крови.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Оба родителя </w:t>
      </w:r>
      <w:proofErr w:type="spellStart"/>
      <w:r w:rsidRPr="00DB75FF">
        <w:rPr>
          <w:rFonts w:ascii="Times New Roman" w:hAnsi="Times New Roman" w:cs="Times New Roman"/>
          <w:sz w:val="24"/>
          <w:szCs w:val="24"/>
        </w:rPr>
        <w:t>гетерозиготны</w:t>
      </w:r>
      <w:proofErr w:type="spellEnd"/>
      <w:r w:rsidRPr="00DB75FF">
        <w:rPr>
          <w:rFonts w:ascii="Times New Roman" w:hAnsi="Times New Roman" w:cs="Times New Roman"/>
          <w:sz w:val="24"/>
          <w:szCs w:val="24"/>
        </w:rPr>
        <w:t>.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Определите: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1. Генотипы родителей.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2. Возможные генотипы детей.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3. Какие группы крови могут быть у детей?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DE" w:rsidRPr="005B351F" w:rsidRDefault="00447F2C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75F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47F2C" w:rsidRPr="005B351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75FF">
        <w:rPr>
          <w:rFonts w:ascii="Times New Roman" w:hAnsi="Times New Roman" w:cs="Times New Roman"/>
          <w:sz w:val="24"/>
          <w:szCs w:val="24"/>
          <w:lang w:val="en-US"/>
        </w:rPr>
        <w:t>I^A</w:t>
      </w:r>
      <w:proofErr w:type="gramStart"/>
      <w:r w:rsidRPr="00DB75FF">
        <w:rPr>
          <w:rFonts w:ascii="Times New Roman" w:hAnsi="Times New Roman" w:cs="Times New Roman"/>
          <w:sz w:val="24"/>
          <w:szCs w:val="24"/>
          <w:lang w:val="en-US"/>
        </w:rPr>
        <w:t>,\</w:t>
      </w:r>
      <w:proofErr w:type="gramEnd"/>
      <w:r w:rsidRPr="00DB75FF">
        <w:rPr>
          <w:rFonts w:ascii="Times New Roman" w:hAnsi="Times New Roman" w:cs="Times New Roman"/>
          <w:sz w:val="24"/>
          <w:szCs w:val="24"/>
          <w:lang w:val="en-US"/>
        </w:rPr>
        <w:t xml:space="preserve"> I^B,\ i^0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75FF">
        <w:rPr>
          <w:rFonts w:ascii="Times New Roman" w:hAnsi="Times New Roman" w:cs="Times New Roman"/>
          <w:sz w:val="24"/>
          <w:szCs w:val="24"/>
          <w:lang w:val="en-US"/>
        </w:rPr>
        <w:t xml:space="preserve"> • I^A — </w:t>
      </w:r>
      <w:r w:rsidRPr="00DB75FF">
        <w:rPr>
          <w:rFonts w:ascii="Times New Roman" w:hAnsi="Times New Roman" w:cs="Times New Roman"/>
          <w:sz w:val="24"/>
          <w:szCs w:val="24"/>
        </w:rPr>
        <w:t>антиген</w:t>
      </w:r>
      <w:r w:rsidRPr="00DB75F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75FF">
        <w:rPr>
          <w:rFonts w:ascii="Times New Roman" w:hAnsi="Times New Roman" w:cs="Times New Roman"/>
          <w:sz w:val="24"/>
          <w:szCs w:val="24"/>
        </w:rPr>
        <w:t>• I^B — антиген B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i^0 — отсутствие антигенов</w:t>
      </w:r>
    </w:p>
    <w:p w:rsidR="00447F2C" w:rsidRPr="005B351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5B351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75FF">
        <w:rPr>
          <w:rFonts w:ascii="Times New Roman" w:hAnsi="Times New Roman" w:cs="Times New Roman"/>
          <w:sz w:val="24"/>
          <w:szCs w:val="24"/>
        </w:rPr>
        <w:t>Генотипы</w:t>
      </w:r>
      <w:r w:rsidRPr="00DB7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75FF">
        <w:rPr>
          <w:rFonts w:ascii="Times New Roman" w:hAnsi="Times New Roman" w:cs="Times New Roman"/>
          <w:sz w:val="24"/>
          <w:szCs w:val="24"/>
        </w:rPr>
        <w:t>родителей</w:t>
      </w:r>
      <w:r w:rsidRPr="00DB75F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47F2C" w:rsidRPr="00DB75FF" w:rsidRDefault="000626BD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I^A i^0 </w:t>
      </w:r>
      <w:r w:rsidRPr="005B3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7F2C" w:rsidRPr="00DB75FF">
        <w:rPr>
          <w:rFonts w:ascii="Times New Roman" w:hAnsi="Times New Roman" w:cs="Times New Roman"/>
          <w:sz w:val="24"/>
          <w:szCs w:val="24"/>
          <w:lang w:val="en-US"/>
        </w:rPr>
        <w:t xml:space="preserve"> I^B i^0</w:t>
      </w:r>
    </w:p>
    <w:p w:rsidR="00447F2C" w:rsidRPr="005B351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47F2C" w:rsidRPr="005B351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Возможные генотипы детей: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Генотип Группа крови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75FF">
        <w:rPr>
          <w:rFonts w:ascii="Times New Roman" w:hAnsi="Times New Roman" w:cs="Times New Roman"/>
          <w:sz w:val="24"/>
          <w:szCs w:val="24"/>
          <w:lang w:val="en-US"/>
        </w:rPr>
        <w:lastRenderedPageBreak/>
        <w:t>I^A I^B IV (AB)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75FF">
        <w:rPr>
          <w:rFonts w:ascii="Times New Roman" w:hAnsi="Times New Roman" w:cs="Times New Roman"/>
          <w:sz w:val="24"/>
          <w:szCs w:val="24"/>
          <w:lang w:val="en-US"/>
        </w:rPr>
        <w:t>I^A i^0 II (A)</w:t>
      </w:r>
    </w:p>
    <w:p w:rsidR="00447F2C" w:rsidRPr="005B351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351F">
        <w:rPr>
          <w:rFonts w:ascii="Times New Roman" w:hAnsi="Times New Roman" w:cs="Times New Roman"/>
          <w:sz w:val="24"/>
          <w:szCs w:val="24"/>
        </w:rPr>
        <w:t>^</w:t>
      </w:r>
      <w:r w:rsidRPr="00DB75F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B351F">
        <w:rPr>
          <w:rFonts w:ascii="Times New Roman" w:hAnsi="Times New Roman" w:cs="Times New Roman"/>
          <w:sz w:val="24"/>
          <w:szCs w:val="24"/>
        </w:rPr>
        <w:t xml:space="preserve"> </w:t>
      </w:r>
      <w:r w:rsidRPr="00DB75F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351F">
        <w:rPr>
          <w:rFonts w:ascii="Times New Roman" w:hAnsi="Times New Roman" w:cs="Times New Roman"/>
          <w:sz w:val="24"/>
          <w:szCs w:val="24"/>
        </w:rPr>
        <w:t xml:space="preserve">^0 </w:t>
      </w:r>
      <w:r w:rsidRPr="00DB75F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351F">
        <w:rPr>
          <w:rFonts w:ascii="Times New Roman" w:hAnsi="Times New Roman" w:cs="Times New Roman"/>
          <w:sz w:val="24"/>
          <w:szCs w:val="24"/>
        </w:rPr>
        <w:t xml:space="preserve"> (</w:t>
      </w:r>
      <w:r w:rsidRPr="00DB75F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B351F">
        <w:rPr>
          <w:rFonts w:ascii="Times New Roman" w:hAnsi="Times New Roman" w:cs="Times New Roman"/>
          <w:sz w:val="24"/>
          <w:szCs w:val="24"/>
        </w:rPr>
        <w:t>)</w:t>
      </w:r>
    </w:p>
    <w:p w:rsidR="00447F2C" w:rsidRPr="005B351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75F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5B351F">
        <w:rPr>
          <w:rFonts w:ascii="Times New Roman" w:hAnsi="Times New Roman" w:cs="Times New Roman"/>
          <w:sz w:val="24"/>
          <w:szCs w:val="24"/>
        </w:rPr>
        <w:t xml:space="preserve">^0 </w:t>
      </w:r>
      <w:proofErr w:type="spellStart"/>
      <w:r w:rsidRPr="00DB75F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B351F">
        <w:rPr>
          <w:rFonts w:ascii="Times New Roman" w:hAnsi="Times New Roman" w:cs="Times New Roman"/>
          <w:sz w:val="24"/>
          <w:szCs w:val="24"/>
        </w:rPr>
        <w:t xml:space="preserve">^0 </w:t>
      </w:r>
      <w:r w:rsidRPr="00DB75F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351F">
        <w:rPr>
          <w:rFonts w:ascii="Times New Roman" w:hAnsi="Times New Roman" w:cs="Times New Roman"/>
          <w:sz w:val="24"/>
          <w:szCs w:val="24"/>
        </w:rPr>
        <w:t xml:space="preserve"> (0)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Default="00DB75FF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="00447F2C" w:rsidRPr="00DB75FF">
        <w:rPr>
          <w:rFonts w:ascii="Times New Roman" w:hAnsi="Times New Roman" w:cs="Times New Roman"/>
          <w:sz w:val="24"/>
          <w:szCs w:val="24"/>
        </w:rPr>
        <w:t>Возможны все 4 группы крови.</w:t>
      </w:r>
    </w:p>
    <w:p w:rsidR="00DB75FF" w:rsidRPr="00DB75FF" w:rsidRDefault="00DB75FF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b/>
          <w:sz w:val="24"/>
          <w:szCs w:val="24"/>
        </w:rPr>
        <w:t>Задача 2.</w:t>
      </w:r>
      <w:r w:rsidRPr="00DB75FF">
        <w:rPr>
          <w:rFonts w:ascii="Times New Roman" w:hAnsi="Times New Roman" w:cs="Times New Roman"/>
          <w:sz w:val="24"/>
          <w:szCs w:val="24"/>
        </w:rPr>
        <w:t xml:space="preserve"> Определение группы крови ребёнка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У матери I группа крови, у отца IV группа крови.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Какие гру</w:t>
      </w:r>
      <w:r w:rsidR="00DB75FF">
        <w:rPr>
          <w:rFonts w:ascii="Times New Roman" w:hAnsi="Times New Roman" w:cs="Times New Roman"/>
          <w:sz w:val="24"/>
          <w:szCs w:val="24"/>
        </w:rPr>
        <w:t>ппы крови могут быть у ребёнка?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75F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75FF">
        <w:rPr>
          <w:rFonts w:ascii="Times New Roman" w:hAnsi="Times New Roman" w:cs="Times New Roman"/>
          <w:sz w:val="24"/>
          <w:szCs w:val="24"/>
        </w:rPr>
        <w:t>Генотипы</w:t>
      </w:r>
      <w:r w:rsidRPr="00DB75F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47F2C" w:rsidRPr="00DB75FF" w:rsidRDefault="000626BD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i^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i^0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7F2C" w:rsidRPr="00DB75FF">
        <w:rPr>
          <w:rFonts w:ascii="Times New Roman" w:hAnsi="Times New Roman" w:cs="Times New Roman"/>
          <w:sz w:val="24"/>
          <w:szCs w:val="24"/>
          <w:lang w:val="en-US"/>
        </w:rPr>
        <w:t xml:space="preserve"> I^A I^B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75FF">
        <w:rPr>
          <w:rFonts w:ascii="Times New Roman" w:hAnsi="Times New Roman" w:cs="Times New Roman"/>
          <w:sz w:val="24"/>
          <w:szCs w:val="24"/>
        </w:rPr>
        <w:t>Гаметы</w:t>
      </w:r>
      <w:r w:rsidRPr="00DB75F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75FF">
        <w:rPr>
          <w:rFonts w:ascii="Times New Roman" w:hAnsi="Times New Roman" w:cs="Times New Roman"/>
          <w:sz w:val="24"/>
          <w:szCs w:val="24"/>
          <w:lang w:val="en-US"/>
        </w:rPr>
        <w:t xml:space="preserve"> • </w:t>
      </w:r>
      <w:proofErr w:type="gramStart"/>
      <w:r w:rsidRPr="00DB75FF">
        <w:rPr>
          <w:rFonts w:ascii="Times New Roman" w:hAnsi="Times New Roman" w:cs="Times New Roman"/>
          <w:sz w:val="24"/>
          <w:szCs w:val="24"/>
        </w:rPr>
        <w:t>мать</w:t>
      </w:r>
      <w:proofErr w:type="gramEnd"/>
      <w:r w:rsidRPr="00DB75FF">
        <w:rPr>
          <w:rFonts w:ascii="Times New Roman" w:hAnsi="Times New Roman" w:cs="Times New Roman"/>
          <w:sz w:val="24"/>
          <w:szCs w:val="24"/>
          <w:lang w:val="en-US"/>
        </w:rPr>
        <w:t xml:space="preserve"> — i^0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75FF">
        <w:rPr>
          <w:rFonts w:ascii="Times New Roman" w:hAnsi="Times New Roman" w:cs="Times New Roman"/>
          <w:sz w:val="24"/>
          <w:szCs w:val="24"/>
          <w:lang w:val="en-US"/>
        </w:rPr>
        <w:t xml:space="preserve"> • </w:t>
      </w:r>
      <w:proofErr w:type="gramStart"/>
      <w:r w:rsidRPr="00DB75FF">
        <w:rPr>
          <w:rFonts w:ascii="Times New Roman" w:hAnsi="Times New Roman" w:cs="Times New Roman"/>
          <w:sz w:val="24"/>
          <w:szCs w:val="24"/>
        </w:rPr>
        <w:t>отец</w:t>
      </w:r>
      <w:proofErr w:type="gramEnd"/>
      <w:r w:rsidRPr="00DB75FF">
        <w:rPr>
          <w:rFonts w:ascii="Times New Roman" w:hAnsi="Times New Roman" w:cs="Times New Roman"/>
          <w:sz w:val="24"/>
          <w:szCs w:val="24"/>
          <w:lang w:val="en-US"/>
        </w:rPr>
        <w:t xml:space="preserve"> — I^A, I^B</w:t>
      </w:r>
    </w:p>
    <w:p w:rsidR="00447F2C" w:rsidRPr="005B351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47F2C" w:rsidRPr="005B351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Потомство: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Генотип Группа крови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I^A i^0 II (A)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I^B i^0 III (B)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Default="000626BD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6BD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7F2C" w:rsidRPr="00DB75FF">
        <w:rPr>
          <w:rFonts w:ascii="Times New Roman" w:hAnsi="Times New Roman" w:cs="Times New Roman"/>
          <w:sz w:val="24"/>
          <w:szCs w:val="24"/>
        </w:rPr>
        <w:t xml:space="preserve">У ребёнка возможны </w:t>
      </w:r>
      <w:r>
        <w:rPr>
          <w:rFonts w:ascii="Times New Roman" w:hAnsi="Times New Roman" w:cs="Times New Roman"/>
          <w:sz w:val="24"/>
          <w:szCs w:val="24"/>
        </w:rPr>
        <w:t>только II или III группы крови.</w:t>
      </w:r>
    </w:p>
    <w:p w:rsidR="000626BD" w:rsidRDefault="000626BD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6BD" w:rsidRPr="00DB75FF" w:rsidRDefault="000626BD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6BD">
        <w:rPr>
          <w:rFonts w:ascii="Times New Roman" w:hAnsi="Times New Roman" w:cs="Times New Roman"/>
          <w:b/>
          <w:sz w:val="24"/>
          <w:szCs w:val="24"/>
        </w:rPr>
        <w:t>Задача 3.</w:t>
      </w:r>
      <w:r w:rsidRPr="00DB75FF">
        <w:rPr>
          <w:rFonts w:ascii="Times New Roman" w:hAnsi="Times New Roman" w:cs="Times New Roman"/>
          <w:sz w:val="24"/>
          <w:szCs w:val="24"/>
        </w:rPr>
        <w:t xml:space="preserve"> Исключение отцовства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У ребёнка I группа крови.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У матери — III группа крови.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Может ли мужчина с IV гр</w:t>
      </w:r>
      <w:r w:rsidR="000626BD">
        <w:rPr>
          <w:rFonts w:ascii="Times New Roman" w:hAnsi="Times New Roman" w:cs="Times New Roman"/>
          <w:sz w:val="24"/>
          <w:szCs w:val="24"/>
        </w:rPr>
        <w:t>уппой крови быть отцом ребёнка?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0626BD" w:rsidRDefault="00447F2C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B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Ребёнок с I группой имеет генотип: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i^0 </w:t>
      </w:r>
      <w:proofErr w:type="spellStart"/>
      <w:r w:rsidRPr="00DB75FF">
        <w:rPr>
          <w:rFonts w:ascii="Times New Roman" w:hAnsi="Times New Roman" w:cs="Times New Roman"/>
          <w:sz w:val="24"/>
          <w:szCs w:val="24"/>
        </w:rPr>
        <w:t>i^0</w:t>
      </w:r>
      <w:proofErr w:type="spellEnd"/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Значит, оба родителя должны передать аллель i^0.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lastRenderedPageBreak/>
        <w:t>Мужчина с IV группой имеет генотип: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I^A I^B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Он не имеет </w:t>
      </w:r>
      <w:proofErr w:type="spellStart"/>
      <w:r w:rsidRPr="00DB75FF">
        <w:rPr>
          <w:rFonts w:ascii="Times New Roman" w:hAnsi="Times New Roman" w:cs="Times New Roman"/>
          <w:sz w:val="24"/>
          <w:szCs w:val="24"/>
        </w:rPr>
        <w:t>аллеля</w:t>
      </w:r>
      <w:proofErr w:type="spellEnd"/>
      <w:r w:rsidRPr="00DB75FF">
        <w:rPr>
          <w:rFonts w:ascii="Times New Roman" w:hAnsi="Times New Roman" w:cs="Times New Roman"/>
          <w:sz w:val="24"/>
          <w:szCs w:val="24"/>
        </w:rPr>
        <w:t xml:space="preserve"> i^0, следовательно, не может передать его ребёнку.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0626BD" w:rsidRDefault="00447F2C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BD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Нет, мужчина с IV группой крови не может быть отцом данного ребёнка.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6BD">
        <w:rPr>
          <w:rFonts w:ascii="Times New Roman" w:hAnsi="Times New Roman" w:cs="Times New Roman"/>
          <w:b/>
          <w:sz w:val="24"/>
          <w:szCs w:val="24"/>
        </w:rPr>
        <w:t>Задача 4.</w:t>
      </w:r>
      <w:r w:rsidRPr="00DB75FF">
        <w:rPr>
          <w:rFonts w:ascii="Times New Roman" w:hAnsi="Times New Roman" w:cs="Times New Roman"/>
          <w:sz w:val="24"/>
          <w:szCs w:val="24"/>
        </w:rPr>
        <w:t xml:space="preserve"> Задача с резус-фактором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Резус-положительный признак доминирует над </w:t>
      </w:r>
      <w:proofErr w:type="gramStart"/>
      <w:r w:rsidRPr="00DB75FF">
        <w:rPr>
          <w:rFonts w:ascii="Times New Roman" w:hAnsi="Times New Roman" w:cs="Times New Roman"/>
          <w:sz w:val="24"/>
          <w:szCs w:val="24"/>
        </w:rPr>
        <w:t>резус-отрицательным</w:t>
      </w:r>
      <w:proofErr w:type="gramEnd"/>
      <w:r w:rsidRPr="00DB75FF">
        <w:rPr>
          <w:rFonts w:ascii="Times New Roman" w:hAnsi="Times New Roman" w:cs="Times New Roman"/>
          <w:sz w:val="24"/>
          <w:szCs w:val="24"/>
        </w:rPr>
        <w:t>.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Отец </w:t>
      </w:r>
      <w:proofErr w:type="spellStart"/>
      <w:r w:rsidRPr="00DB75FF">
        <w:rPr>
          <w:rFonts w:ascii="Times New Roman" w:hAnsi="Times New Roman" w:cs="Times New Roman"/>
          <w:sz w:val="24"/>
          <w:szCs w:val="24"/>
        </w:rPr>
        <w:t>гетерозиготен</w:t>
      </w:r>
      <w:proofErr w:type="spellEnd"/>
      <w:r w:rsidRPr="00DB75FF">
        <w:rPr>
          <w:rFonts w:ascii="Times New Roman" w:hAnsi="Times New Roman" w:cs="Times New Roman"/>
          <w:sz w:val="24"/>
          <w:szCs w:val="24"/>
        </w:rPr>
        <w:t xml:space="preserve"> по резус-фактору, мать </w:t>
      </w:r>
      <w:proofErr w:type="gramStart"/>
      <w:r w:rsidRPr="00DB75FF">
        <w:rPr>
          <w:rFonts w:ascii="Times New Roman" w:hAnsi="Times New Roman" w:cs="Times New Roman"/>
          <w:sz w:val="24"/>
          <w:szCs w:val="24"/>
        </w:rPr>
        <w:t>резус-отрицательна</w:t>
      </w:r>
      <w:proofErr w:type="gramEnd"/>
      <w:r w:rsidRPr="00DB75FF">
        <w:rPr>
          <w:rFonts w:ascii="Times New Roman" w:hAnsi="Times New Roman" w:cs="Times New Roman"/>
          <w:sz w:val="24"/>
          <w:szCs w:val="24"/>
        </w:rPr>
        <w:t>.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Определите вероятность рождения резус-отрицательного ребёнка.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0626BD" w:rsidRDefault="00447F2C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B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Обозначим: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R — резус-положительный;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r — резус-отрицательный.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Генотипы родителей: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0626BD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\  </w:t>
      </w:r>
      <w:r w:rsidR="00447F2C" w:rsidRPr="00DB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F2C" w:rsidRPr="00DB75FF">
        <w:rPr>
          <w:rFonts w:ascii="Times New Roman" w:hAnsi="Times New Roman" w:cs="Times New Roman"/>
          <w:sz w:val="24"/>
          <w:szCs w:val="24"/>
        </w:rPr>
        <w:t>rr</w:t>
      </w:r>
      <w:proofErr w:type="spellEnd"/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Возможное потомство: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Генотип Фенотип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75FF">
        <w:rPr>
          <w:rFonts w:ascii="Times New Roman" w:hAnsi="Times New Roman" w:cs="Times New Roman"/>
          <w:sz w:val="24"/>
          <w:szCs w:val="24"/>
        </w:rPr>
        <w:t>Rr</w:t>
      </w:r>
      <w:proofErr w:type="spellEnd"/>
      <w:r w:rsidRPr="00DB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5FF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Pr="00DB75FF">
        <w:rPr>
          <w:rFonts w:ascii="Times New Roman" w:hAnsi="Times New Roman" w:cs="Times New Roman"/>
          <w:sz w:val="24"/>
          <w:szCs w:val="24"/>
        </w:rPr>
        <w:t>+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75FF">
        <w:rPr>
          <w:rFonts w:ascii="Times New Roman" w:hAnsi="Times New Roman" w:cs="Times New Roman"/>
          <w:sz w:val="24"/>
          <w:szCs w:val="24"/>
        </w:rPr>
        <w:t>rr</w:t>
      </w:r>
      <w:proofErr w:type="spellEnd"/>
      <w:r w:rsidRPr="00DB7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5FF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Pr="00DB75FF">
        <w:rPr>
          <w:rFonts w:ascii="Times New Roman" w:hAnsi="Times New Roman" w:cs="Times New Roman"/>
          <w:sz w:val="24"/>
          <w:szCs w:val="24"/>
        </w:rPr>
        <w:t>−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0626BD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6BD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7F2C" w:rsidRPr="00DB75FF">
        <w:rPr>
          <w:rFonts w:ascii="Times New Roman" w:hAnsi="Times New Roman" w:cs="Times New Roman"/>
          <w:sz w:val="24"/>
          <w:szCs w:val="24"/>
        </w:rPr>
        <w:t>Вероятность рождения резус-отрицательного ребёнка — 50%.</w:t>
      </w:r>
    </w:p>
    <w:p w:rsidR="00447F2C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6BD" w:rsidRPr="00DB75FF" w:rsidRDefault="000626BD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6BD">
        <w:rPr>
          <w:rFonts w:ascii="Times New Roman" w:hAnsi="Times New Roman" w:cs="Times New Roman"/>
          <w:b/>
          <w:sz w:val="24"/>
          <w:szCs w:val="24"/>
        </w:rPr>
        <w:t>Задача 5.</w:t>
      </w:r>
      <w:r w:rsidRPr="00DB75FF">
        <w:rPr>
          <w:rFonts w:ascii="Times New Roman" w:hAnsi="Times New Roman" w:cs="Times New Roman"/>
          <w:sz w:val="24"/>
          <w:szCs w:val="24"/>
        </w:rPr>
        <w:t xml:space="preserve"> Комбинированная задача ЕГЭ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Женщина со II группой крови и резус-положительным фактором (</w:t>
      </w:r>
      <w:proofErr w:type="spellStart"/>
      <w:r w:rsidRPr="00DB75FF">
        <w:rPr>
          <w:rFonts w:ascii="Times New Roman" w:hAnsi="Times New Roman" w:cs="Times New Roman"/>
          <w:sz w:val="24"/>
          <w:szCs w:val="24"/>
        </w:rPr>
        <w:t>гетерозигота</w:t>
      </w:r>
      <w:proofErr w:type="spellEnd"/>
      <w:r w:rsidRPr="00DB75FF">
        <w:rPr>
          <w:rFonts w:ascii="Times New Roman" w:hAnsi="Times New Roman" w:cs="Times New Roman"/>
          <w:sz w:val="24"/>
          <w:szCs w:val="24"/>
        </w:rPr>
        <w:t xml:space="preserve"> по обоим признакам) вышла замуж за мужчину с III группой крови и отрицательным резусом.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Определите: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1. Генотипы родителей.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2. Возможные группы крови детей.</w:t>
      </w:r>
    </w:p>
    <w:p w:rsidR="00447F2C" w:rsidRPr="000626BD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3. Вероятность рождения ребёнка с I группой</w:t>
      </w:r>
      <w:r w:rsidR="000626BD">
        <w:rPr>
          <w:rFonts w:ascii="Times New Roman" w:hAnsi="Times New Roman" w:cs="Times New Roman"/>
          <w:sz w:val="24"/>
          <w:szCs w:val="24"/>
        </w:rPr>
        <w:t xml:space="preserve"> крови и отрицательным резусом.</w:t>
      </w:r>
    </w:p>
    <w:p w:rsidR="00447F2C" w:rsidRPr="000626BD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6BD" w:rsidRDefault="000626BD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26BD" w:rsidRDefault="000626BD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26BD" w:rsidRDefault="000626BD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26BD" w:rsidRDefault="000626BD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7F2C" w:rsidRPr="005B351F" w:rsidRDefault="00447F2C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B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47F2C" w:rsidRPr="005B351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5B351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Генотипы</w:t>
      </w:r>
      <w:r w:rsidRPr="005B351F">
        <w:rPr>
          <w:rFonts w:ascii="Times New Roman" w:hAnsi="Times New Roman" w:cs="Times New Roman"/>
          <w:sz w:val="24"/>
          <w:szCs w:val="24"/>
        </w:rPr>
        <w:t>:</w:t>
      </w:r>
    </w:p>
    <w:p w:rsidR="00447F2C" w:rsidRPr="005B351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0626BD" w:rsidRDefault="000626BD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351F">
        <w:rPr>
          <w:rFonts w:ascii="Times New Roman" w:hAnsi="Times New Roman" w:cs="Times New Roman"/>
          <w:sz w:val="24"/>
          <w:szCs w:val="24"/>
        </w:rPr>
        <w:t>^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B3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351F">
        <w:rPr>
          <w:rFonts w:ascii="Times New Roman" w:hAnsi="Times New Roman" w:cs="Times New Roman"/>
          <w:sz w:val="24"/>
          <w:szCs w:val="24"/>
        </w:rPr>
        <w:t xml:space="preserve">^0\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Rr</w:t>
      </w:r>
      <w:proofErr w:type="spellEnd"/>
      <w:proofErr w:type="gramEnd"/>
      <w:r w:rsidRPr="005B351F">
        <w:rPr>
          <w:rFonts w:ascii="Times New Roman" w:hAnsi="Times New Roman" w:cs="Times New Roman"/>
          <w:sz w:val="24"/>
          <w:szCs w:val="24"/>
        </w:rPr>
        <w:t xml:space="preserve"> \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351F">
        <w:rPr>
          <w:rFonts w:ascii="Times New Roman" w:hAnsi="Times New Roman" w:cs="Times New Roman"/>
          <w:sz w:val="24"/>
          <w:szCs w:val="24"/>
        </w:rPr>
        <w:t>^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B3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351F">
        <w:rPr>
          <w:rFonts w:ascii="Times New Roman" w:hAnsi="Times New Roman" w:cs="Times New Roman"/>
          <w:sz w:val="24"/>
          <w:szCs w:val="24"/>
        </w:rPr>
        <w:t xml:space="preserve">^0\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rr</w:t>
      </w:r>
      <w:proofErr w:type="spellEnd"/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По группе крови: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возможны все 4 группы.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По резус-фактору: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50% </w:t>
      </w:r>
      <w:proofErr w:type="spellStart"/>
      <w:r w:rsidRPr="00DB75FF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Pr="00DB75FF">
        <w:rPr>
          <w:rFonts w:ascii="Times New Roman" w:hAnsi="Times New Roman" w:cs="Times New Roman"/>
          <w:sz w:val="24"/>
          <w:szCs w:val="24"/>
        </w:rPr>
        <w:t>+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50% </w:t>
      </w:r>
      <w:proofErr w:type="spellStart"/>
      <w:r w:rsidRPr="00DB75FF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Pr="00DB75FF">
        <w:rPr>
          <w:rFonts w:ascii="Times New Roman" w:hAnsi="Times New Roman" w:cs="Times New Roman"/>
          <w:sz w:val="24"/>
          <w:szCs w:val="24"/>
        </w:rPr>
        <w:t>−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Вероятность I группы: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1/4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Вероятность </w:t>
      </w:r>
      <w:proofErr w:type="spellStart"/>
      <w:r w:rsidRPr="00DB75FF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Pr="00DB75FF">
        <w:rPr>
          <w:rFonts w:ascii="Times New Roman" w:hAnsi="Times New Roman" w:cs="Times New Roman"/>
          <w:sz w:val="24"/>
          <w:szCs w:val="24"/>
        </w:rPr>
        <w:t>−: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 • 1/2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>Общая вероятность: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0626BD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\   {1}{4} \      \ {1}{2} = \ </w:t>
      </w:r>
      <w:r w:rsidR="00447F2C" w:rsidRPr="00DB75FF">
        <w:rPr>
          <w:rFonts w:ascii="Times New Roman" w:hAnsi="Times New Roman" w:cs="Times New Roman"/>
          <w:sz w:val="24"/>
          <w:szCs w:val="24"/>
        </w:rPr>
        <w:t>{1}{8}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0626BD" w:rsidRDefault="00447F2C" w:rsidP="00DB7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BD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2C" w:rsidRPr="00DB75FF" w:rsidRDefault="00447F2C" w:rsidP="00DB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FF">
        <w:rPr>
          <w:rFonts w:ascii="Times New Roman" w:hAnsi="Times New Roman" w:cs="Times New Roman"/>
          <w:sz w:val="24"/>
          <w:szCs w:val="24"/>
        </w:rPr>
        <w:t xml:space="preserve">Вероятность рождения ребёнка с I группой крови и </w:t>
      </w:r>
      <w:proofErr w:type="spellStart"/>
      <w:r w:rsidRPr="00DB75FF">
        <w:rPr>
          <w:rFonts w:ascii="Times New Roman" w:hAnsi="Times New Roman" w:cs="Times New Roman"/>
          <w:sz w:val="24"/>
          <w:szCs w:val="24"/>
        </w:rPr>
        <w:t>Rh</w:t>
      </w:r>
      <w:proofErr w:type="spellEnd"/>
      <w:r w:rsidRPr="00DB75FF">
        <w:rPr>
          <w:rFonts w:ascii="Times New Roman" w:hAnsi="Times New Roman" w:cs="Times New Roman"/>
          <w:sz w:val="24"/>
          <w:szCs w:val="24"/>
        </w:rPr>
        <w:t>− составляет 12,5%.</w:t>
      </w:r>
    </w:p>
    <w:sectPr w:rsidR="00447F2C" w:rsidRPr="00DB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3F"/>
    <w:rsid w:val="000626BD"/>
    <w:rsid w:val="000C17CC"/>
    <w:rsid w:val="00447F2C"/>
    <w:rsid w:val="005B351F"/>
    <w:rsid w:val="006734DE"/>
    <w:rsid w:val="00C31E3F"/>
    <w:rsid w:val="00DB75FF"/>
    <w:rsid w:val="00ED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2026-05-20T20:57:00Z</dcterms:created>
  <dcterms:modified xsi:type="dcterms:W3CDTF">2026-05-20T23:16:00Z</dcterms:modified>
</cp:coreProperties>
</file>