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4E" w:rsidRPr="002F0D4E" w:rsidRDefault="002F0D4E" w:rsidP="002F0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4E">
        <w:rPr>
          <w:rFonts w:ascii="Times New Roman" w:hAnsi="Times New Roman" w:cs="Times New Roman"/>
          <w:b/>
          <w:sz w:val="24"/>
          <w:szCs w:val="24"/>
        </w:rPr>
        <w:t>«Фантазия» в детском саду: как искусство учит ребёнка видеть мир по-новому</w:t>
      </w:r>
    </w:p>
    <w:p w:rsidR="002F0D4E" w:rsidRPr="002F0D4E" w:rsidRDefault="002F0D4E" w:rsidP="002F0D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4E">
        <w:rPr>
          <w:rFonts w:ascii="Times New Roman" w:hAnsi="Times New Roman" w:cs="Times New Roman"/>
          <w:sz w:val="24"/>
          <w:szCs w:val="24"/>
        </w:rPr>
        <w:t>В современном дошкольном образовании дополнительные занятия давно перестали быть просто «кружками по интересам». Это полноценная образовательная среда, где через игру, эксперимент и творчество закладываются основы мышления, эмоционального интеллекта и уверенности в себе. Я, педагог дополнительного образования, уже несколько лет реализую в нашем детском саду программу художественной направленности «Фантазия». И каждый раз убеждаюсь: когда ребёнку дают пространство для свободного самовыражения, он раскрывается не только как маленький художник, но и как личность.</w:t>
      </w:r>
    </w:p>
    <w:p w:rsidR="002F0D4E" w:rsidRPr="002F0D4E" w:rsidRDefault="002F0D4E" w:rsidP="002F0D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4E">
        <w:rPr>
          <w:rFonts w:ascii="Times New Roman" w:hAnsi="Times New Roman" w:cs="Times New Roman"/>
          <w:sz w:val="24"/>
          <w:szCs w:val="24"/>
        </w:rPr>
        <w:t xml:space="preserve">Программа «Фантазия» построена на принципах ФГОС </w:t>
      </w:r>
      <w:proofErr w:type="gramStart"/>
      <w:r w:rsidRPr="002F0D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F0D4E">
        <w:rPr>
          <w:rFonts w:ascii="Times New Roman" w:hAnsi="Times New Roman" w:cs="Times New Roman"/>
          <w:sz w:val="24"/>
          <w:szCs w:val="24"/>
        </w:rPr>
        <w:t xml:space="preserve"> и опирается </w:t>
      </w:r>
      <w:proofErr w:type="gramStart"/>
      <w:r w:rsidRPr="002F0D4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F0D4E">
        <w:rPr>
          <w:rFonts w:ascii="Times New Roman" w:hAnsi="Times New Roman" w:cs="Times New Roman"/>
          <w:sz w:val="24"/>
          <w:szCs w:val="24"/>
        </w:rPr>
        <w:t xml:space="preserve"> возрастные особенности дошкольников. Наша цель не научить детей аккуратно копировать образцы или «рисовать правильно». Мы учим их видеть, чувствовать и переводить впечатления в визуальную форму. Через работу с гуашью, акварелью, пастелью, пластилином, природными и бросовыми материалами малыши осваивают основы композиции, </w:t>
      </w:r>
      <w:proofErr w:type="spellStart"/>
      <w:r w:rsidRPr="002F0D4E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2F0D4E">
        <w:rPr>
          <w:rFonts w:ascii="Times New Roman" w:hAnsi="Times New Roman" w:cs="Times New Roman"/>
          <w:sz w:val="24"/>
          <w:szCs w:val="24"/>
        </w:rPr>
        <w:t>, объёма и ритма. Но главное, что происходит за мольбертом или за столом, где лежат краски, это развитие внутренней свободы. В искусстве нет «ошибок» есть только искренние попытки, и именно это позволяет ребёнку перестать бояться чистого листа.</w:t>
      </w:r>
    </w:p>
    <w:p w:rsidR="002F0D4E" w:rsidRPr="002F0D4E" w:rsidRDefault="002F0D4E" w:rsidP="002F0D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4E">
        <w:rPr>
          <w:rFonts w:ascii="Times New Roman" w:hAnsi="Times New Roman" w:cs="Times New Roman"/>
          <w:sz w:val="24"/>
          <w:szCs w:val="24"/>
        </w:rPr>
        <w:t xml:space="preserve">На занятиях мы используем игровые, проблемные и проектные методы. Дети «рисуют музыку», лепят героев придуманных сказок, создают коллажи из осенних листьев и тканевых лоскутов, экспериментируют с техниками монотипии, </w:t>
      </w:r>
      <w:proofErr w:type="spellStart"/>
      <w:r w:rsidRPr="002F0D4E">
        <w:rPr>
          <w:rFonts w:ascii="Times New Roman" w:hAnsi="Times New Roman" w:cs="Times New Roman"/>
          <w:sz w:val="24"/>
          <w:szCs w:val="24"/>
        </w:rPr>
        <w:t>кляксографии</w:t>
      </w:r>
      <w:proofErr w:type="spellEnd"/>
      <w:r w:rsidRPr="002F0D4E">
        <w:rPr>
          <w:rFonts w:ascii="Times New Roman" w:hAnsi="Times New Roman" w:cs="Times New Roman"/>
          <w:sz w:val="24"/>
          <w:szCs w:val="24"/>
        </w:rPr>
        <w:t xml:space="preserve"> и рисования </w:t>
      </w:r>
      <w:proofErr w:type="spellStart"/>
      <w:r w:rsidRPr="002F0D4E">
        <w:rPr>
          <w:rFonts w:ascii="Times New Roman" w:hAnsi="Times New Roman" w:cs="Times New Roman"/>
          <w:sz w:val="24"/>
          <w:szCs w:val="24"/>
        </w:rPr>
        <w:t>по-мокрому</w:t>
      </w:r>
      <w:proofErr w:type="spellEnd"/>
      <w:r w:rsidRPr="002F0D4E">
        <w:rPr>
          <w:rFonts w:ascii="Times New Roman" w:hAnsi="Times New Roman" w:cs="Times New Roman"/>
          <w:sz w:val="24"/>
          <w:szCs w:val="24"/>
        </w:rPr>
        <w:t xml:space="preserve">. Каждое занятие завершается мини-выставкой и рефлексией: ребята учатся рассказывать о своей работе, слушать других, принимать разные точки зрения и аргументировать художественные решения. Такой подход мягко формирует коммуникативные навыки, критическое мышление и способность к </w:t>
      </w:r>
      <w:proofErr w:type="spellStart"/>
      <w:r w:rsidRPr="002F0D4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F0D4E">
        <w:rPr>
          <w:rFonts w:ascii="Times New Roman" w:hAnsi="Times New Roman" w:cs="Times New Roman"/>
          <w:sz w:val="24"/>
          <w:szCs w:val="24"/>
        </w:rPr>
        <w:t>.</w:t>
      </w:r>
    </w:p>
    <w:p w:rsidR="002F0D4E" w:rsidRPr="002F0D4E" w:rsidRDefault="002F0D4E" w:rsidP="002F0D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4E">
        <w:rPr>
          <w:rFonts w:ascii="Times New Roman" w:hAnsi="Times New Roman" w:cs="Times New Roman"/>
          <w:sz w:val="24"/>
          <w:szCs w:val="24"/>
        </w:rPr>
        <w:t>За время работы с программой я наблюдаю, как меняется ребёнок уже через 2–3 месяца. Появляется усидчивость, развивается мелкая моторика и зрительно-пространственное восприятие, но самое ценное рождается внутренняя опора. Когда пятилетний воспитанник впервые говорит: «Я сам это придумал, и мне нравится, как получилось», понимаешь, что художественное творчество работает не только на эстетическое развитие, но и на психологическое благополучие. «Фантазия» это мост между детским воображением и реальным миром, где каждый ребёнок автор своей истории.</w:t>
      </w:r>
    </w:p>
    <w:p w:rsidR="002F0D4E" w:rsidRPr="002F0D4E" w:rsidRDefault="002F0D4E" w:rsidP="002F0D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4E">
        <w:rPr>
          <w:rFonts w:ascii="Times New Roman" w:hAnsi="Times New Roman" w:cs="Times New Roman"/>
          <w:sz w:val="24"/>
          <w:szCs w:val="24"/>
        </w:rPr>
        <w:t xml:space="preserve">Программа доступна для детей от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0D4E">
        <w:rPr>
          <w:rFonts w:ascii="Times New Roman" w:hAnsi="Times New Roman" w:cs="Times New Roman"/>
          <w:sz w:val="24"/>
          <w:szCs w:val="24"/>
        </w:rPr>
        <w:t xml:space="preserve"> до 7 лет. Занятия проходят в камерных группах (до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0D4E">
        <w:rPr>
          <w:rFonts w:ascii="Times New Roman" w:hAnsi="Times New Roman" w:cs="Times New Roman"/>
          <w:sz w:val="24"/>
          <w:szCs w:val="24"/>
        </w:rPr>
        <w:t xml:space="preserve"> человек), что позволяет учитывать индивидуальный темп развития и интересы каждого ребёнка. Работа ведётся в сотрудничестве с родителями: регулярные мини-выставки, тематические мастер-классы и открытые уроки помогают семье лучше понять язык детского творчества и стать соучастниками процесса, а не просто наблюдателями.</w:t>
      </w:r>
    </w:p>
    <w:p w:rsidR="002F0D4E" w:rsidRPr="002F0D4E" w:rsidRDefault="002F0D4E" w:rsidP="002F0D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4E">
        <w:rPr>
          <w:rFonts w:ascii="Times New Roman" w:hAnsi="Times New Roman" w:cs="Times New Roman"/>
          <w:sz w:val="24"/>
          <w:szCs w:val="24"/>
        </w:rPr>
        <w:t>Творчество начинается с первого штриха, и в программе «Фантазия» мы помогаем сделать этот шаг осознанно и с удовольствием.</w:t>
      </w:r>
    </w:p>
    <w:p w:rsidR="00B60A62" w:rsidRPr="002F0D4E" w:rsidRDefault="002F0D4E" w:rsidP="002F0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Дячук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Сергеевна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0D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0D4E">
        <w:rPr>
          <w:rFonts w:ascii="Times New Roman" w:hAnsi="Times New Roman" w:cs="Times New Roman"/>
          <w:sz w:val="24"/>
          <w:szCs w:val="24"/>
        </w:rPr>
        <w:t>едагог дополнительного образования, руководитель программы «Фантазия» художественной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МАДОУ «Детский сад города Колпашево»</w:t>
      </w:r>
    </w:p>
    <w:sectPr w:rsidR="00B60A62" w:rsidRPr="002F0D4E" w:rsidSect="00B6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0D4E"/>
    <w:rsid w:val="002F0D4E"/>
    <w:rsid w:val="00B6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2</cp:revision>
  <dcterms:created xsi:type="dcterms:W3CDTF">2026-05-19T07:54:00Z</dcterms:created>
  <dcterms:modified xsi:type="dcterms:W3CDTF">2026-05-19T07:57:00Z</dcterms:modified>
</cp:coreProperties>
</file>