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95" w:rsidRDefault="00BA7F95" w:rsidP="00BA7F95">
      <w:pPr>
        <w:spacing w:after="0" w:line="240" w:lineRule="auto"/>
        <w:ind w:left="28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Муниципальное бюджетное  учреждение</w:t>
      </w:r>
    </w:p>
    <w:p w:rsidR="00BA7F95" w:rsidRDefault="00BA7F95" w:rsidP="00BA7F9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дополнительного образования </w:t>
      </w:r>
    </w:p>
    <w:p w:rsidR="00BA7F95" w:rsidRDefault="00BA7F95" w:rsidP="00BA7F9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ЦДО «Развитие» г.о</w:t>
      </w:r>
      <w:proofErr w:type="gramStart"/>
      <w:r>
        <w:rPr>
          <w:rFonts w:ascii="Times New Roman" w:eastAsia="Times New Roman" w:hAnsi="Times New Roman" w:cs="Times New Roman"/>
          <w:bCs/>
          <w:sz w:val="24"/>
          <w:szCs w:val="24"/>
        </w:rPr>
        <w:t>.С</w:t>
      </w:r>
      <w:proofErr w:type="gramEnd"/>
      <w:r>
        <w:rPr>
          <w:rFonts w:ascii="Times New Roman" w:eastAsia="Times New Roman" w:hAnsi="Times New Roman" w:cs="Times New Roman"/>
          <w:bCs/>
          <w:sz w:val="24"/>
          <w:szCs w:val="24"/>
        </w:rPr>
        <w:t>ерпухов г.Пущино</w:t>
      </w:r>
    </w:p>
    <w:p w:rsidR="00BA7F95" w:rsidRPr="001159E8" w:rsidRDefault="00BA7F95" w:rsidP="00BA7F95">
      <w:pPr>
        <w:spacing w:after="0"/>
        <w:ind w:left="-180"/>
        <w:jc w:val="center"/>
        <w:rPr>
          <w:rFonts w:ascii="Arial" w:hAnsi="Arial" w:cs="Arial"/>
          <w:sz w:val="28"/>
          <w:szCs w:val="28"/>
        </w:rPr>
      </w:pPr>
    </w:p>
    <w:p w:rsidR="00BA7F95" w:rsidRPr="001159E8" w:rsidRDefault="00BA7F95" w:rsidP="00BA7F95">
      <w:pPr>
        <w:spacing w:after="0"/>
        <w:ind w:left="-180"/>
        <w:jc w:val="center"/>
        <w:rPr>
          <w:rFonts w:ascii="Arial" w:hAnsi="Arial" w:cs="Arial"/>
          <w:sz w:val="28"/>
          <w:szCs w:val="28"/>
        </w:rPr>
      </w:pPr>
    </w:p>
    <w:p w:rsidR="00BA7F95" w:rsidRPr="001159E8" w:rsidRDefault="00BA7F95" w:rsidP="00BA7F95">
      <w:pPr>
        <w:spacing w:after="0"/>
        <w:ind w:left="-180"/>
        <w:jc w:val="center"/>
        <w:rPr>
          <w:rFonts w:ascii="Arial" w:hAnsi="Arial" w:cs="Arial"/>
          <w:sz w:val="28"/>
          <w:szCs w:val="28"/>
        </w:rPr>
      </w:pPr>
    </w:p>
    <w:p w:rsidR="00BA7F95" w:rsidRDefault="00BA7F95" w:rsidP="00BA7F95">
      <w:pPr>
        <w:spacing w:after="0"/>
        <w:ind w:left="-180"/>
        <w:jc w:val="center"/>
        <w:rPr>
          <w:rFonts w:ascii="Arial" w:hAnsi="Arial" w:cs="Arial"/>
          <w:sz w:val="28"/>
          <w:szCs w:val="28"/>
        </w:rPr>
      </w:pPr>
    </w:p>
    <w:p w:rsidR="00BA7F95" w:rsidRDefault="00BA7F95" w:rsidP="00BA7F95">
      <w:pPr>
        <w:spacing w:after="0"/>
        <w:ind w:left="-180"/>
        <w:jc w:val="center"/>
        <w:rPr>
          <w:rFonts w:ascii="Arial" w:hAnsi="Arial" w:cs="Arial"/>
          <w:sz w:val="28"/>
          <w:szCs w:val="28"/>
        </w:rPr>
      </w:pPr>
    </w:p>
    <w:p w:rsidR="00BA7F95" w:rsidRPr="001159E8" w:rsidRDefault="00BA7F95" w:rsidP="00BA7F95">
      <w:pPr>
        <w:spacing w:after="0"/>
        <w:ind w:left="-180"/>
        <w:jc w:val="center"/>
        <w:rPr>
          <w:rFonts w:ascii="Arial" w:hAnsi="Arial" w:cs="Arial"/>
          <w:sz w:val="28"/>
          <w:szCs w:val="28"/>
        </w:rPr>
      </w:pPr>
    </w:p>
    <w:p w:rsidR="00BA7F95" w:rsidRPr="001159E8" w:rsidRDefault="00BA7F95" w:rsidP="00BA7F95">
      <w:pPr>
        <w:spacing w:after="0"/>
        <w:ind w:left="-180"/>
        <w:jc w:val="center"/>
        <w:rPr>
          <w:rFonts w:ascii="Arial" w:hAnsi="Arial" w:cs="Arial"/>
          <w:sz w:val="28"/>
          <w:szCs w:val="28"/>
        </w:rPr>
      </w:pPr>
    </w:p>
    <w:p w:rsidR="00BA7F95" w:rsidRPr="00BA7F95" w:rsidRDefault="00BA7F95" w:rsidP="00BA7F95">
      <w:pPr>
        <w:spacing w:before="120"/>
        <w:jc w:val="center"/>
        <w:rPr>
          <w:rFonts w:ascii="Times New Roman" w:hAnsi="Times New Roman" w:cs="Times New Roman"/>
          <w:bCs/>
          <w:sz w:val="32"/>
          <w:szCs w:val="32"/>
        </w:rPr>
      </w:pPr>
      <w:r w:rsidRPr="00BA7F95">
        <w:rPr>
          <w:rFonts w:ascii="Times New Roman" w:hAnsi="Times New Roman" w:cs="Times New Roman"/>
          <w:bCs/>
          <w:sz w:val="32"/>
          <w:szCs w:val="32"/>
        </w:rPr>
        <w:t xml:space="preserve">                                       Методическая разработка</w:t>
      </w:r>
    </w:p>
    <w:p w:rsidR="00BA7F95" w:rsidRPr="00BA7F95" w:rsidRDefault="00BA7F95" w:rsidP="00BA7F95">
      <w:pPr>
        <w:spacing w:before="120"/>
        <w:jc w:val="center"/>
        <w:rPr>
          <w:rFonts w:ascii="Times New Roman" w:hAnsi="Times New Roman" w:cs="Times New Roman"/>
          <w:bCs/>
          <w:sz w:val="44"/>
          <w:szCs w:val="32"/>
        </w:rPr>
      </w:pPr>
      <w:r w:rsidRPr="00BA7F95">
        <w:rPr>
          <w:rFonts w:ascii="Times New Roman" w:hAnsi="Times New Roman" w:cs="Times New Roman"/>
          <w:bCs/>
          <w:sz w:val="44"/>
          <w:szCs w:val="32"/>
        </w:rPr>
        <w:t>Игра в жизни дошкольника</w:t>
      </w:r>
    </w:p>
    <w:p w:rsidR="00BA7F95" w:rsidRPr="001159E8" w:rsidRDefault="00BA7F95" w:rsidP="00BA7F95">
      <w:pPr>
        <w:spacing w:after="0"/>
        <w:ind w:left="-180"/>
        <w:jc w:val="center"/>
        <w:rPr>
          <w:rFonts w:ascii="Arial" w:hAnsi="Arial" w:cs="Arial"/>
          <w:sz w:val="28"/>
          <w:szCs w:val="28"/>
        </w:rPr>
      </w:pPr>
    </w:p>
    <w:p w:rsidR="00BA7F95" w:rsidRPr="001159E8" w:rsidRDefault="00BA7F95" w:rsidP="00BA7F95">
      <w:pPr>
        <w:spacing w:after="0"/>
        <w:ind w:left="-180"/>
        <w:jc w:val="center"/>
        <w:rPr>
          <w:rFonts w:ascii="Arial" w:hAnsi="Arial" w:cs="Arial"/>
          <w:sz w:val="28"/>
          <w:szCs w:val="28"/>
        </w:rPr>
      </w:pPr>
    </w:p>
    <w:p w:rsidR="00BA7F95" w:rsidRPr="001159E8" w:rsidRDefault="00BA7F95" w:rsidP="00BA7F95">
      <w:pPr>
        <w:spacing w:after="0"/>
        <w:ind w:left="-180"/>
        <w:jc w:val="center"/>
        <w:rPr>
          <w:rFonts w:ascii="Arial" w:hAnsi="Arial" w:cs="Arial"/>
          <w:sz w:val="28"/>
          <w:szCs w:val="28"/>
        </w:rPr>
      </w:pPr>
    </w:p>
    <w:p w:rsidR="00BA7F95" w:rsidRDefault="00BA7F95" w:rsidP="00BA7F95">
      <w:pPr>
        <w:spacing w:after="0"/>
        <w:ind w:left="-180"/>
        <w:jc w:val="center"/>
        <w:rPr>
          <w:rFonts w:ascii="Arial" w:hAnsi="Arial" w:cs="Arial"/>
          <w:sz w:val="28"/>
          <w:szCs w:val="28"/>
        </w:rPr>
      </w:pPr>
    </w:p>
    <w:p w:rsidR="00BA7F95" w:rsidRDefault="00BA7F95" w:rsidP="00BA7F95">
      <w:pPr>
        <w:spacing w:after="0"/>
        <w:ind w:left="-180"/>
        <w:jc w:val="center"/>
        <w:rPr>
          <w:rFonts w:ascii="Arial" w:hAnsi="Arial" w:cs="Arial"/>
          <w:sz w:val="28"/>
          <w:szCs w:val="28"/>
        </w:rPr>
      </w:pPr>
    </w:p>
    <w:p w:rsidR="00BA7F95" w:rsidRPr="001159E8" w:rsidRDefault="00BA7F95" w:rsidP="00BA7F95">
      <w:pPr>
        <w:spacing w:after="0"/>
        <w:jc w:val="right"/>
        <w:rPr>
          <w:rFonts w:ascii="Arial" w:hAnsi="Arial" w:cs="Arial"/>
        </w:rPr>
      </w:pPr>
      <w:r w:rsidRPr="001159E8">
        <w:rPr>
          <w:rFonts w:ascii="Arial" w:hAnsi="Arial" w:cs="Arial"/>
        </w:rPr>
        <w:t xml:space="preserve">Мамаева Светлана </w:t>
      </w:r>
      <w:proofErr w:type="spellStart"/>
      <w:r w:rsidRPr="001159E8">
        <w:rPr>
          <w:rFonts w:ascii="Arial" w:hAnsi="Arial" w:cs="Arial"/>
        </w:rPr>
        <w:t>Генджиевна</w:t>
      </w:r>
      <w:proofErr w:type="spellEnd"/>
    </w:p>
    <w:p w:rsidR="00BA7F95" w:rsidRPr="001159E8" w:rsidRDefault="00BA7F95" w:rsidP="00BA7F95">
      <w:pPr>
        <w:spacing w:after="0"/>
        <w:jc w:val="right"/>
        <w:rPr>
          <w:rFonts w:ascii="Arial" w:hAnsi="Arial" w:cs="Arial"/>
        </w:rPr>
      </w:pPr>
      <w:r w:rsidRPr="001159E8">
        <w:rPr>
          <w:rFonts w:ascii="Arial" w:hAnsi="Arial" w:cs="Arial"/>
        </w:rPr>
        <w:t xml:space="preserve">г. Пущино </w:t>
      </w:r>
      <w:r>
        <w:rPr>
          <w:rFonts w:ascii="Arial" w:hAnsi="Arial" w:cs="Arial"/>
        </w:rPr>
        <w:t>МБУДО ЦДО</w:t>
      </w:r>
      <w:r w:rsidRPr="001159E8">
        <w:rPr>
          <w:rFonts w:ascii="Arial" w:hAnsi="Arial" w:cs="Arial"/>
        </w:rPr>
        <w:t xml:space="preserve"> «Р</w:t>
      </w:r>
      <w:r>
        <w:rPr>
          <w:rFonts w:ascii="Arial" w:hAnsi="Arial" w:cs="Arial"/>
        </w:rPr>
        <w:t>азвитие</w:t>
      </w:r>
      <w:r w:rsidRPr="001159E8">
        <w:rPr>
          <w:rFonts w:ascii="Arial" w:hAnsi="Arial" w:cs="Arial"/>
        </w:rPr>
        <w:t>»</w:t>
      </w:r>
    </w:p>
    <w:p w:rsidR="00BA7F95" w:rsidRPr="001159E8" w:rsidRDefault="00BA7F95" w:rsidP="00BA7F95">
      <w:pPr>
        <w:spacing w:after="0"/>
        <w:jc w:val="right"/>
        <w:rPr>
          <w:rFonts w:ascii="Arial" w:hAnsi="Arial" w:cs="Arial"/>
        </w:rPr>
      </w:pPr>
    </w:p>
    <w:p w:rsidR="00BA7F95" w:rsidRDefault="00BA7F95" w:rsidP="00BA7F95">
      <w:pPr>
        <w:spacing w:after="0"/>
        <w:ind w:left="-180"/>
        <w:jc w:val="center"/>
        <w:rPr>
          <w:rFonts w:ascii="Arial" w:hAnsi="Arial" w:cs="Arial"/>
          <w:sz w:val="28"/>
          <w:szCs w:val="28"/>
        </w:rPr>
      </w:pPr>
    </w:p>
    <w:p w:rsidR="00BA7F95" w:rsidRDefault="00BA7F95" w:rsidP="00BA7F95">
      <w:pPr>
        <w:spacing w:after="0"/>
        <w:ind w:left="-180"/>
        <w:jc w:val="center"/>
        <w:rPr>
          <w:rFonts w:ascii="Arial" w:hAnsi="Arial" w:cs="Arial"/>
          <w:sz w:val="28"/>
          <w:szCs w:val="28"/>
        </w:rPr>
      </w:pPr>
    </w:p>
    <w:p w:rsidR="00BA7F95" w:rsidRDefault="00BA7F95" w:rsidP="00BA7F95">
      <w:pPr>
        <w:spacing w:after="0"/>
        <w:ind w:left="-180"/>
        <w:jc w:val="center"/>
        <w:rPr>
          <w:rFonts w:ascii="Arial" w:hAnsi="Arial" w:cs="Arial"/>
          <w:sz w:val="28"/>
          <w:szCs w:val="28"/>
        </w:rPr>
      </w:pPr>
    </w:p>
    <w:p w:rsidR="00BA7F95" w:rsidRDefault="00BA7F95" w:rsidP="00BA7F95">
      <w:pPr>
        <w:spacing w:after="0"/>
        <w:ind w:left="-180"/>
        <w:jc w:val="center"/>
        <w:rPr>
          <w:rFonts w:ascii="Arial" w:hAnsi="Arial" w:cs="Arial"/>
          <w:sz w:val="28"/>
          <w:szCs w:val="28"/>
        </w:rPr>
      </w:pPr>
    </w:p>
    <w:p w:rsidR="00BA7F95" w:rsidRPr="001159E8" w:rsidRDefault="00BA7F95" w:rsidP="00BA7F95">
      <w:pPr>
        <w:spacing w:after="0"/>
        <w:rPr>
          <w:rFonts w:ascii="Arial" w:hAnsi="Arial" w:cs="Arial"/>
          <w:sz w:val="28"/>
          <w:szCs w:val="28"/>
        </w:rPr>
      </w:pPr>
    </w:p>
    <w:p w:rsidR="00BA7F95" w:rsidRPr="001159E8" w:rsidRDefault="00BA7F95" w:rsidP="00BA7F95">
      <w:pPr>
        <w:spacing w:after="0"/>
        <w:jc w:val="right"/>
        <w:rPr>
          <w:rFonts w:ascii="Arial" w:hAnsi="Arial" w:cs="Arial"/>
          <w:sz w:val="28"/>
          <w:szCs w:val="28"/>
        </w:rPr>
      </w:pPr>
      <w:r w:rsidRPr="001159E8">
        <w:rPr>
          <w:rFonts w:ascii="Arial" w:hAnsi="Arial" w:cs="Arial"/>
          <w:sz w:val="28"/>
          <w:szCs w:val="28"/>
        </w:rPr>
        <w:t xml:space="preserve">                                                            </w:t>
      </w:r>
    </w:p>
    <w:p w:rsidR="00BA7F95" w:rsidRPr="001159E8" w:rsidRDefault="00BA7F95" w:rsidP="00BA7F95">
      <w:pPr>
        <w:spacing w:after="0"/>
        <w:jc w:val="right"/>
        <w:rPr>
          <w:rFonts w:ascii="Arial" w:hAnsi="Arial" w:cs="Arial"/>
        </w:rPr>
      </w:pPr>
    </w:p>
    <w:p w:rsidR="00BA7F95" w:rsidRPr="001159E8" w:rsidRDefault="00BA7F95" w:rsidP="00BA7F95">
      <w:pPr>
        <w:spacing w:after="0"/>
        <w:jc w:val="right"/>
        <w:rPr>
          <w:rFonts w:ascii="Arial" w:hAnsi="Arial" w:cs="Arial"/>
        </w:rPr>
      </w:pPr>
      <w:r w:rsidRPr="001159E8">
        <w:rPr>
          <w:rFonts w:ascii="Arial" w:hAnsi="Arial" w:cs="Arial"/>
        </w:rPr>
        <w:t xml:space="preserve">      </w:t>
      </w:r>
    </w:p>
    <w:p w:rsidR="00BA7F95" w:rsidRPr="001159E8" w:rsidRDefault="00BA7F95" w:rsidP="00BA7F95">
      <w:pPr>
        <w:spacing w:after="0"/>
        <w:ind w:left="-180"/>
        <w:jc w:val="both"/>
        <w:rPr>
          <w:rFonts w:ascii="Arial" w:hAnsi="Arial" w:cs="Arial"/>
        </w:rPr>
      </w:pPr>
    </w:p>
    <w:p w:rsidR="00BA7F95" w:rsidRPr="001159E8" w:rsidRDefault="00BA7F95" w:rsidP="00BA7F95">
      <w:pPr>
        <w:spacing w:after="0"/>
        <w:ind w:left="-180"/>
        <w:jc w:val="both"/>
        <w:rPr>
          <w:rFonts w:ascii="Arial" w:hAnsi="Arial" w:cs="Arial"/>
        </w:rPr>
      </w:pPr>
    </w:p>
    <w:p w:rsidR="00BA7F95" w:rsidRPr="001159E8" w:rsidRDefault="00BA7F95" w:rsidP="00BA7F95">
      <w:pPr>
        <w:spacing w:after="0"/>
        <w:ind w:left="-180"/>
        <w:jc w:val="both"/>
        <w:rPr>
          <w:rFonts w:ascii="Arial" w:hAnsi="Arial" w:cs="Arial"/>
        </w:rPr>
      </w:pPr>
    </w:p>
    <w:p w:rsidR="00BA7F95" w:rsidRPr="001159E8" w:rsidRDefault="00BA7F95" w:rsidP="00BA7F95">
      <w:pPr>
        <w:spacing w:after="0"/>
        <w:ind w:left="-180"/>
        <w:jc w:val="both"/>
        <w:rPr>
          <w:rFonts w:ascii="Arial" w:hAnsi="Arial" w:cs="Arial"/>
        </w:rPr>
      </w:pPr>
    </w:p>
    <w:p w:rsidR="00BA7F95" w:rsidRPr="001159E8" w:rsidRDefault="00BA7F95" w:rsidP="00BA7F95">
      <w:pPr>
        <w:spacing w:after="0"/>
        <w:ind w:left="-180"/>
        <w:jc w:val="both"/>
        <w:rPr>
          <w:rFonts w:ascii="Arial" w:hAnsi="Arial" w:cs="Arial"/>
          <w:sz w:val="16"/>
          <w:szCs w:val="16"/>
        </w:rPr>
      </w:pPr>
    </w:p>
    <w:p w:rsidR="00BA7F95" w:rsidRPr="001159E8" w:rsidRDefault="00BA7F95" w:rsidP="00BA7F95">
      <w:pPr>
        <w:spacing w:after="0"/>
        <w:ind w:left="-180"/>
        <w:jc w:val="both"/>
        <w:rPr>
          <w:rFonts w:ascii="Arial" w:hAnsi="Arial" w:cs="Arial"/>
          <w:sz w:val="16"/>
          <w:szCs w:val="16"/>
        </w:rPr>
      </w:pPr>
    </w:p>
    <w:p w:rsidR="00BA7F95" w:rsidRPr="001159E8" w:rsidRDefault="00BA7F95" w:rsidP="00BA7F95">
      <w:pPr>
        <w:spacing w:after="0"/>
        <w:ind w:left="-180"/>
        <w:jc w:val="both"/>
        <w:rPr>
          <w:rFonts w:ascii="Arial" w:hAnsi="Arial" w:cs="Arial"/>
        </w:rPr>
      </w:pPr>
    </w:p>
    <w:p w:rsidR="00BA7F95" w:rsidRPr="001159E8" w:rsidRDefault="00BA7F95" w:rsidP="00BA7F95">
      <w:pPr>
        <w:spacing w:after="0"/>
        <w:ind w:left="-180"/>
        <w:jc w:val="center"/>
        <w:rPr>
          <w:rFonts w:ascii="Arial" w:hAnsi="Arial" w:cs="Arial"/>
          <w:sz w:val="28"/>
          <w:szCs w:val="28"/>
        </w:rPr>
      </w:pPr>
      <w:r>
        <w:rPr>
          <w:rFonts w:ascii="Arial" w:hAnsi="Arial" w:cs="Arial"/>
          <w:sz w:val="28"/>
          <w:szCs w:val="28"/>
        </w:rPr>
        <w:t>Пущино - 2026</w:t>
      </w:r>
    </w:p>
    <w:p w:rsidR="00BA7F95" w:rsidRPr="001159E8" w:rsidRDefault="00BA7F95" w:rsidP="00BA7F95">
      <w:pPr>
        <w:spacing w:after="0"/>
        <w:ind w:left="1701" w:right="1701"/>
        <w:jc w:val="both"/>
        <w:rPr>
          <w:rFonts w:ascii="Arial" w:hAnsi="Arial" w:cs="Arial"/>
          <w:b/>
          <w:sz w:val="32"/>
          <w:szCs w:val="32"/>
        </w:rPr>
      </w:pPr>
    </w:p>
    <w:p w:rsidR="00335BA0" w:rsidRDefault="00335BA0" w:rsidP="00335BA0">
      <w:pPr>
        <w:spacing w:before="120"/>
        <w:jc w:val="center"/>
        <w:rPr>
          <w:b/>
          <w:bCs/>
          <w:sz w:val="28"/>
          <w:szCs w:val="28"/>
        </w:rPr>
      </w:pPr>
      <w:r>
        <w:rPr>
          <w:b/>
          <w:bCs/>
          <w:sz w:val="28"/>
          <w:szCs w:val="28"/>
        </w:rPr>
        <w:t>1. Роль игры в развитии ребенка.</w:t>
      </w:r>
    </w:p>
    <w:p w:rsidR="00335BA0" w:rsidRDefault="00335BA0" w:rsidP="00335BA0">
      <w:pPr>
        <w:spacing w:before="120"/>
        <w:ind w:firstLine="567"/>
        <w:jc w:val="both"/>
      </w:pPr>
      <w:r>
        <w:t xml:space="preserve">Игра - явление многогранное, ее можно рассматривать как особую форму существования всех без исключения сторон жизнедеятельности коллектива. Столь же много оттенков появляется </w:t>
      </w:r>
      <w:r>
        <w:lastRenderedPageBreak/>
        <w:t>с игрой в педагогическом руководстве воспитательным процессом. Огромная роль в развитии и воспитании ребенка принадлежит игре - важнейшему виду детской деятельности. Она является эффективным средством формирования личности дошкольника, его морально-волевых качеств, в игре реализуется потребность воздействия на мир.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w:t>
      </w:r>
    </w:p>
    <w:p w:rsidR="00335BA0" w:rsidRDefault="00335BA0" w:rsidP="00335BA0">
      <w:pPr>
        <w:spacing w:before="120"/>
        <w:ind w:firstLine="567"/>
        <w:jc w:val="both"/>
      </w:pPr>
      <w:r>
        <w:t>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Основной вид деятельности детей дошкольного возраста - игра, в процессе которой развиваются духовные и физические силы ребенка; его внимание, память</w:t>
      </w:r>
      <w:proofErr w:type="gramStart"/>
      <w:r>
        <w:t xml:space="preserve"> ,</w:t>
      </w:r>
      <w:proofErr w:type="gramEnd"/>
      <w:r>
        <w:t xml:space="preserve"> воображение, дисциплинированность, ловкость. Кроме того, игра - это своеобразный, свойственный дошкольному возрасту способ усвоения общественного опыта.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дошкольника.</w:t>
      </w:r>
    </w:p>
    <w:p w:rsidR="00335BA0" w:rsidRDefault="00335BA0" w:rsidP="00335BA0">
      <w:pPr>
        <w:spacing w:before="120"/>
        <w:jc w:val="center"/>
        <w:rPr>
          <w:b/>
          <w:bCs/>
          <w:sz w:val="28"/>
          <w:szCs w:val="28"/>
        </w:rPr>
      </w:pPr>
      <w:r>
        <w:rPr>
          <w:b/>
          <w:bCs/>
          <w:sz w:val="28"/>
          <w:szCs w:val="28"/>
        </w:rPr>
        <w:t>2. Игра - творческая деятельность.</w:t>
      </w:r>
    </w:p>
    <w:p w:rsidR="00335BA0" w:rsidRDefault="00335BA0" w:rsidP="00335BA0">
      <w:pPr>
        <w:spacing w:before="120"/>
        <w:ind w:firstLine="567"/>
        <w:jc w:val="both"/>
      </w:pPr>
      <w:r>
        <w:t xml:space="preserve">Особое место занимают игры, которые создаются самими детьми,- </w:t>
      </w:r>
      <w:proofErr w:type="gramStart"/>
      <w:r>
        <w:t>их</w:t>
      </w:r>
      <w:proofErr w:type="gramEnd"/>
      <w:r>
        <w:t xml:space="preserve"> называют творческими или сюжетно-ролевыми. В этих играх дошкольники воспроизводят в ролях все то, что они видят вокруг себя в жизни и деятельности взрослых. Творческая игра наиболее полно формирует личность ребенка, поэтому является важным средством воспитания. Что дает право называть игру творческой деятельностью? Игра - отражение жизни. Здесь все "как будто", но в этой условной обстановке, которая создается воображением ребенка, много настоящего; действия играющих всегда реальны, их чувства, переживания подлинны, искренни. Ребенок знает, что кукла и мишка - только игрушки, но любит их как живых, понимает, что он не реальный летчик или моряк, но чувствует себя отважным пилотом, храбрым моряком, который не боится опасности, по-настоящему гордится своей победой. Подражание взрослым в игре связано с работой воображения. Ребенок не копирует действительность, он комбинирует разные впечатления жизни с личным опытом. Детское творчество проявляется в замысле игры и в поиске сре</w:t>
      </w:r>
      <w:proofErr w:type="gramStart"/>
      <w:r>
        <w:t>дств дл</w:t>
      </w:r>
      <w:proofErr w:type="gramEnd"/>
      <w:r>
        <w:t>я его реализации. Сколько выдумки требуется, чтобы решить, в какое путешествие отправиться, какой соорудить корабль или самолет, какое подготовить оборудование! В игре дети одновременно выступают как драматурги, бутафоры, декораторы, актеры. Однако они не вынашивают свой замысел, не готовятся длительное время к выполнению роли, как актеры. Они играют для себя, выражая свои мечты и стремления, мысли и чувства, которые владеют ими в настоящий момент. Поэтому игра - всегда импровизация.</w:t>
      </w:r>
    </w:p>
    <w:p w:rsidR="00335BA0" w:rsidRDefault="00335BA0" w:rsidP="00335BA0">
      <w:pPr>
        <w:spacing w:before="120"/>
        <w:ind w:firstLine="567"/>
        <w:jc w:val="both"/>
      </w:pPr>
      <w:r>
        <w:t xml:space="preserve">Игра - самостоятельная деятельность, в которой дети впервые вступают в общение со сверстниками. Их объединяет единая цель, совместные усилия к ее достижению, общие интересы и переживания. Дети сами выбирают игру, сами организуют ее. Но </w:t>
      </w:r>
      <w:proofErr w:type="gramStart"/>
      <w:r>
        <w:t>в</w:t>
      </w:r>
      <w:proofErr w:type="gramEnd"/>
      <w:r>
        <w:t xml:space="preserve"> то же время ни в какой другой деятельности нет таких строгих правил, такой обусловленности поведения, как здесь. Поэтому игра приучает детей подчинять свои действия и мысли определенной цели, помогает воспитывать целенаправленность. В игре ребенок начинает чувствовать себя членом коллектива, справедливо оценивать действия и поступки своих товарищей и свои собственные. Задача </w:t>
      </w:r>
      <w:r>
        <w:lastRenderedPageBreak/>
        <w:t>воспитателя состоит в том, чтобы сосредоточить внимание играющих на таких целях, которые вызывали бы общность чувств и действий, способствовать установлению между детьми отношений, основанные на дружбе, справедливости, взаимной ответственности.</w:t>
      </w:r>
    </w:p>
    <w:p w:rsidR="00335BA0" w:rsidRDefault="00335BA0" w:rsidP="00335BA0">
      <w:pPr>
        <w:spacing w:before="120"/>
        <w:ind w:firstLine="567"/>
        <w:jc w:val="both"/>
      </w:pPr>
      <w:r>
        <w:t>Творческая коллективная игра является школой воспитания чувств дошкольников. Нравственные качества, сформированные в игре, влияют на поведение ребенка в жизни, в то же время навыки, сложившиеся в процессе повседневного общения детей друг с другом и с взрослыми, получают дальнейшее развитие в игре. Требуется большое искусство воспитателя, чтобы помочь детям организовать игру, которая побуждала бы к хорошим поступкам, вызывала бы лучшие чувства.</w:t>
      </w:r>
    </w:p>
    <w:p w:rsidR="00335BA0" w:rsidRDefault="00335BA0" w:rsidP="00335BA0">
      <w:pPr>
        <w:spacing w:before="120"/>
        <w:jc w:val="center"/>
        <w:rPr>
          <w:b/>
          <w:bCs/>
          <w:sz w:val="28"/>
          <w:szCs w:val="28"/>
        </w:rPr>
      </w:pPr>
      <w:r>
        <w:rPr>
          <w:b/>
          <w:bCs/>
          <w:sz w:val="28"/>
          <w:szCs w:val="28"/>
        </w:rPr>
        <w:t>3. Жизнь в игре.</w:t>
      </w:r>
    </w:p>
    <w:p w:rsidR="00335BA0" w:rsidRDefault="00335BA0" w:rsidP="00335BA0">
      <w:pPr>
        <w:spacing w:before="120"/>
        <w:ind w:firstLine="567"/>
        <w:jc w:val="both"/>
      </w:pPr>
      <w:r>
        <w:t>Игра - важное средство умственного воспитания ребенка. Знания, полученные в детском саду и дома, находят в игре практическое применение и развитие. Воспроизводя различные события жизни, эпизоды из сказок и рассказов, ребенок размышляет над тем, что видел, о чем ему читали и говорили; смысл многих явлений, их значение становится для него более понятным. Воплощение жизненных впечатлений в игре - процесс сложный. Творческую игру нельзя подчинять узким дидактическим целям, с ее помощью решаются важнейшие воспитательные задачи. Игровую роль дети выбирают в соответствии со своими интересами, своими мечтами о будущей профессии. Они еще по-детски наивны, не раз изменятся, но важно, что ребенок мечтает об участии в полезном для общества труде. Постепенно в игре у ребенка формируются общие представления о значении труда, о роли различных профессий. В игре умственная активность детей всегда связана с работой воображения; нужно найти себе роль, представить себе, как действует человек, которому хочется подражать, что он говорит. Воображение проявляется и развивается также в поиске сре</w:t>
      </w:r>
      <w:proofErr w:type="gramStart"/>
      <w:r>
        <w:t>дств дл</w:t>
      </w:r>
      <w:proofErr w:type="gramEnd"/>
      <w:r>
        <w:t xml:space="preserve">я выполнения задуманного; прежде чем отправиться в полет, необходимо соорудить самолет; для магазина надо подобрать подходящие товары, а если их не хватает,- изготовить самому. Так в игре развиваются творческие способности будущего школьника. </w:t>
      </w:r>
    </w:p>
    <w:p w:rsidR="00335BA0" w:rsidRDefault="00335BA0" w:rsidP="00335BA0">
      <w:pPr>
        <w:spacing w:before="120"/>
        <w:ind w:firstLine="567"/>
        <w:jc w:val="both"/>
      </w:pPr>
      <w:proofErr w:type="gramStart"/>
      <w:r>
        <w:t>Интересные игры создают бодрое, радостное настроение, делают жизнь детей полной, удовлетворяют их потребность в активной деятельность.</w:t>
      </w:r>
      <w:proofErr w:type="gramEnd"/>
      <w:r>
        <w:t xml:space="preserve"> Даже в хороших условиях, при полноценном питании ребенок будет плохо развиваться, станет вялым, если он лишен увлекательной игры. В игре все стороны детской личности формируются в единстве и взаимодействии. Организовать дружный коллектив, воспитать у детей товарищеские чувства, организаторские умения можно только в том случае, если удается увлечь их играми, отражающими труд взрослых, их благородные поступки, взаимоотношения. В свою очередь только при хорошей организации детского коллектива можно успешно развивать творческие способности каждого ребенка, его активность. </w:t>
      </w:r>
    </w:p>
    <w:p w:rsidR="00335BA0" w:rsidRDefault="00335BA0" w:rsidP="00335BA0">
      <w:pPr>
        <w:spacing w:before="120"/>
        <w:ind w:firstLine="567"/>
        <w:jc w:val="both"/>
      </w:pPr>
      <w:r>
        <w:t>Большинство игр отражает труд взрослых; дети подражают домашним делам мамы и бабушки, работе воспитателя, врача, учителя шофера, летчика, космонавта. Следовательно, в играх воспитывается уважение ко всякому труду, полезному для общества, утверждается стремление самим принимать в нем участие.</w:t>
      </w:r>
    </w:p>
    <w:p w:rsidR="00335BA0" w:rsidRDefault="00335BA0" w:rsidP="00335BA0">
      <w:pPr>
        <w:spacing w:before="120"/>
        <w:ind w:firstLine="567"/>
        <w:jc w:val="both"/>
      </w:pPr>
      <w:r>
        <w:t xml:space="preserve">Игра и труд часто естественно объединяются. Нередко можно наблюдать, как долго и увлеченно дети мастерят, готовясь к игре уже в определенном образе; моряки строят корабль, делают спасательные круги, врачи и медсестры оборудуют поликлинику. Иногда в настоящую работу ребенок вводит игровой образ. Так, надевая белый фартучек и косынку, чтобы делать </w:t>
      </w:r>
      <w:r>
        <w:lastRenderedPageBreak/>
        <w:t>печенье, он превращается в рабочего кондитерской фабрике, а убирая участок, становится дворником. В игре формируются моральные качества; ответственность перед коллективом за порученное дело, чувство товарищества и дружбы, согласование действий при достижении общей цели, умение справедливо разрешать спорные вопросы. Игра тесно связана с художественным творчеством дошкольников - рисованием, лепкой, конструированием. Несмотря на различные средства отражения впечатлений жизни, мыслей, чувств, эти виды детской деятельности имеют много общего; можно увидеть одни и те же темы в игре и в рисунке; по ходу игрового сюжета дети нередко поют, пляшут, вспоминают знакомые стихи.</w:t>
      </w:r>
    </w:p>
    <w:p w:rsidR="00335BA0" w:rsidRDefault="00335BA0" w:rsidP="00335BA0">
      <w:pPr>
        <w:spacing w:before="120"/>
        <w:ind w:firstLine="567"/>
        <w:jc w:val="both"/>
      </w:pPr>
      <w:r>
        <w:t xml:space="preserve">Таким образом, творческая игра как важное средство всестороннего развития детей связана со всеми видами их деятельности. Этим определяется ее место в педагогическом процессе детского сада. В "Программе воспитания в детском саду" указано, что игра - самостоятельная важнейшая деятельность, которая имеет большое значение для становления индивидуальности и формирования детского коллектива. Для каждой группы определены задачи воспитания, которые решаются с помощью игры. </w:t>
      </w:r>
    </w:p>
    <w:p w:rsidR="00335BA0" w:rsidRDefault="00335BA0" w:rsidP="00335BA0">
      <w:pPr>
        <w:spacing w:before="120"/>
        <w:jc w:val="center"/>
        <w:rPr>
          <w:b/>
          <w:bCs/>
          <w:sz w:val="28"/>
          <w:szCs w:val="28"/>
        </w:rPr>
      </w:pPr>
      <w:r>
        <w:rPr>
          <w:b/>
          <w:bCs/>
          <w:sz w:val="28"/>
          <w:szCs w:val="28"/>
        </w:rPr>
        <w:t>4. Руководство игрой.</w:t>
      </w:r>
    </w:p>
    <w:p w:rsidR="00335BA0" w:rsidRDefault="00335BA0" w:rsidP="00335BA0">
      <w:pPr>
        <w:spacing w:before="120"/>
        <w:ind w:firstLine="567"/>
        <w:jc w:val="both"/>
      </w:pPr>
      <w:r>
        <w:t xml:space="preserve">Руководство творческими играми - один из самых сложных разделов методики дошкольного воспитания. Педагог не может заранее предвидеть, что </w:t>
      </w:r>
      <w:proofErr w:type="gramStart"/>
      <w:r>
        <w:t>придумают дети и как они</w:t>
      </w:r>
      <w:proofErr w:type="gramEnd"/>
      <w:r>
        <w:t xml:space="preserve"> будут вести себя в игре. Но это не значит, что роль воспитателя в творческой игре менее активна, чем на занятиях или в играх с правилами. Однако своеобразие детской деятельности требует и своеобразных приемов управления. Важнейшее условие успешного руководства творческими играми - умение завоевать доверие детей, установить с ними контакт. Это достигается только в том случае, если педагог относится к игре серьезно, с искренним интересом, понимает замыслы детей, их переживания. Такому воспитателю ребята охотно рассказывают о своих планах, обращаются к нему за советом и помощью. Часто ставится вопрос; может ли и должен ли воспитатель вмешиваться в игру? Разумеется, такое право у него есть, если это требуется для того, чтобы дать игре нужное направление. Но вмешательство взрослого только тогда будет успешным, когда он пользуется у детей достаточным уважением и доверием, когда он умеет, не нарушая их замыслов, сделать игру увлекательнее. В игре раскрываются особенности каждого ребенка, его интересы, хорошие и дурные черты характера. Наблюдения за детьми в процессе этого вида деятельности дают педагогу богатый материал для изучения своих воспитанников, помогают найти правильный подход к каждому ребенку. Основной путь воспитания в игре - влияние на ее содержание, т.е. на выбор темы, развитие сюжета, распределение ролей и на реализацию игровых образов. </w:t>
      </w:r>
      <w:proofErr w:type="gramStart"/>
      <w:r>
        <w:t>Тема игры - это то явление жизни, которое будет изображаться: семья, детский сад, школа, путешествия, праздники.</w:t>
      </w:r>
      <w:proofErr w:type="gramEnd"/>
      <w:r>
        <w:t xml:space="preserve"> Одна и та же тема включает в себя различные эпизоды в зависимости от интересов детей и развития фантазии. Таким образом, по одной теме могут создаваться различные сюжеты. Каждый ребенок изображает человека определенной профессии (учитель, капитан, шофер) или члена семьи (мама, бабушка). Иногда разыгрываются роли животных, персонажей из сказок. Создавая игровой образ, ребенок не только выражает свое отношение к выбранному герою, но и проявляет личные качества. Все девочки бывают мамами, но каждая придает роли свои индивидуальные черты. Так же и в сыгранной роли летчика или космонавта сочетаются черты героя с чертами ребенка, который его изображает. Поэтому роли могут быть одинаковыми, но игровые образы всегда индивидуальны. Содержание игр разнообразно: в них отражается быт семьи и детского сада, труд людей разных профессий, общественные события, понятные ребенку и привлекающие его внимание. Деление игр на </w:t>
      </w:r>
      <w:proofErr w:type="gramStart"/>
      <w:r>
        <w:t>бытовые</w:t>
      </w:r>
      <w:proofErr w:type="gramEnd"/>
      <w:r>
        <w:t xml:space="preserve">, производственные и общественные условно. В одной и той же игре часто сочетаются </w:t>
      </w:r>
      <w:r>
        <w:lastRenderedPageBreak/>
        <w:t>элементы быта труда и общественной жизни: мама отводит дочку-куклу в детский сад, а сама спешит на работу; родители с детьми идут на праздник, в театр. Но в каждой игре есть преобладающий мотив, который определяет ее содержание, ее педагогическое значение. Игра с куклами в дочки-матери существовала во все времена. Это естественно: семья дает ребенку первые впечатления об окружающей жизни, родители - самые близкие, любимые люди, которым, прежде всего, хочется подражать. Закономерно также, что куклы привлекают главным образом девочек, ведь о детях больше заботятся мамы и бабушки. Однако</w:t>
      </w:r>
      <w:proofErr w:type="gramStart"/>
      <w:r>
        <w:t>,</w:t>
      </w:r>
      <w:proofErr w:type="gramEnd"/>
      <w:r>
        <w:t xml:space="preserve"> если мальчикам не внушают презрения к таким играм ("зачем тебе кукла, ты ведь не девочка"), и они с удовольствием бывают папами, выполняют домашние обязанности, возят в коляске малышей. Наблюдая поведение ребенка в игре, можно судить о взаимоотношениях взрослых в семье, об их обращении с детьми. Эти игры помогают воспитывать у детей уважение к родителям, к старшим, желание заботиться о малышах. Подражая домашней работе взрослых, дети усваивают некоторые навыки хозяйственного труда: вытирают пыль с кукольной мебели, подметают пол в своем "доме", стирают кукольное белье. Жизнь в детском саду также дает богатый материал для игровой деятельности, особенно в младших группах, когда ребенок получает много новых впечатлений. В игре отражается повседневная жизнь детского сада и необычайные радостные события: новогодняя елка, посещение кукольного театра, зоопарка. Подавляющее большинство игр посвящено изображению труда людей разных профессий. Во всех детских садах ребята возят в самолетах. Повсюду в нашей стране идет строительство, и дети без устали строят дома, новые города. В этих играх специфика труда и быта каждой республики, каждой области. </w:t>
      </w:r>
    </w:p>
    <w:p w:rsidR="00335BA0" w:rsidRDefault="00335BA0" w:rsidP="00335BA0">
      <w:pPr>
        <w:spacing w:before="120"/>
        <w:ind w:firstLine="567"/>
        <w:jc w:val="both"/>
      </w:pPr>
      <w:r>
        <w:t xml:space="preserve">Таким образом, через игру закрепляется и углубляется интерес детей к разным профессиям, воспитывается уважение к труду. Задача воспитателя - помочь ребятам организовать эти игры, сделать их увлекательными, насыщенными действиями. Не следует предлагать детям разработанные педагогом, готовые сюжеты игры. Дети в игре подражают деятельности взрослых, но не копируют ее, а комбинируют имеющиеся у них представления, выражают свои мысли и чувства. И если им предложить действовать по плану воспитателя, копировать данные образы, то это будет подавлять их воображение, самостоятельность, непосредственность. Чтобы решить вопрос о методах влияния на игровую деятельность детей, необходимо понять, чем они руководствуются в выборе игре, почему подражают именно данному герою, изображают данное событие. Многочисленные наблюдения показывают, что выбор игры определяется силой переживаний ребенка. Он испытывает потребность отражать в игре и повседневные впечатления, связанные с теми чувствами, которые он питает к близким людям, и необычные события, которые привлекают его своей новизной. </w:t>
      </w:r>
      <w:proofErr w:type="gramStart"/>
      <w:r>
        <w:t>Задача воспитателя - помочь ребенку выбрать из массы жизненных впечатлений самые яркие, такие, которые могут послужить сюжетом хорошей игры.</w:t>
      </w:r>
      <w:proofErr w:type="gramEnd"/>
      <w:r>
        <w:t xml:space="preserve"> Опыт лучших педагогов убеждает в том, что единственно правильный путь управления игрой - создание интереса к тому или иному событию жизни, влияние на воображение и чувство детей. Для того чтобы получилась интересная игра, недостаточно, чтобы дети только увидели, как строят дом, перевозят грузы. Если ограничиться этим, ребята будут подражать только действиям взрослых, не осознавая значения их труда. В результате игра будет бедной, малосодержательной. Надо глубоко взволновать детей событиями жизни, трудовыми подвигами, чтобы они захотели подражать им. Влияние искусства и художественной литературы на формирование личности ребенка чрезвычайно велико. Книга открывает перед детьми новый мир, впервые заставляет задумываться над тем, "что такое хорошо и что такое плохо". Герои книг часто становятся героями игр. Однако необходимо помочь детям разобраться в их характерах, понять мотивы их поступков, чтобы у ребят появилось желание воплотить в игре образы героев литературных произведений.</w:t>
      </w:r>
    </w:p>
    <w:p w:rsidR="00335BA0" w:rsidRDefault="00335BA0" w:rsidP="00335BA0">
      <w:pPr>
        <w:spacing w:before="120"/>
        <w:ind w:firstLine="567"/>
        <w:jc w:val="both"/>
      </w:pPr>
      <w:r>
        <w:lastRenderedPageBreak/>
        <w:t xml:space="preserve">Сильное влияние на игру оказывает зрелища, особенно телевидение, которое прочно вошло в быт каждой семьи. Телепередачи дают интересный материал для игр. Многие игры возникают под влиянием специальных детских передач, а также передач о событиях, которыми живет наша страна. Опираясь на интересы детей на их представления, педагог руководит выбором игры. Различными приемами он вызывает в памяти ребят то, что они видели, о чем им читали. Для малышей, например, важно наглядное напоминание - игрушки: игрушечное пианино наводит на мысль провести музыкальное занятие, игрушечные животные напоминают знакомую сказку. Иногда, чтобы подсказать детям идею игры, можно показать им спектакль кукольного театра или театра игрушек. Повторяя инсценировку, малыши в основном ее переделывают, объединяя </w:t>
      </w:r>
      <w:proofErr w:type="gramStart"/>
      <w:r>
        <w:t>показанное</w:t>
      </w:r>
      <w:proofErr w:type="gramEnd"/>
      <w:r>
        <w:t xml:space="preserve"> со своим личным опытом: так, доктор Айболит лечит не зверей, а кукол, которые заболели гриппом. </w:t>
      </w:r>
    </w:p>
    <w:p w:rsidR="00335BA0" w:rsidRDefault="00335BA0" w:rsidP="00335BA0">
      <w:pPr>
        <w:spacing w:before="120"/>
        <w:ind w:firstLine="567"/>
        <w:jc w:val="both"/>
      </w:pPr>
      <w:r>
        <w:t xml:space="preserve">Маленькие дети обычно начинают играть, не задумываясь над целью игры и ее содержанием. Однако опыт показывает, что уже на четвертом году жизни дошкольники способны выбирать тему игры и ставить определенную цель. Перед началом игры воспитатель спрашивает: "Во что будете играть? Что построите? Куда поедите на поезде? Ты кем будешь? Какие игрушки нужны вам?" Эти вопросы заставляют детей задумываться и наметить основной сюжет, который в дальнейшем может измениться. Постепенно игра приобретает все более целенаправленный характер, становится содержательнее, интереснее. В старшем дошкольном возрасте больший игровой опыт, более развитое воображение помогает детям самим придумывать интересные различные сюжеты. Воспитателю достаточно лишь словесного напоминания об экскурсии, книге, кинофильме, чтобы родилась идея новой хорошей игры. Важным побудителем игры является также беседа, в которой раскрывается смысл виденного и прочитанного, характеры действующих лиц, их переживания. Если удается увлечь детей сюжетом, игра возникает естественно даже без предложения воспитателя. Но педагог может и посоветовать детям тему игры, если знает, что она заинтересует их. Организация игрового коллектива и становление в этом коллективе личности каждого ребенка - один из важнейших и очень сложных вопросов педагогики детского возраста. Сложность эта вызвана двойственным характером переживаний и взаимоотношений играющих. С увлечением выполняя свою роль, ребенок не утрачивает чувства реальности, помнит, что на самом деле он не матрос, и капитан - это только его товарищ. Оказывая внешнее уважение командиру, он, может быть, испытывает совсем другие чувства - осуждает его, завидует ему. Если же игра сильно увлекает ребенка, если он осознанно и глубоко вошел в роль, игровые переживания побеждают эгоистические порывы. Задача педагога - воспитывать детей на лучших примерах из жизни и деятельности людей, способствующих формированию положительных чувств и побуждений. При организации игры перед воспитателем встают трудные вопросы: каждому ребенку хочется быть главным, но не все умеют считаться с мнением товарищей, справедливо разрешать споры. Выбор организатора требует большого внимания. Не каждый может справиться с этой ролью. Но у всех детей необходимо воспитывать активность и организаторские умения. </w:t>
      </w:r>
    </w:p>
    <w:p w:rsidR="00335BA0" w:rsidRDefault="00335BA0" w:rsidP="00335BA0">
      <w:pPr>
        <w:spacing w:before="120"/>
        <w:ind w:firstLine="567"/>
        <w:jc w:val="both"/>
      </w:pPr>
      <w:r>
        <w:t>Таким образом, игре принадлежит большая роль в жизни и развитии детей. В игровой деятельности формируются многие положительные качества ребенка, интерес и готовность к предстоящему учению, развиваются его познавательные способности. Игра важна и для подготовки ребенка к будущему, и для того чтобы сделать его настоящую жизнь полной и счастливой.</w:t>
      </w:r>
    </w:p>
    <w:p w:rsidR="00335BA0" w:rsidRDefault="00335BA0" w:rsidP="00335BA0">
      <w:pPr>
        <w:spacing w:before="120"/>
        <w:jc w:val="center"/>
        <w:rPr>
          <w:b/>
          <w:bCs/>
          <w:sz w:val="28"/>
          <w:szCs w:val="28"/>
        </w:rPr>
      </w:pPr>
      <w:r>
        <w:rPr>
          <w:b/>
          <w:bCs/>
          <w:sz w:val="28"/>
          <w:szCs w:val="28"/>
        </w:rPr>
        <w:t>5. Развитие творческих способностей.</w:t>
      </w:r>
    </w:p>
    <w:p w:rsidR="00335BA0" w:rsidRDefault="00335BA0" w:rsidP="00335BA0">
      <w:pPr>
        <w:spacing w:before="120"/>
        <w:ind w:firstLine="567"/>
        <w:jc w:val="both"/>
      </w:pPr>
      <w:r>
        <w:lastRenderedPageBreak/>
        <w:t xml:space="preserve">Психологические и педагогические исследования, а также практика наших детских садов доказывают, что начало развития творческих способностей детей, падает на дошкольный возраст, когда меняется характер их деятельности по сравнению с ранним детством. Воображение старших дошкольников приобретает все более активный характер, у них развивается способность к творческой деятельности. Глубокий и сложный процесс преобразования и усвоения жизненных впечатлений происходит в играх. Творческое начало проявляется и в замысле - выборе темы игры, рисунка, в нахождении способов осуществления задуманного, и в том, что дети не копируют виденное, а с большой искренностью и непосредственностью, не заботясь о зрителях и слушателях, передают свое отношение к </w:t>
      </w:r>
      <w:proofErr w:type="gramStart"/>
      <w:r>
        <w:t>изображаемому</w:t>
      </w:r>
      <w:proofErr w:type="gramEnd"/>
      <w:r>
        <w:t>, свои мысли и чувства.</w:t>
      </w:r>
    </w:p>
    <w:p w:rsidR="00335BA0" w:rsidRDefault="00335BA0" w:rsidP="00335BA0">
      <w:pPr>
        <w:spacing w:before="120"/>
        <w:ind w:firstLine="567"/>
        <w:jc w:val="both"/>
      </w:pPr>
      <w:r>
        <w:t>В отличие от взрослых дети не способны во всех деталях обдумать предстоящую работу или игру, они намечают лишь общий план, который реализуется в процессе деятельности. Задача воспитателя - развивать творческие способности ребенка, целенаправленное воображение, побуждать его в любом деле идти от мысли к действию.</w:t>
      </w:r>
    </w:p>
    <w:p w:rsidR="00335BA0" w:rsidRDefault="00335BA0" w:rsidP="00335BA0">
      <w:pPr>
        <w:spacing w:before="120"/>
        <w:ind w:firstLine="567"/>
        <w:jc w:val="both"/>
      </w:pPr>
      <w:r>
        <w:t>Детское творчество основано на подражании, которое служит важным фактором развития ребенка, в частности его художественных способностей. Задача педагога, - опираясь на склонность детей к подражанию, прививать им навыки и умения, без которых невозможна творческая деятельность, воспитывать у них самостоятельность, активность в применении этих знаний и умений, формировать критическое мышление, целенаправленность. Обучение играет огромную роль в "разумной творческой деятельности" ребенка. При правильном обучении творчество детей достигает относительно высокого уровня. Таким образом, в дошкольном возрасте закладываются основы творческой деятельности ребенка, которые проявляются в развитии способности к замыслу и его реализации, в умении комбинировать свои знания и представления, в искренней передаче своих чувств. Творческое воображение ребенка особенно ярко проявляется и развивается в игре, конкретизируясь в целенаправленном игровом замысле.</w:t>
      </w:r>
    </w:p>
    <w:p w:rsidR="00335BA0" w:rsidRDefault="00335BA0" w:rsidP="00335BA0">
      <w:pPr>
        <w:spacing w:before="120"/>
        <w:ind w:firstLine="567"/>
        <w:jc w:val="both"/>
      </w:pPr>
      <w:r>
        <w:t xml:space="preserve">Таким образом, в играх дошкольников замысел получает значительное развитие - </w:t>
      </w:r>
      <w:proofErr w:type="gramStart"/>
      <w:r>
        <w:t>от</w:t>
      </w:r>
      <w:proofErr w:type="gramEnd"/>
      <w:r>
        <w:t xml:space="preserve"> случайно, </w:t>
      </w:r>
      <w:proofErr w:type="gramStart"/>
      <w:r>
        <w:t>по</w:t>
      </w:r>
      <w:proofErr w:type="gramEnd"/>
      <w:r>
        <w:t xml:space="preserve"> ассоциации возникающей цели до сознательно задуманной темы игры, от подражания действиям того или иного человека до передачи его переживаний, чувств. Игровое творчество проявляется и в поисках сре</w:t>
      </w:r>
      <w:proofErr w:type="gramStart"/>
      <w:r>
        <w:t>дств дл</w:t>
      </w:r>
      <w:proofErr w:type="gramEnd"/>
      <w:r>
        <w:t>я изображения задуманного. Дети реализуют свой замысел с помощью речи, жестов, мимики, употребляя разные предметы, сооружения, постройки. Чем старше и более развиты дети, тем требовательнее они к предметам игры, тем больше сходства ищут с действительностью. Отсюда естественно возникает стремление самим сделать нужные вещи. Одна из тенденций развития игры - все большая связь ее с трудом. Задача воспитателя - поддержать это стремление ребенка к самостоятельному изготовлению игрушек, помочь ему в этом. Таким образом, игровое творчество развивается под влиянием воспитания и обучения, уровень его зависит от приобретенных знаний и привитых умений, от сформированных интересов ребенка. Кроме того. В игре с особой силой проявляются индивидуальные особенности детей, также влияющие на развитие творческого замысла.</w:t>
      </w:r>
    </w:p>
    <w:p w:rsidR="00335BA0" w:rsidRDefault="00335BA0" w:rsidP="00335BA0">
      <w:pPr>
        <w:spacing w:before="120"/>
        <w:jc w:val="center"/>
        <w:rPr>
          <w:b/>
          <w:bCs/>
          <w:sz w:val="28"/>
          <w:szCs w:val="28"/>
        </w:rPr>
      </w:pPr>
      <w:r>
        <w:rPr>
          <w:b/>
          <w:bCs/>
          <w:sz w:val="28"/>
          <w:szCs w:val="28"/>
        </w:rPr>
        <w:t>6. Игры</w:t>
      </w:r>
    </w:p>
    <w:p w:rsidR="00335BA0" w:rsidRDefault="00335BA0" w:rsidP="00335BA0">
      <w:pPr>
        <w:spacing w:before="120"/>
        <w:ind w:firstLine="567"/>
        <w:jc w:val="both"/>
      </w:pPr>
      <w:r>
        <w:t xml:space="preserve">В средней группе игры детей становятся более разнообразными. </w:t>
      </w:r>
      <w:proofErr w:type="gramStart"/>
      <w:r>
        <w:t>Развитие речи, достаточный запас знаний воспитанников позволяют педагогам формировать у них более сложные умения в различный видах игр: сюжетно-ролевых, дидактических, подвижных.</w:t>
      </w:r>
      <w:proofErr w:type="gramEnd"/>
      <w:r>
        <w:t xml:space="preserve"> Дети начинают различать характерные особенности каждого вида игры и использовать в своей деятельности соответствующие игровые способы и средства.</w:t>
      </w:r>
    </w:p>
    <w:p w:rsidR="00335BA0" w:rsidRDefault="00335BA0" w:rsidP="00335BA0">
      <w:pPr>
        <w:spacing w:before="120"/>
        <w:ind w:firstLine="567"/>
        <w:jc w:val="both"/>
      </w:pPr>
      <w:r>
        <w:lastRenderedPageBreak/>
        <w:t>Полноценного развития игра детей достигает лишь тогда, когда воспитатель систематически и целенаправленно формирует эту деятельность, отрабатывая все ее основные компоненты. Так, при сюжетно-ролевой игре он выделяет для ребят на фоне целостного сюжета содержания и способов ролевого взаимодействия; в дидактических играх помогает им выделить и осознать правила, определить последовательность действий и конечный результат, во время организации и проведения подвижных игр знакомит с содержанием правил и требований к игровым действиям, раскрывает смысл игровой символики и функции игровых атрибутов, помогает оценивать достижения сверстников. Наряду с этим воспитатель руководит и самостоятельными играми детей, осторожно направляя их в нужное русло с помощью организации игрового пространства и специального подготовительного этапа игры.</w:t>
      </w:r>
    </w:p>
    <w:p w:rsidR="00335BA0" w:rsidRDefault="00335BA0" w:rsidP="00335BA0">
      <w:pPr>
        <w:spacing w:before="120"/>
        <w:jc w:val="center"/>
        <w:rPr>
          <w:b/>
          <w:bCs/>
          <w:sz w:val="28"/>
          <w:szCs w:val="28"/>
        </w:rPr>
      </w:pPr>
      <w:r>
        <w:rPr>
          <w:b/>
          <w:bCs/>
          <w:sz w:val="28"/>
          <w:szCs w:val="28"/>
        </w:rPr>
        <w:t>6.1. Сюжетно-ролевые игры</w:t>
      </w:r>
    </w:p>
    <w:p w:rsidR="00335BA0" w:rsidRDefault="00335BA0" w:rsidP="00335BA0">
      <w:pPr>
        <w:spacing w:before="120"/>
        <w:ind w:firstLine="567"/>
        <w:jc w:val="both"/>
      </w:pPr>
      <w:r>
        <w:t>В первом полугодии учебного года воспитатель интенсивно формирует у детей игровые умения и главным образом ролевое поведение. Он включает ребят в совместную игру или предлагает сюжет в виде небольшого рассказа. В младших группах у детей уже сформированы основные игровые умения, позволяющие им развертывать в процессе игры ряд взаимосвязанных условных предметных действий, относить их к определенному персонажу (роли). Перед педагогом стоит задача - стимулировать творческую активность детей в игре. Этому способствует развертывание игры с включением в нее различных ролей: из разных сфер социальной жизни, из разных литературных произведений, сказок, а также соединение сказочных и реальных персонажей. Например, воспитатель детского сада и милиционеров, пожарник и баба-яга, Буратино и врач. Включение в общий сюжет таких ролей активизирует воображение детей, их фантазию, побуждает придумывать новые неожиданные повороты событий, которые объединяют и делают осмысленным совместное существование и взаимодействие таких различных персонажей. При этом воспитатель учитывает игровые интересы детей, которые в обычных совместных играх часто не могут реализоваться. Педагог в совместной с детьми игре должен показать, как можно развернуть сюжет с такими, казалось бы, несоединимыми ролями. Он всячески поощряет детей, которые вводят в предварительный план игры новые ситуации, события и действующих лиц, так как это является показателем свободного владения игровыми способами деятельности и творческой активности ребенка.</w:t>
      </w:r>
    </w:p>
    <w:p w:rsidR="00335BA0" w:rsidRDefault="00335BA0" w:rsidP="00335BA0">
      <w:pPr>
        <w:spacing w:before="120"/>
        <w:ind w:firstLine="567"/>
        <w:jc w:val="both"/>
      </w:pPr>
      <w:r>
        <w:t>Создание обстановки для сюжетно-ролевой игры или конструирование недостающих предметов в ходе уже развернувшегося сюжета помогает четче обозначить игровую ситуацию интереснее осуществить игровые действия, точнее согласовать замысел игры между ее участниками. Обычно для этой цели используют строительный материал готовые детали игрушек. При этом важно помнить, что обстановка должна быть не только удобной для игры, но и похожей на настоящую, так как не все дети сразу могут воспринимать чисто символическую, воображаемую ситуацию. Особенно это относится к групповым играм, где важно для всех участников обозначить ситуацию игры и предметы.</w:t>
      </w:r>
    </w:p>
    <w:p w:rsidR="00335BA0" w:rsidRDefault="00335BA0" w:rsidP="00335BA0">
      <w:pPr>
        <w:spacing w:before="120"/>
        <w:jc w:val="center"/>
        <w:rPr>
          <w:b/>
          <w:bCs/>
          <w:sz w:val="28"/>
          <w:szCs w:val="28"/>
        </w:rPr>
      </w:pPr>
      <w:r>
        <w:rPr>
          <w:b/>
          <w:bCs/>
          <w:sz w:val="28"/>
          <w:szCs w:val="28"/>
        </w:rPr>
        <w:t>6.2. Театрализованные игры</w:t>
      </w:r>
    </w:p>
    <w:p w:rsidR="00335BA0" w:rsidRDefault="00335BA0" w:rsidP="00335BA0">
      <w:pPr>
        <w:spacing w:before="120"/>
        <w:ind w:firstLine="567"/>
        <w:jc w:val="both"/>
      </w:pPr>
      <w:r>
        <w:t xml:space="preserve">Театрализованные игры в отличие от </w:t>
      </w:r>
      <w:proofErr w:type="spellStart"/>
      <w:r>
        <w:t>сюжетноролевых</w:t>
      </w:r>
      <w:proofErr w:type="spellEnd"/>
      <w:r>
        <w:t xml:space="preserve"> предлагают наличие зрителей (сверстники, младшие дети, родители). В их процессе у детей формируется умение с помощью изобразительных средств (интонации, мимики, жеста) точно воспроизводить идею художественного произведения и авторский текст. Эта сложная деятельность требует обязательного участия взрослого, особенно в подготовительный ее период. Чтобы </w:t>
      </w:r>
      <w:r>
        <w:lastRenderedPageBreak/>
        <w:t xml:space="preserve">театрализованные игры стали по-настоящему зрелищными, нужно обучить ребят не только способам выразительного исполнения, но и сформировать у них умение готовить место для представлений. Все это для детей среднего дошкольного возраста является нелегкой задачей. </w:t>
      </w:r>
    </w:p>
    <w:p w:rsidR="00335BA0" w:rsidRDefault="00335BA0" w:rsidP="00335BA0">
      <w:pPr>
        <w:spacing w:before="120"/>
        <w:jc w:val="center"/>
        <w:rPr>
          <w:b/>
          <w:bCs/>
          <w:sz w:val="28"/>
          <w:szCs w:val="28"/>
        </w:rPr>
      </w:pPr>
      <w:r>
        <w:rPr>
          <w:b/>
          <w:bCs/>
          <w:sz w:val="28"/>
          <w:szCs w:val="28"/>
        </w:rPr>
        <w:t>6.3. Дидактические игры</w:t>
      </w:r>
    </w:p>
    <w:p w:rsidR="00335BA0" w:rsidRDefault="00335BA0" w:rsidP="00335BA0">
      <w:pPr>
        <w:spacing w:before="120"/>
        <w:ind w:firstLine="567"/>
        <w:jc w:val="both"/>
      </w:pPr>
      <w:r>
        <w:t>В средней группе воспитатель организует и проводит дидактические игры, как на занятиях, так и вне их, упражнения детей в узнавании, различении и определении формы, величины, цвета, пространства, звуков. И помощью дидактических игр дети учатся сравнивать и группировать предметы, как по внешним признакам, так и по их назначению, решать задачи; у них воспитывается сосредоточенность, внимание, настойчивость, развиваются познавательные способности.</w:t>
      </w:r>
    </w:p>
    <w:p w:rsidR="00335BA0" w:rsidRDefault="00335BA0" w:rsidP="00335BA0">
      <w:pPr>
        <w:spacing w:before="120"/>
        <w:jc w:val="center"/>
        <w:rPr>
          <w:b/>
          <w:bCs/>
          <w:sz w:val="28"/>
          <w:szCs w:val="28"/>
        </w:rPr>
      </w:pPr>
      <w:r>
        <w:rPr>
          <w:b/>
          <w:bCs/>
          <w:sz w:val="28"/>
          <w:szCs w:val="28"/>
        </w:rPr>
        <w:t>6.4. Музыкально-дидактические игры</w:t>
      </w:r>
    </w:p>
    <w:p w:rsidR="00335BA0" w:rsidRDefault="00335BA0" w:rsidP="00335BA0">
      <w:pPr>
        <w:spacing w:before="120"/>
        <w:ind w:firstLine="567"/>
        <w:jc w:val="both"/>
      </w:pPr>
      <w:r>
        <w:t>Музыкально-дидактические игры осваиваются детьми постепенно. Ознакомление с новой игрой происходит в основном во время музыкальных занятий. Педагог знакомит детей с правилами игры, ставит перед ними определенную дидактическую задачу. Вначале воспитатель является инициатором проведения игры в группе, на прогулке или в другие режимные процессы. Впоследствии дети могут самостоятельно играть и без помощи педагога, выбрав ведущего среди своих товарищей. Навыки, полученные детьми в процессе разучивания музыкально-дидактических игр, позволяют им более успешно выполнять задания, связанные с различными видами музыкальной деятельности.</w:t>
      </w:r>
    </w:p>
    <w:p w:rsidR="00335BA0" w:rsidRDefault="00335BA0" w:rsidP="00335BA0">
      <w:pPr>
        <w:spacing w:before="120"/>
        <w:jc w:val="center"/>
        <w:rPr>
          <w:b/>
          <w:bCs/>
          <w:sz w:val="28"/>
          <w:szCs w:val="28"/>
        </w:rPr>
      </w:pPr>
      <w:r>
        <w:rPr>
          <w:b/>
          <w:bCs/>
          <w:sz w:val="28"/>
          <w:szCs w:val="28"/>
        </w:rPr>
        <w:t>7. Роль игры в воспитании положительного отношения к школе</w:t>
      </w:r>
    </w:p>
    <w:p w:rsidR="00335BA0" w:rsidRDefault="00335BA0" w:rsidP="00335BA0">
      <w:pPr>
        <w:spacing w:before="120"/>
        <w:ind w:firstLine="567"/>
        <w:jc w:val="both"/>
      </w:pPr>
      <w:proofErr w:type="gramStart"/>
      <w:r>
        <w:t>Подготовить ребенка к школе - это, значит, воспитать у него осознанное положительное отношение к учебной и общественной деятельности, заставить его понять важность и необходимость обучения в школе: вызвать у него желание стать школьником; возбудить симпатию к ученикам, стремление быть похожим на них, уважение к личности и профессии учителя, понимание общественно полезной значимости его труда;</w:t>
      </w:r>
      <w:proofErr w:type="gramEnd"/>
      <w:r>
        <w:t xml:space="preserve"> развить потребность в книге, стремление научиться читать. Успешность подготовки детей к школе во многом определяется тем, насколько педагог учитывает своеобразие деятельности дошкольников и, в частности, как он использует для этой цели игру. Повышенное внимание к учебному процессу в подготовительной к школе группе иногда приводит к тому, что значение творческой, сюжетно-ролевой игры незаслуженно принижается. А между тем она таит в себе огромные воспитательные возможности именно в подготовке детей к школе. Через игру и в игре постепенно готовится сознание ребенка к предстоящим изменениям условий жизни, отношений со сверстниками и </w:t>
      </w:r>
      <w:proofErr w:type="gramStart"/>
      <w:r>
        <w:t>со</w:t>
      </w:r>
      <w:proofErr w:type="gramEnd"/>
      <w:r>
        <w:t xml:space="preserve"> взрослыми, формируются качества личности, необходимые будущему школьнику. В игре формируются такие качества, как самостоятельность, инициативность, организованность, развиваются творческие способности, умение работать коллективно. Все это необходимо будущему первокласснику. </w:t>
      </w:r>
      <w:proofErr w:type="gramStart"/>
      <w:r>
        <w:t>Методы и приемы, применяемые педагогом для ознакомления детей со школьной, должны дополнять друг друга.</w:t>
      </w:r>
      <w:proofErr w:type="gramEnd"/>
      <w:r>
        <w:t xml:space="preserve"> Различные занятия нужно сочетать с трудом и игрой. Знания, полученные детьми во время экскурсий, наблюдений, целевых прогулок, следует пополнять и уточнять, читая им произведения художественной литературы, рассказывая им, ведя переписку с детьми других детских садов. Игра выявляет отношение детей к изображаемому и в то же время содействует закреплению и развитию такого отношения. Детям нравится вновь и вновь переживать восхищение, радость, восторг, удивление, которые они испытали при знакомстве с явлением, </w:t>
      </w:r>
      <w:r>
        <w:lastRenderedPageBreak/>
        <w:t xml:space="preserve">объектом, событием. Этим объясняется их устойчивый интерес к играм. Именно в игре дети практически реализуют то, что они хотели бы увидеть в школе, в первом классе. Любовь и бережное отношение к книге сохраняется у детей и в школе. Те, кто в детском саду с интересом занимаются с учебником; во время внеклассного чтения предлагают разные формы работы с книгой; выступают организаторами викторин по произведениям любимых писателей; оформляют выставки книг. Потребность детей в книге, желание и умение находить в ней ответы на возникающие вопросы, бережное отношение к книге с первых же дней обучения в школе помогают учителю заинтересовать их чтением, вызвать стремление быстрее научиться читать, поддержать и развить интерес к получению новых знаний. </w:t>
      </w:r>
    </w:p>
    <w:p w:rsidR="00335BA0" w:rsidRDefault="00335BA0" w:rsidP="00335BA0">
      <w:pPr>
        <w:spacing w:before="120"/>
        <w:ind w:firstLine="567"/>
        <w:jc w:val="both"/>
      </w:pPr>
      <w:r>
        <w:t>Приложение.</w:t>
      </w:r>
    </w:p>
    <w:p w:rsidR="00335BA0" w:rsidRDefault="00335BA0" w:rsidP="00335BA0">
      <w:pPr>
        <w:spacing w:before="120"/>
        <w:ind w:firstLine="567"/>
        <w:jc w:val="both"/>
      </w:pPr>
      <w:r>
        <w:t>ДИДАКТИЧЕСКАЯ ИГРА</w:t>
      </w:r>
    </w:p>
    <w:p w:rsidR="00335BA0" w:rsidRDefault="00335BA0" w:rsidP="00335BA0">
      <w:pPr>
        <w:spacing w:before="120"/>
        <w:ind w:firstLine="567"/>
        <w:jc w:val="both"/>
      </w:pPr>
      <w:r>
        <w:t>Кто из нас лечит?</w:t>
      </w:r>
    </w:p>
    <w:p w:rsidR="00335BA0" w:rsidRDefault="00335BA0" w:rsidP="00335BA0">
      <w:pPr>
        <w:spacing w:before="120"/>
        <w:ind w:firstLine="567"/>
        <w:jc w:val="both"/>
      </w:pPr>
      <w:r>
        <w:t>Цель. Рассказать детям о том, какую помощь оказывает больному в аптеке, поликлинике, больнице; что делают врач, медсестра, санитарка. Воспитывать у них умение сотрудничать (на примере названых профессий), благодарить за внимание и заботу.</w:t>
      </w:r>
    </w:p>
    <w:p w:rsidR="00335BA0" w:rsidRDefault="00335BA0" w:rsidP="00335BA0">
      <w:pPr>
        <w:spacing w:before="120"/>
        <w:ind w:firstLine="567"/>
        <w:jc w:val="both"/>
      </w:pPr>
      <w:r>
        <w:t>Игровое задание. Вылечить больного.</w:t>
      </w:r>
    </w:p>
    <w:p w:rsidR="00335BA0" w:rsidRDefault="00335BA0" w:rsidP="00335BA0">
      <w:pPr>
        <w:spacing w:before="120"/>
        <w:ind w:firstLine="567"/>
        <w:jc w:val="both"/>
      </w:pPr>
      <w:r>
        <w:t>Правила игры. Подражать медицинским работникам. Сочувственно относиться к больным.</w:t>
      </w:r>
    </w:p>
    <w:p w:rsidR="00335BA0" w:rsidRDefault="00335BA0" w:rsidP="00335BA0">
      <w:pPr>
        <w:spacing w:before="120"/>
        <w:ind w:firstLine="567"/>
        <w:jc w:val="both"/>
      </w:pPr>
      <w:r>
        <w:t xml:space="preserve">Материал. Сюжетные картинки, изображающие медицинских работников в аптеке, поликлинике, больнице, на "скорой помощи". Доктор Айболит, куклы, </w:t>
      </w:r>
      <w:proofErr w:type="gramStart"/>
      <w:r>
        <w:t>зверюшки</w:t>
      </w:r>
      <w:proofErr w:type="gramEnd"/>
      <w:r>
        <w:t>, предметы для лечения больных и ухода за ними.</w:t>
      </w:r>
    </w:p>
    <w:p w:rsidR="00335BA0" w:rsidRDefault="00335BA0" w:rsidP="00335BA0">
      <w:pPr>
        <w:spacing w:before="120"/>
        <w:ind w:firstLine="567"/>
        <w:jc w:val="both"/>
      </w:pPr>
      <w:r>
        <w:t xml:space="preserve">Игра. </w:t>
      </w:r>
      <w:proofErr w:type="gramStart"/>
      <w:r>
        <w:t>На столах одних детей - аптека, других - поликлиника, третьих - больница, четвертых - "скорая помощь".</w:t>
      </w:r>
      <w:proofErr w:type="gramEnd"/>
    </w:p>
    <w:p w:rsidR="00335BA0" w:rsidRDefault="00335BA0" w:rsidP="00335BA0">
      <w:pPr>
        <w:spacing w:before="120"/>
        <w:ind w:firstLine="567"/>
        <w:jc w:val="both"/>
      </w:pPr>
      <w:r>
        <w:t xml:space="preserve">Короткой сценкой "Доктор Айболит лечит больных" вызовите интерес детей к игре. Оказывается, на прием к нему стремятся все заболевшие </w:t>
      </w:r>
      <w:proofErr w:type="gramStart"/>
      <w:r>
        <w:t>зверюшки</w:t>
      </w:r>
      <w:proofErr w:type="gramEnd"/>
      <w:r>
        <w:t>, куклы и даже поломанные машины. Айболит не успевает помочь всем, обращается к детям. Дети с удовольствием откликаются: ведут больного в поликлинику, по назначению Айболита покупают в аптеке лекарства, везут тяжелобольного в больницу. Другие выступают в роли врачей, медсестер, фармацевтов и оказывают больным необходимую помощь. Айболит дает советы, помогает, утешает больных, радуется старательности, сочувствию детей к больным. Наконец, все выздоровели, радуются, благодарят заботливых детей. Естественно, используйте стихи К. Чуковского "Доктор Айболит".</w:t>
      </w:r>
    </w:p>
    <w:p w:rsidR="00335BA0" w:rsidRDefault="00335BA0" w:rsidP="00335BA0">
      <w:pPr>
        <w:spacing w:before="120"/>
        <w:ind w:firstLine="567"/>
        <w:jc w:val="both"/>
      </w:pPr>
      <w:r>
        <w:t xml:space="preserve">Вариант. Воспользуйтесь фрагментами из стихотворения А. </w:t>
      </w:r>
      <w:proofErr w:type="spellStart"/>
      <w:r>
        <w:t>Кардашевой</w:t>
      </w:r>
      <w:proofErr w:type="spellEnd"/>
      <w:r>
        <w:t xml:space="preserve"> "Наш доктор", в которой рассказывается о заболевшей Маше. Но не только она, а все ее игрушки заболели. Дети определяют, чем они больны и как их </w:t>
      </w:r>
      <w:proofErr w:type="gramStart"/>
      <w:r>
        <w:t>лечить</w:t>
      </w:r>
      <w:proofErr w:type="gramEnd"/>
      <w:r>
        <w:t>.</w:t>
      </w:r>
    </w:p>
    <w:p w:rsidR="00335BA0" w:rsidRDefault="00335BA0" w:rsidP="00335BA0">
      <w:pPr>
        <w:spacing w:before="120"/>
        <w:jc w:val="center"/>
        <w:rPr>
          <w:b/>
          <w:bCs/>
          <w:sz w:val="28"/>
          <w:szCs w:val="28"/>
        </w:rPr>
      </w:pPr>
      <w:r>
        <w:rPr>
          <w:b/>
          <w:bCs/>
          <w:sz w:val="28"/>
          <w:szCs w:val="28"/>
        </w:rPr>
        <w:t>Список литературы</w:t>
      </w:r>
    </w:p>
    <w:p w:rsidR="00335BA0" w:rsidRDefault="00335BA0" w:rsidP="00335BA0">
      <w:pPr>
        <w:spacing w:before="120"/>
        <w:ind w:firstLine="567"/>
        <w:jc w:val="both"/>
      </w:pPr>
      <w:r>
        <w:t>1. Аникеева Н.П. Воспитание игрой: Книга для учителя. - М.: Просвещение, 1987.</w:t>
      </w:r>
    </w:p>
    <w:p w:rsidR="00335BA0" w:rsidRDefault="00335BA0" w:rsidP="00335BA0">
      <w:pPr>
        <w:spacing w:before="120"/>
        <w:ind w:firstLine="567"/>
        <w:jc w:val="both"/>
      </w:pPr>
      <w:r>
        <w:t xml:space="preserve">2. </w:t>
      </w:r>
      <w:proofErr w:type="spellStart"/>
      <w:r>
        <w:t>Божович</w:t>
      </w:r>
      <w:proofErr w:type="spellEnd"/>
      <w:r>
        <w:t xml:space="preserve"> Л.И. Личность и ее формирование в детском возрасте. - М., 1968.</w:t>
      </w:r>
    </w:p>
    <w:p w:rsidR="00335BA0" w:rsidRDefault="00335BA0" w:rsidP="00335BA0">
      <w:pPr>
        <w:spacing w:before="120"/>
        <w:ind w:firstLine="567"/>
        <w:jc w:val="both"/>
      </w:pPr>
      <w:r>
        <w:lastRenderedPageBreak/>
        <w:t>3. Воспитание детей в игре: Пособие для воспитателя дет. сада</w:t>
      </w:r>
      <w:proofErr w:type="gramStart"/>
      <w:r>
        <w:t>/ С</w:t>
      </w:r>
      <w:proofErr w:type="gramEnd"/>
      <w:r>
        <w:t>ост. А.К.Бондаренко, - М.: Просвещение, 1983.</w:t>
      </w:r>
    </w:p>
    <w:p w:rsidR="00335BA0" w:rsidRDefault="00335BA0" w:rsidP="00335BA0">
      <w:pPr>
        <w:spacing w:before="120"/>
        <w:ind w:firstLine="567"/>
        <w:jc w:val="both"/>
      </w:pPr>
      <w:r>
        <w:t xml:space="preserve">4. </w:t>
      </w:r>
      <w:proofErr w:type="spellStart"/>
      <w:r>
        <w:t>Выготский</w:t>
      </w:r>
      <w:proofErr w:type="spellEnd"/>
      <w:r>
        <w:t xml:space="preserve"> Л.С. Игра и ее роль в психологическом развитии ребенка// Вопросы психологии: - 1966. - № 6.</w:t>
      </w:r>
    </w:p>
    <w:p w:rsidR="00335BA0" w:rsidRDefault="00335BA0" w:rsidP="00335BA0">
      <w:pPr>
        <w:spacing w:before="120"/>
        <w:ind w:firstLine="567"/>
        <w:jc w:val="both"/>
      </w:pPr>
      <w:r>
        <w:t>5. Никитин Б.П. Развивающие игры. - 2-е изд. - М.: Педагогика, 1985.</w:t>
      </w:r>
    </w:p>
    <w:p w:rsidR="00335BA0" w:rsidRDefault="00335BA0" w:rsidP="00335BA0">
      <w:pPr>
        <w:spacing w:before="120"/>
        <w:ind w:firstLine="567"/>
        <w:jc w:val="both"/>
      </w:pPr>
      <w:r>
        <w:t xml:space="preserve">6. Педагогика и психология игры: </w:t>
      </w:r>
      <w:proofErr w:type="gramStart"/>
      <w:r>
        <w:t>Межвузовский</w:t>
      </w:r>
      <w:proofErr w:type="gramEnd"/>
      <w:r>
        <w:t xml:space="preserve"> сб. </w:t>
      </w:r>
      <w:proofErr w:type="spellStart"/>
      <w:r>
        <w:t>науч</w:t>
      </w:r>
      <w:proofErr w:type="spellEnd"/>
      <w:r>
        <w:t>. трудов. - Новосибирск: Изд. НГПИ, 1985.</w:t>
      </w:r>
    </w:p>
    <w:p w:rsidR="00335BA0" w:rsidRDefault="00335BA0" w:rsidP="00335BA0">
      <w:pPr>
        <w:spacing w:before="120"/>
        <w:ind w:firstLine="567"/>
        <w:jc w:val="both"/>
      </w:pPr>
      <w:r>
        <w:t xml:space="preserve">7. </w:t>
      </w:r>
      <w:proofErr w:type="spellStart"/>
      <w:r>
        <w:t>Эльконин</w:t>
      </w:r>
      <w:proofErr w:type="spellEnd"/>
      <w:r>
        <w:t xml:space="preserve"> Д.Б. Психология игры. - М.: Педагогика, 1978.</w:t>
      </w:r>
    </w:p>
    <w:p w:rsidR="00335BA0" w:rsidRDefault="00335BA0" w:rsidP="00335BA0">
      <w:pPr>
        <w:spacing w:before="120"/>
        <w:ind w:firstLine="567"/>
        <w:jc w:val="both"/>
      </w:pPr>
      <w:r>
        <w:t>8. Яновская М.Г. Творческая игра в воспитании младшего школьника: Метод</w:t>
      </w:r>
      <w:proofErr w:type="gramStart"/>
      <w:r>
        <w:t>.</w:t>
      </w:r>
      <w:proofErr w:type="gramEnd"/>
      <w:r>
        <w:t xml:space="preserve"> </w:t>
      </w:r>
      <w:proofErr w:type="gramStart"/>
      <w:r>
        <w:t>п</w:t>
      </w:r>
      <w:proofErr w:type="gramEnd"/>
      <w:r>
        <w:t xml:space="preserve">особие для учителей и </w:t>
      </w:r>
      <w:proofErr w:type="spellStart"/>
      <w:r>
        <w:t>воспитателй</w:t>
      </w:r>
      <w:proofErr w:type="spellEnd"/>
      <w:r>
        <w:t>. - М.: Просвещение,1974.</w:t>
      </w:r>
    </w:p>
    <w:p w:rsidR="00335BA0" w:rsidRDefault="00335BA0" w:rsidP="00335BA0">
      <w:pPr>
        <w:spacing w:before="120"/>
        <w:ind w:firstLine="567"/>
        <w:jc w:val="both"/>
      </w:pPr>
      <w:r>
        <w:t xml:space="preserve">9. </w:t>
      </w:r>
      <w:proofErr w:type="spellStart"/>
      <w:r>
        <w:t>Караманенко</w:t>
      </w:r>
      <w:proofErr w:type="spellEnd"/>
      <w:r>
        <w:t xml:space="preserve"> Т.Н. Кукольный театр - дошкольникам. - М.: Просвещение, 1973.</w:t>
      </w:r>
    </w:p>
    <w:p w:rsidR="00335BA0" w:rsidRDefault="00335BA0" w:rsidP="00335BA0">
      <w:pPr>
        <w:spacing w:before="120"/>
        <w:ind w:firstLine="567"/>
        <w:jc w:val="both"/>
      </w:pPr>
      <w:r>
        <w:t>10. Артемова Л. В. Окружающий мир в дидактических играх дошкольников.- М.: Просвещение, 1992.</w:t>
      </w:r>
    </w:p>
    <w:p w:rsidR="00335BA0" w:rsidRDefault="00335BA0" w:rsidP="00335BA0">
      <w:pPr>
        <w:rPr>
          <w:rFonts w:ascii="Times New Roman" w:hAnsi="Times New Roman" w:cs="Times New Roman"/>
          <w:sz w:val="20"/>
          <w:szCs w:val="20"/>
        </w:rPr>
      </w:pPr>
    </w:p>
    <w:p w:rsidR="0005330B" w:rsidRDefault="0005330B"/>
    <w:sectPr w:rsidR="0005330B" w:rsidSect="00D851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335BA0"/>
    <w:rsid w:val="0005330B"/>
    <w:rsid w:val="00335BA0"/>
    <w:rsid w:val="005D1FDB"/>
    <w:rsid w:val="00BA7F95"/>
    <w:rsid w:val="00CF3904"/>
    <w:rsid w:val="00D8512D"/>
    <w:rsid w:val="00DB0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5BA0"/>
    <w:rPr>
      <w:color w:val="0000FF"/>
      <w:u w:val="single"/>
    </w:rPr>
  </w:style>
</w:styles>
</file>

<file path=word/webSettings.xml><?xml version="1.0" encoding="utf-8"?>
<w:webSettings xmlns:r="http://schemas.openxmlformats.org/officeDocument/2006/relationships" xmlns:w="http://schemas.openxmlformats.org/wordprocessingml/2006/main">
  <w:divs>
    <w:div w:id="196831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4882</Words>
  <Characters>27833</Characters>
  <Application>Microsoft Office Word</Application>
  <DocSecurity>0</DocSecurity>
  <Lines>231</Lines>
  <Paragraphs>65</Paragraphs>
  <ScaleCrop>false</ScaleCrop>
  <Company/>
  <LinksUpToDate>false</LinksUpToDate>
  <CharactersWithSpaces>32650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_</cp:lastModifiedBy>
  <cp:revision>5</cp:revision>
  <dcterms:created xsi:type="dcterms:W3CDTF">2026-05-17T11:56:00Z</dcterms:created>
  <dcterms:modified xsi:type="dcterms:W3CDTF">2026-05-17T12:01:00Z</dcterms:modified>
</cp:coreProperties>
</file>