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right"/>
        <w:rPr>
          <w:rFonts w:ascii="Times New Roman" w:hAnsi="Times New Roman"/>
          <w:sz w:val="24"/>
          <w:szCs w:val="24"/>
        </w:rPr>
      </w:pPr>
      <w:r>
        <w:rPr>
          <w:rFonts w:cs="Arial" w:ascii="Times New Roman" w:hAnsi="Times New Roman"/>
          <w:color w:val="auto"/>
          <w:spacing w:val="-4"/>
          <w:sz w:val="24"/>
          <w:szCs w:val="24"/>
        </w:rPr>
        <w:t xml:space="preserve">Михайлова Елена Григорьевна, учитель английского языка </w:t>
      </w:r>
    </w:p>
    <w:p>
      <w:pPr>
        <w:pStyle w:val="Normal"/>
        <w:spacing w:lineRule="auto" w:line="240" w:before="0" w:after="0"/>
        <w:ind w:left="0" w:right="0" w:hanging="0"/>
        <w:jc w:val="right"/>
        <w:rPr>
          <w:rFonts w:ascii="Times New Roman" w:hAnsi="Times New Roman"/>
          <w:sz w:val="24"/>
          <w:szCs w:val="24"/>
        </w:rPr>
      </w:pPr>
      <w:r>
        <w:rPr>
          <w:rFonts w:cs="Arial" w:ascii="Times New Roman" w:hAnsi="Times New Roman"/>
          <w:color w:val="auto"/>
          <w:spacing w:val="-4"/>
          <w:sz w:val="24"/>
          <w:szCs w:val="24"/>
        </w:rPr>
        <w:t>МОУ СШ №55 «Долина знаний» Советского района г.Волгограда</w:t>
      </w:r>
    </w:p>
    <w:p>
      <w:pPr>
        <w:pStyle w:val="Normal"/>
        <w:spacing w:before="387" w:after="0"/>
        <w:ind w:left="701" w:right="0" w:firstLine="1176"/>
        <w:jc w:val="left"/>
        <w:rPr>
          <w:rFonts w:ascii="Arial" w:hAnsi="Arial" w:cs="Arial"/>
          <w:color w:val="auto"/>
          <w:sz w:val="40"/>
        </w:rPr>
      </w:pPr>
      <w:r>
        <w:rPr>
          <w:rFonts w:cs="Arial" w:ascii="Arial" w:hAnsi="Arial"/>
          <w:color w:val="auto"/>
          <w:spacing w:val="-4"/>
          <w:sz w:val="40"/>
        </w:rPr>
        <w:t>НАСТАВНИЧЕСКАЯ</w:t>
      </w:r>
      <w:r>
        <w:rPr>
          <w:rFonts w:cs="Arial" w:ascii="Arial" w:hAnsi="Arial"/>
          <w:color w:val="auto"/>
          <w:spacing w:val="-1"/>
          <w:sz w:val="40"/>
        </w:rPr>
        <w:t xml:space="preserve"> </w:t>
      </w:r>
      <w:r>
        <w:rPr>
          <w:rFonts w:cs="Arial" w:ascii="Arial" w:hAnsi="Arial"/>
          <w:color w:val="auto"/>
          <w:spacing w:val="-2"/>
          <w:sz w:val="40"/>
        </w:rPr>
        <w:t>ИНИЦИАТИВА</w:t>
      </w:r>
    </w:p>
    <w:p>
      <w:pPr>
        <w:pStyle w:val="Normal"/>
        <w:spacing w:lineRule="auto" w:line="240" w:before="0" w:after="0"/>
        <w:rPr>
          <w:rFonts w:ascii="Arial" w:hAnsi="Arial" w:cs="Arial"/>
          <w:color w:val="auto"/>
          <w:sz w:val="20"/>
        </w:rPr>
      </w:pPr>
      <w:r>
        <w:rPr>
          <w:rFonts w:cs="Arial" w:ascii="Arial" w:hAnsi="Arial"/>
          <w:color w:val="auto"/>
          <w:sz w:val="20"/>
        </w:rPr>
      </w:r>
    </w:p>
    <w:p>
      <w:pPr>
        <w:pStyle w:val="Normal"/>
        <w:spacing w:lineRule="auto" w:line="240" w:before="26" w:after="0"/>
        <w:rPr>
          <w:rFonts w:ascii="Times New Roman" w:hAnsi="Times New Roman" w:cs="Arial"/>
          <w:color w:val="000000"/>
          <w:sz w:val="24"/>
          <w:szCs w:val="24"/>
        </w:rPr>
      </w:pPr>
      <w:r>
        <w:rPr>
          <w:rFonts w:cs="Arial" w:ascii="Times New Roman" w:hAnsi="Times New Roman"/>
          <w:color w:val="000000"/>
          <w:sz w:val="24"/>
          <w:szCs w:val="24"/>
        </w:rPr>
      </w:r>
    </w:p>
    <w:p>
      <w:pPr>
        <w:sectPr>
          <w:type w:val="nextPage"/>
          <w:pgSz w:w="10800" w:h="15600"/>
          <w:pgMar w:left="360" w:right="360" w:header="0" w:top="820" w:footer="0" w:bottom="280" w:gutter="0"/>
          <w:pgNumType w:fmt="decimal"/>
          <w:formProt w:val="false"/>
          <w:textDirection w:val="lrTb"/>
          <w:docGrid w:type="default" w:linePitch="100" w:charSpace="0"/>
        </w:sectPr>
      </w:pPr>
    </w:p>
    <w:tbl>
      <w:tblPr>
        <w:tblStyle w:val="3"/>
        <w:tblW w:w="9670" w:type="dxa"/>
        <w:jc w:val="left"/>
        <w:tblInd w:w="236" w:type="dxa"/>
        <w:tblLayout w:type="fixed"/>
        <w:tblCellMar>
          <w:top w:w="0" w:type="dxa"/>
          <w:left w:w="10" w:type="dxa"/>
          <w:bottom w:w="0" w:type="dxa"/>
          <w:right w:w="10" w:type="dxa"/>
        </w:tblCellMar>
      </w:tblPr>
      <w:tblGrid>
        <w:gridCol w:w="2693"/>
        <w:gridCol w:w="6976"/>
      </w:tblGrid>
      <w:tr>
        <w:trPr>
          <w:trHeight w:val="1842" w:hRule="atLeast"/>
        </w:trPr>
        <w:tc>
          <w:tcPr>
            <w:tcW w:w="269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47" w:before="91" w:after="0"/>
              <w:ind w:left="143" w:right="702" w:firstLine="60"/>
              <w:rPr>
                <w:rFonts w:ascii="Times New Roman" w:hAnsi="Times New Roman" w:cs="Arial"/>
                <w:b/>
                <w:b/>
                <w:color w:val="000000"/>
                <w:sz w:val="24"/>
                <w:szCs w:val="24"/>
              </w:rPr>
            </w:pPr>
            <w:r>
              <w:rPr>
                <w:rFonts w:cs="Arial" w:ascii="Times New Roman" w:hAnsi="Times New Roman"/>
                <w:b/>
                <w:color w:val="000000"/>
                <w:spacing w:val="-4"/>
                <w:kern w:val="0"/>
                <w:sz w:val="24"/>
                <w:szCs w:val="24"/>
              </w:rPr>
              <w:t xml:space="preserve">Тема </w:t>
            </w:r>
            <w:r>
              <w:rPr>
                <w:rFonts w:cs="Arial" w:ascii="Times New Roman" w:hAnsi="Times New Roman"/>
                <w:b/>
                <w:color w:val="000000"/>
                <w:spacing w:val="-2"/>
                <w:kern w:val="0"/>
                <w:sz w:val="24"/>
                <w:szCs w:val="24"/>
              </w:rPr>
              <w:t xml:space="preserve">наставнической </w:t>
            </w:r>
            <w:r>
              <w:rPr>
                <w:rFonts w:cs="Arial" w:ascii="Times New Roman" w:hAnsi="Times New Roman"/>
                <w:b/>
                <w:color w:val="000000"/>
                <w:kern w:val="0"/>
                <w:sz w:val="24"/>
                <w:szCs w:val="24"/>
              </w:rPr>
              <w:t>инициативы</w:t>
            </w:r>
          </w:p>
        </w:tc>
        <w:tc>
          <w:tcPr>
            <w:tcW w:w="6976" w:type="dxa"/>
            <w:tcBorders>
              <w:top w:val="single" w:sz="8" w:space="0" w:color="000000"/>
              <w:left w:val="single" w:sz="8" w:space="0" w:color="000000"/>
              <w:bottom w:val="single" w:sz="8" w:space="0" w:color="000000"/>
              <w:right w:val="single" w:sz="8" w:space="0" w:color="000000"/>
            </w:tcBorders>
          </w:tcPr>
          <w:p>
            <w:pPr>
              <w:pStyle w:val="2"/>
              <w:widowControl w:val="false"/>
              <w:numPr>
                <w:ilvl w:val="1"/>
                <w:numId w:val="2"/>
              </w:numPr>
              <w:suppressAutoHyphens w:val="true"/>
              <w:spacing w:lineRule="auto" w:line="240" w:before="0" w:after="0"/>
              <w:ind w:left="0" w:right="0" w:hanging="0"/>
              <w:rPr>
                <w:rFonts w:ascii="Times New Roman" w:hAnsi="Times New Roman" w:cs="Arial"/>
                <w:b w:val="false"/>
                <w:b w:val="false"/>
                <w:i w:val="false"/>
                <w:i w:val="false"/>
                <w:caps w:val="false"/>
                <w:smallCaps w:val="false"/>
                <w:color w:val="000000"/>
                <w:spacing w:val="0"/>
                <w:kern w:val="0"/>
                <w:sz w:val="24"/>
                <w:szCs w:val="24"/>
              </w:rPr>
            </w:pPr>
            <w:r>
              <w:rPr>
                <w:rFonts w:cs="Arial" w:ascii="Times New Roman" w:hAnsi="Times New Roman"/>
                <w:b w:val="false"/>
                <w:i w:val="false"/>
                <w:caps w:val="false"/>
                <w:smallCaps w:val="false"/>
                <w:color w:val="000000"/>
                <w:spacing w:val="0"/>
                <w:kern w:val="0"/>
                <w:sz w:val="24"/>
                <w:szCs w:val="24"/>
                <w:bdr w:val="single" w:sz="6" w:space="7" w:color="DEDEDE"/>
              </w:rPr>
              <w:t>Наставничество как ресурс развития профессиональной компетентности будущих и начинающих учителей иностранного языка</w:t>
            </w:r>
          </w:p>
        </w:tc>
      </w:tr>
      <w:tr>
        <w:trPr>
          <w:trHeight w:val="738" w:hRule="atLeast"/>
        </w:trPr>
        <w:tc>
          <w:tcPr>
            <w:tcW w:w="269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47" w:before="91" w:after="0"/>
              <w:ind w:left="143" w:right="502" w:firstLine="60"/>
              <w:rPr>
                <w:rFonts w:ascii="Times New Roman" w:hAnsi="Times New Roman" w:cs="Arial"/>
                <w:b/>
                <w:b/>
                <w:color w:val="000000"/>
                <w:sz w:val="24"/>
                <w:szCs w:val="24"/>
              </w:rPr>
            </w:pPr>
            <w:r>
              <w:rPr>
                <w:rFonts w:cs="Arial" w:ascii="Times New Roman" w:hAnsi="Times New Roman"/>
                <w:b/>
                <w:color w:val="000000"/>
                <w:kern w:val="0"/>
                <w:sz w:val="24"/>
                <w:szCs w:val="24"/>
              </w:rPr>
              <w:t>Название</w:t>
            </w:r>
            <w:r>
              <w:rPr>
                <w:rFonts w:cs="Arial" w:ascii="Times New Roman" w:hAnsi="Times New Roman"/>
                <w:b/>
                <w:color w:val="000000"/>
                <w:spacing w:val="-16"/>
                <w:kern w:val="0"/>
                <w:sz w:val="24"/>
                <w:szCs w:val="24"/>
              </w:rPr>
              <w:t xml:space="preserve"> </w:t>
            </w:r>
            <w:r>
              <w:rPr>
                <w:rFonts w:cs="Arial" w:ascii="Times New Roman" w:hAnsi="Times New Roman"/>
                <w:b/>
                <w:color w:val="000000"/>
                <w:kern w:val="0"/>
                <w:sz w:val="24"/>
                <w:szCs w:val="24"/>
              </w:rPr>
              <w:t xml:space="preserve">проекта </w:t>
            </w:r>
            <w:r>
              <w:rPr>
                <w:rFonts w:cs="Arial" w:ascii="Times New Roman" w:hAnsi="Times New Roman"/>
                <w:b/>
                <w:color w:val="000000"/>
                <w:spacing w:val="-2"/>
                <w:kern w:val="0"/>
                <w:sz w:val="24"/>
                <w:szCs w:val="24"/>
              </w:rPr>
              <w:t>инициативы</w:t>
            </w:r>
          </w:p>
        </w:tc>
        <w:tc>
          <w:tcPr>
            <w:tcW w:w="6976" w:type="dxa"/>
            <w:tcBorders>
              <w:top w:val="single" w:sz="8" w:space="0" w:color="000000"/>
              <w:left w:val="single" w:sz="8" w:space="0" w:color="000000"/>
              <w:bottom w:val="single" w:sz="8" w:space="0" w:color="000000"/>
              <w:right w:val="single" w:sz="8" w:space="0" w:color="000000"/>
            </w:tcBorders>
          </w:tcPr>
          <w:p>
            <w:pPr>
              <w:pStyle w:val="2"/>
              <w:widowControl w:val="false"/>
              <w:numPr>
                <w:ilvl w:val="1"/>
                <w:numId w:val="2"/>
              </w:numPr>
              <w:suppressAutoHyphens w:val="true"/>
              <w:spacing w:before="200" w:after="120"/>
              <w:ind w:left="203" w:right="0" w:hanging="0"/>
              <w:rPr>
                <w:rFonts w:ascii="Times New Roman" w:hAnsi="Times New Roman" w:cs="Arial"/>
                <w:b w:val="false"/>
                <w:b w:val="false"/>
                <w:i w:val="false"/>
                <w:i w:val="false"/>
                <w:caps w:val="false"/>
                <w:smallCaps w:val="false"/>
                <w:color w:val="000000"/>
                <w:spacing w:val="0"/>
                <w:kern w:val="0"/>
                <w:sz w:val="24"/>
                <w:szCs w:val="24"/>
              </w:rPr>
            </w:pPr>
            <w:r>
              <w:rPr>
                <w:rFonts w:cs="Arial" w:ascii="Times New Roman" w:hAnsi="Times New Roman"/>
                <w:b w:val="false"/>
                <w:i w:val="false"/>
                <w:caps w:val="false"/>
                <w:smallCaps w:val="false"/>
                <w:color w:val="000000"/>
                <w:spacing w:val="0"/>
                <w:kern w:val="0"/>
                <w:sz w:val="24"/>
                <w:szCs w:val="24"/>
              </w:rPr>
              <w:t>Путь к мастерству: поддержка молодых педагогов английского языка</w:t>
            </w:r>
          </w:p>
          <w:p>
            <w:pPr>
              <w:pStyle w:val="TableParagraph"/>
              <w:widowControl w:val="false"/>
              <w:suppressAutoHyphens w:val="true"/>
              <w:ind w:left="203" w:right="0" w:hanging="0"/>
              <w:rPr>
                <w:rFonts w:ascii="Times New Roman" w:hAnsi="Times New Roman" w:cs="Arial"/>
                <w:b/>
                <w:b/>
                <w:color w:val="000000"/>
                <w:kern w:val="0"/>
                <w:sz w:val="24"/>
                <w:szCs w:val="24"/>
              </w:rPr>
            </w:pPr>
            <w:r>
              <w:rPr>
                <w:rFonts w:cs="Arial" w:ascii="Times New Roman" w:hAnsi="Times New Roman"/>
                <w:b/>
                <w:color w:val="000000"/>
                <w:kern w:val="0"/>
                <w:sz w:val="24"/>
                <w:szCs w:val="24"/>
              </w:rPr>
            </w:r>
          </w:p>
        </w:tc>
      </w:tr>
      <w:tr>
        <w:trPr>
          <w:trHeight w:val="3051" w:hRule="atLeast"/>
        </w:trPr>
        <w:tc>
          <w:tcPr>
            <w:tcW w:w="269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47" w:before="91" w:after="0"/>
              <w:rPr>
                <w:rFonts w:ascii="Times New Roman" w:hAnsi="Times New Roman" w:cs="Arial"/>
                <w:b/>
                <w:b/>
                <w:color w:val="000000"/>
                <w:sz w:val="24"/>
                <w:szCs w:val="24"/>
              </w:rPr>
            </w:pPr>
            <w:r>
              <w:rPr>
                <w:rFonts w:cs="Arial" w:ascii="Times New Roman" w:hAnsi="Times New Roman"/>
                <w:b/>
                <w:color w:val="000000"/>
                <w:kern w:val="0"/>
                <w:sz w:val="24"/>
                <w:szCs w:val="24"/>
              </w:rPr>
              <w:t xml:space="preserve">Какие проблемы, связанные с этой темой, существуют в </w:t>
            </w:r>
            <w:r>
              <w:rPr>
                <w:rFonts w:cs="Arial" w:ascii="Times New Roman" w:hAnsi="Times New Roman"/>
                <w:b/>
                <w:color w:val="000000"/>
                <w:spacing w:val="-2"/>
                <w:kern w:val="0"/>
                <w:sz w:val="24"/>
                <w:szCs w:val="24"/>
              </w:rPr>
              <w:t>вашем регионе/учреждении?</w:t>
            </w:r>
          </w:p>
          <w:p>
            <w:pPr>
              <w:pStyle w:val="TableParagraph"/>
              <w:widowControl w:val="false"/>
              <w:suppressAutoHyphens w:val="true"/>
              <w:spacing w:before="19" w:after="0"/>
              <w:ind w:left="0" w:right="0" w:hanging="0"/>
              <w:rPr>
                <w:rFonts w:ascii="Times New Roman" w:hAnsi="Times New Roman" w:cs="Arial"/>
                <w:color w:val="000000"/>
                <w:sz w:val="24"/>
                <w:szCs w:val="24"/>
              </w:rPr>
            </w:pPr>
            <w:r>
              <w:rPr>
                <w:rFonts w:cs="Arial" w:ascii="Times New Roman" w:hAnsi="Times New Roman"/>
                <w:color w:val="000000"/>
                <w:sz w:val="24"/>
                <w:szCs w:val="24"/>
              </w:rPr>
            </w:r>
          </w:p>
          <w:p>
            <w:pPr>
              <w:pStyle w:val="TableParagraph"/>
              <w:widowControl w:val="false"/>
              <w:suppressAutoHyphens w:val="true"/>
              <w:spacing w:lineRule="auto" w:line="247" w:before="0" w:after="0"/>
              <w:rPr>
                <w:rFonts w:ascii="Times New Roman" w:hAnsi="Times New Roman" w:cs="Arial"/>
                <w:b/>
                <w:b/>
                <w:color w:val="000000"/>
                <w:sz w:val="24"/>
                <w:szCs w:val="24"/>
              </w:rPr>
            </w:pPr>
            <w:r>
              <w:rPr>
                <w:rFonts w:cs="Arial" w:ascii="Times New Roman" w:hAnsi="Times New Roman"/>
                <w:b/>
                <w:color w:val="000000"/>
                <w:sz w:val="24"/>
                <w:szCs w:val="24"/>
              </w:rPr>
            </w:r>
          </w:p>
        </w:tc>
        <w:tc>
          <w:tcPr>
            <w:tcW w:w="697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2" w:before="91" w:after="0"/>
              <w:ind w:left="143" w:right="157" w:firstLine="60"/>
              <w:rPr>
                <w:rFonts w:ascii="Times New Roman" w:hAnsi="Times New Roman" w:cs="Arial"/>
                <w:color w:val="000000"/>
                <w:kern w:val="0"/>
                <w:sz w:val="24"/>
                <w:szCs w:val="24"/>
              </w:rPr>
            </w:pPr>
            <w:r>
              <w:rPr>
                <w:rFonts w:cs="Arial" w:ascii="Times New Roman" w:hAnsi="Times New Roman"/>
                <w:color w:val="000000"/>
                <w:kern w:val="0"/>
                <w:sz w:val="24"/>
                <w:szCs w:val="24"/>
              </w:rPr>
            </w:r>
          </w:p>
          <w:p>
            <w:pPr>
              <w:pStyle w:val="TableParagraph"/>
              <w:widowControl w:val="false"/>
              <w:suppressAutoHyphens w:val="true"/>
              <w:spacing w:lineRule="auto" w:line="252" w:before="0" w:after="0"/>
              <w:rPr>
                <w:rFonts w:ascii="Times New Roman" w:hAnsi="Times New Roman" w:cs="Arial"/>
                <w:color w:val="000000"/>
                <w:sz w:val="24"/>
                <w:szCs w:val="24"/>
              </w:rPr>
            </w:pPr>
            <w:r>
              <w:rPr>
                <w:rFonts w:cs="Arial" w:ascii="Times New Roman" w:hAnsi="Times New Roman"/>
                <w:b/>
                <w:color w:val="000000"/>
                <w:spacing w:val="-8"/>
                <w:kern w:val="0"/>
                <w:sz w:val="24"/>
                <w:szCs w:val="24"/>
              </w:rPr>
              <w:t>Наставляемый:</w:t>
            </w:r>
            <w:r>
              <w:rPr>
                <w:rFonts w:cs="Arial" w:ascii="Times New Roman" w:hAnsi="Times New Roman"/>
                <w:b w:val="false"/>
                <w:i w:val="false"/>
                <w:caps w:val="false"/>
                <w:smallCaps w:val="false"/>
                <w:color w:val="000000"/>
                <w:spacing w:val="0"/>
                <w:kern w:val="0"/>
                <w:sz w:val="24"/>
                <w:szCs w:val="24"/>
              </w:rPr>
              <w:t>Каждый пятый молодой специалист покидает школу в первые три года работы. Причины: «разрыв» между теорией и практикой, дефицит обратной связи, страх ошибки.</w:t>
            </w:r>
          </w:p>
          <w:p>
            <w:pPr>
              <w:pStyle w:val="TableParagraph"/>
              <w:widowControl w:val="false"/>
              <w:suppressAutoHyphens w:val="true"/>
              <w:spacing w:lineRule="auto" w:line="252" w:before="0" w:after="0"/>
              <w:rPr>
                <w:rFonts w:ascii="Times New Roman" w:hAnsi="Times New Roman" w:cs="Arial"/>
                <w:color w:val="000000"/>
                <w:kern w:val="0"/>
                <w:sz w:val="24"/>
                <w:szCs w:val="24"/>
              </w:rPr>
            </w:pPr>
            <w:r>
              <w:rPr>
                <w:rFonts w:cs="Arial" w:ascii="Times New Roman" w:hAnsi="Times New Roman"/>
                <w:color w:val="000000"/>
                <w:kern w:val="0"/>
                <w:sz w:val="24"/>
                <w:szCs w:val="24"/>
              </w:rPr>
            </w:r>
          </w:p>
          <w:p>
            <w:pPr>
              <w:pStyle w:val="TableParagraph"/>
              <w:widowControl w:val="false"/>
              <w:suppressAutoHyphens w:val="true"/>
              <w:spacing w:lineRule="auto" w:line="252" w:before="91" w:after="0"/>
              <w:ind w:left="143" w:right="157" w:firstLine="60"/>
              <w:rPr>
                <w:rFonts w:ascii="Times New Roman" w:hAnsi="Times New Roman" w:cs="Arial"/>
                <w:color w:val="000000"/>
                <w:sz w:val="24"/>
                <w:szCs w:val="24"/>
              </w:rPr>
            </w:pPr>
            <w:r>
              <w:rPr>
                <w:rFonts w:cs="Arial" w:ascii="Times New Roman" w:hAnsi="Times New Roman"/>
                <w:b/>
                <w:i w:val="false"/>
                <w:caps w:val="false"/>
                <w:smallCaps w:val="false"/>
                <w:color w:val="000000"/>
                <w:spacing w:val="-12"/>
                <w:kern w:val="0"/>
                <w:sz w:val="24"/>
                <w:szCs w:val="24"/>
              </w:rPr>
              <w:t>Наставник:</w:t>
            </w:r>
            <w:r>
              <w:rPr>
                <w:rFonts w:cs="Arial" w:ascii="Times New Roman" w:hAnsi="Times New Roman"/>
                <w:b w:val="false"/>
                <w:i w:val="false"/>
                <w:caps w:val="false"/>
                <w:smallCaps w:val="false"/>
                <w:color w:val="000000"/>
                <w:spacing w:val="0"/>
                <w:kern w:val="0"/>
                <w:sz w:val="24"/>
                <w:szCs w:val="24"/>
              </w:rPr>
              <w:t>Наставничество снимает эти барьеры, превращая «три года выживания» в «три года роста»</w:t>
            </w:r>
          </w:p>
        </w:tc>
      </w:tr>
      <w:tr>
        <w:trPr>
          <w:trHeight w:val="3027" w:hRule="atLeast"/>
        </w:trPr>
        <w:tc>
          <w:tcPr>
            <w:tcW w:w="269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47" w:before="91" w:after="0"/>
              <w:ind w:left="143" w:right="233" w:firstLine="60"/>
              <w:rPr>
                <w:rFonts w:ascii="Times New Roman" w:hAnsi="Times New Roman" w:cs="Arial"/>
                <w:b/>
                <w:b/>
                <w:color w:val="000000"/>
                <w:sz w:val="24"/>
                <w:szCs w:val="24"/>
              </w:rPr>
            </w:pPr>
            <w:r>
              <w:rPr>
                <w:rFonts w:cs="Arial" w:ascii="Times New Roman" w:hAnsi="Times New Roman"/>
                <w:b/>
                <w:color w:val="000000"/>
                <w:kern w:val="0"/>
                <w:sz w:val="24"/>
                <w:szCs w:val="24"/>
              </w:rPr>
              <w:t>Какие</w:t>
            </w:r>
            <w:r>
              <w:rPr>
                <w:rFonts w:cs="Arial" w:ascii="Times New Roman" w:hAnsi="Times New Roman"/>
                <w:b/>
                <w:color w:val="000000"/>
                <w:spacing w:val="-16"/>
                <w:kern w:val="0"/>
                <w:sz w:val="24"/>
                <w:szCs w:val="24"/>
              </w:rPr>
              <w:t xml:space="preserve"> </w:t>
            </w:r>
            <w:r>
              <w:rPr>
                <w:rFonts w:cs="Arial" w:ascii="Times New Roman" w:hAnsi="Times New Roman"/>
                <w:b/>
                <w:color w:val="000000"/>
                <w:kern w:val="0"/>
                <w:sz w:val="24"/>
                <w:szCs w:val="24"/>
              </w:rPr>
              <w:t>ресурсы</w:t>
            </w:r>
            <w:r>
              <w:rPr>
                <w:rFonts w:cs="Arial" w:ascii="Times New Roman" w:hAnsi="Times New Roman"/>
                <w:b/>
                <w:color w:val="000000"/>
                <w:spacing w:val="-15"/>
                <w:kern w:val="0"/>
                <w:sz w:val="24"/>
                <w:szCs w:val="24"/>
              </w:rPr>
              <w:t xml:space="preserve"> </w:t>
            </w:r>
            <w:r>
              <w:rPr>
                <w:rFonts w:cs="Arial" w:ascii="Times New Roman" w:hAnsi="Times New Roman"/>
                <w:b/>
                <w:color w:val="000000"/>
                <w:kern w:val="0"/>
                <w:sz w:val="24"/>
                <w:szCs w:val="24"/>
              </w:rPr>
              <w:t xml:space="preserve">уже есть (люди, </w:t>
            </w:r>
            <w:r>
              <w:rPr>
                <w:rFonts w:cs="Arial" w:ascii="Times New Roman" w:hAnsi="Times New Roman"/>
                <w:b/>
                <w:color w:val="000000"/>
                <w:spacing w:val="-2"/>
                <w:kern w:val="0"/>
                <w:sz w:val="24"/>
                <w:szCs w:val="24"/>
              </w:rPr>
              <w:t>форматы, традиции)?</w:t>
            </w:r>
          </w:p>
        </w:tc>
        <w:tc>
          <w:tcPr>
            <w:tcW w:w="697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2" w:before="91" w:after="0"/>
              <w:ind w:left="143" w:right="157" w:firstLine="60"/>
              <w:rPr>
                <w:rFonts w:ascii="Times New Roman" w:hAnsi="Times New Roman" w:cs="Arial"/>
                <w:color w:val="000000"/>
                <w:sz w:val="24"/>
                <w:szCs w:val="24"/>
              </w:rPr>
            </w:pPr>
            <w:r>
              <w:rPr>
                <w:rFonts w:cs="Arial" w:ascii="Times New Roman" w:hAnsi="Times New Roman"/>
                <w:b/>
                <w:color w:val="000000"/>
                <w:spacing w:val="-12"/>
                <w:kern w:val="0"/>
                <w:sz w:val="24"/>
                <w:szCs w:val="24"/>
              </w:rPr>
              <w:t>Наставник</w:t>
            </w:r>
            <w:r>
              <w:rPr>
                <w:rFonts w:cs="Arial" w:ascii="Times New Roman" w:hAnsi="Times New Roman"/>
                <w:b/>
                <w:color w:val="000000"/>
                <w:spacing w:val="-8"/>
                <w:kern w:val="0"/>
                <w:sz w:val="24"/>
                <w:szCs w:val="24"/>
              </w:rPr>
              <w:t>:</w:t>
            </w:r>
            <w:r>
              <w:rPr>
                <w:rFonts w:cs="Arial" w:ascii="Times New Roman" w:hAnsi="Times New Roman"/>
                <w:b/>
                <w:color w:val="000000"/>
                <w:spacing w:val="-22"/>
                <w:kern w:val="0"/>
                <w:sz w:val="24"/>
                <w:szCs w:val="24"/>
              </w:rPr>
              <w:t xml:space="preserve"> </w:t>
            </w:r>
            <w:r>
              <w:rPr>
                <w:rFonts w:cs="Arial" w:ascii="Times New Roman" w:hAnsi="Times New Roman"/>
                <w:b w:val="false"/>
                <w:bCs w:val="false"/>
                <w:color w:val="000000"/>
                <w:spacing w:val="-22"/>
                <w:kern w:val="0"/>
                <w:sz w:val="24"/>
                <w:szCs w:val="24"/>
              </w:rPr>
              <w:t>опытные учителя</w:t>
            </w:r>
          </w:p>
          <w:p>
            <w:pPr>
              <w:pStyle w:val="TableParagraph"/>
              <w:widowControl w:val="false"/>
              <w:suppressAutoHyphens w:val="true"/>
              <w:spacing w:lineRule="auto" w:line="252" w:before="0" w:after="0"/>
              <w:rPr>
                <w:rFonts w:ascii="Times New Roman" w:hAnsi="Times New Roman" w:cs="Arial"/>
                <w:color w:val="000000"/>
                <w:sz w:val="24"/>
                <w:szCs w:val="24"/>
              </w:rPr>
            </w:pPr>
            <w:r>
              <w:rPr>
                <w:rFonts w:cs="Arial" w:ascii="Times New Roman" w:hAnsi="Times New Roman"/>
                <w:b/>
                <w:color w:val="000000"/>
                <w:spacing w:val="-8"/>
                <w:kern w:val="0"/>
                <w:sz w:val="24"/>
                <w:szCs w:val="24"/>
              </w:rPr>
              <w:t>Наставляемый:</w:t>
            </w:r>
            <w:r>
              <w:rPr>
                <w:rFonts w:cs="Arial" w:ascii="Times New Roman" w:hAnsi="Times New Roman"/>
                <w:b/>
                <w:color w:val="000000"/>
                <w:spacing w:val="-24"/>
                <w:kern w:val="0"/>
                <w:sz w:val="24"/>
                <w:szCs w:val="24"/>
              </w:rPr>
              <w:t xml:space="preserve"> </w:t>
            </w:r>
            <w:r>
              <w:rPr>
                <w:rFonts w:cs="Arial" w:ascii="Times New Roman" w:hAnsi="Times New Roman"/>
                <w:b w:val="false"/>
                <w:bCs w:val="false"/>
                <w:color w:val="000000"/>
                <w:spacing w:val="-24"/>
                <w:kern w:val="0"/>
                <w:sz w:val="24"/>
                <w:szCs w:val="24"/>
              </w:rPr>
              <w:t>молодые учителя и учителя-студенты</w:t>
            </w:r>
          </w:p>
          <w:p>
            <w:pPr>
              <w:pStyle w:val="TableParagraph"/>
              <w:widowControl w:val="false"/>
              <w:suppressAutoHyphens w:val="true"/>
              <w:spacing w:lineRule="auto" w:line="252" w:before="0" w:after="0"/>
              <w:rPr>
                <w:rFonts w:ascii="Times New Roman" w:hAnsi="Times New Roman" w:cs="Arial"/>
                <w:color w:val="000000"/>
                <w:sz w:val="24"/>
                <w:szCs w:val="24"/>
              </w:rPr>
            </w:pPr>
            <w:r>
              <w:rPr>
                <w:rFonts w:cs="Arial" w:ascii="Times New Roman" w:hAnsi="Times New Roman"/>
                <w:color w:val="000000"/>
                <w:sz w:val="24"/>
                <w:szCs w:val="24"/>
              </w:rPr>
            </w:r>
          </w:p>
          <w:p>
            <w:pPr>
              <w:pStyle w:val="TableParagraph"/>
              <w:widowControl w:val="false"/>
              <w:suppressAutoHyphens w:val="true"/>
              <w:spacing w:lineRule="auto" w:line="252" w:before="0" w:after="0"/>
              <w:rPr>
                <w:rFonts w:ascii="Times New Roman" w:hAnsi="Times New Roman" w:cs="Arial"/>
                <w:color w:val="000000"/>
                <w:sz w:val="24"/>
                <w:szCs w:val="24"/>
              </w:rPr>
            </w:pPr>
            <w:r>
              <w:rPr>
                <w:rFonts w:cs="Arial" w:ascii="Times New Roman" w:hAnsi="Times New Roman"/>
                <w:b w:val="false"/>
                <w:bCs w:val="false"/>
                <w:color w:val="000000"/>
                <w:spacing w:val="-24"/>
                <w:kern w:val="0"/>
                <w:sz w:val="24"/>
                <w:szCs w:val="24"/>
              </w:rPr>
              <w:t xml:space="preserve">работает  Школа  молодых педагогов, объединяющая специалистов в сфере воспитания </w:t>
            </w:r>
            <w:r>
              <w:rPr>
                <w:rFonts w:cs="Arial" w:ascii="Times New Roman" w:hAnsi="Times New Roman"/>
                <w:b w:val="false"/>
                <w:bCs w:val="false"/>
                <w:color w:val="000000"/>
                <w:spacing w:val="-24"/>
                <w:kern w:val="0"/>
                <w:sz w:val="24"/>
                <w:szCs w:val="24"/>
              </w:rPr>
              <w:t>и</w:t>
            </w:r>
            <w:r>
              <w:rPr>
                <w:rFonts w:cs="Arial" w:ascii="Times New Roman" w:hAnsi="Times New Roman"/>
                <w:b w:val="false"/>
                <w:bCs w:val="false"/>
                <w:color w:val="000000"/>
                <w:spacing w:val="-24"/>
                <w:kern w:val="0"/>
                <w:sz w:val="24"/>
                <w:szCs w:val="24"/>
              </w:rPr>
              <w:t xml:space="preserve"> образования.</w:t>
            </w:r>
          </w:p>
        </w:tc>
      </w:tr>
      <w:tr>
        <w:trPr>
          <w:trHeight w:val="1680" w:hRule="atLeast"/>
        </w:trPr>
        <w:tc>
          <w:tcPr>
            <w:tcW w:w="269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47" w:before="91" w:after="0"/>
              <w:rPr>
                <w:rFonts w:ascii="Times New Roman" w:hAnsi="Times New Roman" w:cs="Arial"/>
                <w:b/>
                <w:b/>
                <w:color w:val="000000"/>
                <w:sz w:val="24"/>
                <w:szCs w:val="24"/>
              </w:rPr>
            </w:pPr>
            <w:r>
              <w:rPr>
                <w:rFonts w:cs="Arial" w:ascii="Times New Roman" w:hAnsi="Times New Roman"/>
                <w:b/>
                <w:color w:val="000000"/>
                <w:kern w:val="0"/>
                <w:sz w:val="24"/>
                <w:szCs w:val="24"/>
              </w:rPr>
              <w:t>Что</w:t>
            </w:r>
            <w:r>
              <w:rPr>
                <w:rFonts w:cs="Arial" w:ascii="Times New Roman" w:hAnsi="Times New Roman"/>
                <w:b/>
                <w:color w:val="000000"/>
                <w:spacing w:val="-16"/>
                <w:kern w:val="0"/>
                <w:sz w:val="24"/>
                <w:szCs w:val="24"/>
              </w:rPr>
              <w:t xml:space="preserve"> </w:t>
            </w:r>
            <w:r>
              <w:rPr>
                <w:rFonts w:cs="Arial" w:ascii="Times New Roman" w:hAnsi="Times New Roman"/>
                <w:b/>
                <w:color w:val="000000"/>
                <w:kern w:val="0"/>
                <w:sz w:val="24"/>
                <w:szCs w:val="24"/>
              </w:rPr>
              <w:t>сегодня</w:t>
            </w:r>
            <w:r>
              <w:rPr>
                <w:rFonts w:cs="Arial" w:ascii="Times New Roman" w:hAnsi="Times New Roman"/>
                <w:b/>
                <w:color w:val="000000"/>
                <w:spacing w:val="-15"/>
                <w:kern w:val="0"/>
                <w:sz w:val="24"/>
                <w:szCs w:val="24"/>
              </w:rPr>
              <w:t xml:space="preserve"> </w:t>
            </w:r>
            <w:r>
              <w:rPr>
                <w:rFonts w:cs="Arial" w:ascii="Times New Roman" w:hAnsi="Times New Roman"/>
                <w:b/>
                <w:color w:val="000000"/>
                <w:kern w:val="0"/>
                <w:sz w:val="24"/>
                <w:szCs w:val="24"/>
              </w:rPr>
              <w:t xml:space="preserve">мешает </w:t>
            </w:r>
            <w:r>
              <w:rPr>
                <w:rFonts w:cs="Arial" w:ascii="Times New Roman" w:hAnsi="Times New Roman"/>
                <w:b/>
                <w:color w:val="000000"/>
                <w:spacing w:val="-2"/>
                <w:kern w:val="0"/>
                <w:sz w:val="24"/>
                <w:szCs w:val="24"/>
              </w:rPr>
              <w:t>эффективному наставничеству?</w:t>
            </w:r>
          </w:p>
        </w:tc>
        <w:tc>
          <w:tcPr>
            <w:tcW w:w="697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40" w:before="0" w:after="0"/>
              <w:ind w:left="143" w:right="0" w:hanging="0"/>
              <w:rPr>
                <w:rFonts w:ascii="Times New Roman" w:hAnsi="Times New Roman" w:cs="Arial"/>
                <w:color w:val="000000"/>
                <w:sz w:val="24"/>
                <w:szCs w:val="24"/>
              </w:rPr>
            </w:pPr>
            <w:r>
              <w:rPr>
                <w:rFonts w:cs="Arial" w:ascii="Times New Roman" w:hAnsi="Times New Roman"/>
                <w:b w:val="false"/>
                <w:i w:val="false"/>
                <w:caps w:val="false"/>
                <w:smallCaps w:val="false"/>
                <w:color w:val="000000"/>
                <w:spacing w:val="0"/>
                <w:sz w:val="24"/>
                <w:szCs w:val="24"/>
              </w:rPr>
              <w:t>Молодые педагоги часто стесняются задавать вопросы, опасаясь</w:t>
            </w:r>
          </w:p>
          <w:p>
            <w:pPr>
              <w:pStyle w:val="TableParagraph"/>
              <w:widowControl w:val="false"/>
              <w:suppressAutoHyphens w:val="true"/>
              <w:spacing w:lineRule="auto" w:line="240" w:before="0" w:after="0"/>
              <w:ind w:left="143" w:right="0" w:hanging="0"/>
              <w:rPr>
                <w:rFonts w:ascii="Times New Roman" w:hAnsi="Times New Roman" w:cs="Arial"/>
                <w:color w:val="000000"/>
                <w:sz w:val="24"/>
                <w:szCs w:val="24"/>
              </w:rPr>
            </w:pPr>
            <w:r>
              <w:rPr>
                <w:rFonts w:cs="Arial" w:ascii="Times New Roman" w:hAnsi="Times New Roman"/>
                <w:b w:val="false"/>
                <w:i w:val="false"/>
                <w:caps w:val="false"/>
                <w:smallCaps w:val="false"/>
                <w:color w:val="000000"/>
                <w:spacing w:val="0"/>
                <w:sz w:val="24"/>
                <w:szCs w:val="24"/>
              </w:rPr>
              <w:t>показаться некомпетентными.</w:t>
            </w:r>
          </w:p>
          <w:p>
            <w:pPr>
              <w:pStyle w:val="Style16"/>
              <w:widowControl w:val="false"/>
              <w:suppressAutoHyphens w:val="true"/>
              <w:spacing w:lineRule="auto" w:line="240" w:before="0" w:after="0"/>
              <w:rPr>
                <w:rFonts w:ascii="Times New Roman" w:hAnsi="Times New Roman" w:cs="Arial"/>
                <w:color w:val="000000"/>
                <w:sz w:val="24"/>
                <w:szCs w:val="24"/>
              </w:rPr>
            </w:pPr>
            <w:r>
              <w:rPr>
                <w:rFonts w:cs="Arial" w:ascii="Times New Roman" w:hAnsi="Times New Roman"/>
                <w:b w:val="false"/>
                <w:i w:val="false"/>
                <w:caps w:val="false"/>
                <w:smallCaps w:val="false"/>
                <w:color w:val="000000"/>
                <w:spacing w:val="0"/>
                <w:sz w:val="24"/>
                <w:szCs w:val="24"/>
              </w:rPr>
              <w:t>Сегодняшнее стремительное развитие технологий и постоянно меняющийся рынок труда создают уникальные вызовы для эффективного наставничества. Одна из главных преград – дефицит времени у наставников. В условиях высокой загруженности, постоянных дедлайнов и многозадачности, выделение достаточного времени для глубокого погружения в проблемы подопечного, оказания ему поддержки, передачи знаний и опыта становится непозволительной роскошью. Многие наставники, несмотря на добрые намерения, зачастую вынуждены жертвовать качеством наставничества ради выполнения своих непосредственных обязанностей.</w:t>
            </w:r>
          </w:p>
          <w:p>
            <w:pPr>
              <w:pStyle w:val="Style16"/>
              <w:widowControl w:val="false"/>
              <w:spacing w:before="0" w:after="0"/>
              <w:ind w:left="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Еще одним существенным препятствием является страх и неуверенность самих наставников. Не все обладают достаточной уверенностью в своих знаниях и навыках, чтобы стать авторитетным руководителем для другого человека. Иногда наставники боятся, что их подопечный превзойдет их самих, или же опасаются брать на себя ответственность за чужое развитие. Отсутствие специальных навыков наставничества, таких как умение слушать, задавать правильные вопросы, давать конструктивную обратную связь, также снижает эффективность процесса.</w:t>
            </w:r>
          </w:p>
          <w:p>
            <w:pPr>
              <w:pStyle w:val="Style16"/>
              <w:widowControl w:val="false"/>
              <w:spacing w:before="0" w:after="0"/>
              <w:ind w:left="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 xml:space="preserve">Современная корпоративная культура, ориентированная на быстрое достижение результатов и индивидуальные показатели, подчас не способствует развитию наставничества. Наставничество требует терпения, эмпатии и долгосрочной перспективы, что может противоречить жестким KPI и конкурентной среде. Осознание ценности наставничества на уровне руководства </w:t>
            </w:r>
            <w:r>
              <w:rPr>
                <w:rFonts w:eastAsia="Calibri" w:cs="Calibri" w:ascii="Times New Roman" w:hAnsi="Times New Roman"/>
                <w:b w:val="false"/>
                <w:i w:val="false"/>
                <w:caps w:val="false"/>
                <w:smallCaps w:val="false"/>
                <w:color w:val="000000"/>
                <w:spacing w:val="0"/>
                <w:kern w:val="0"/>
                <w:sz w:val="24"/>
                <w:szCs w:val="24"/>
                <w:lang w:val="ru-RU" w:eastAsia="en-US" w:bidi="ar-SA"/>
              </w:rPr>
              <w:t>школы</w:t>
            </w:r>
            <w:r>
              <w:rPr>
                <w:rFonts w:ascii="Times New Roman" w:hAnsi="Times New Roman"/>
                <w:b w:val="false"/>
                <w:i w:val="false"/>
                <w:caps w:val="false"/>
                <w:smallCaps w:val="false"/>
                <w:color w:val="000000"/>
                <w:spacing w:val="0"/>
                <w:sz w:val="24"/>
                <w:szCs w:val="24"/>
              </w:rPr>
              <w:t>, его интеграция в систему корпоративного развития и мотивация наставников – ключевые факторы, которые часто упускаются из виду.</w:t>
            </w:r>
          </w:p>
          <w:p>
            <w:pPr>
              <w:pStyle w:val="Style16"/>
              <w:widowControl w:val="false"/>
              <w:spacing w:before="0" w:after="0"/>
              <w:ind w:left="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Наконец, нельзя забывать о разнице поколений и их подходах к работе и обучению. Молодые специалисты часто предпочитают самостоятельный поиск информации, считают традиционные методы наставничества устаревшими и неэффективными. Отсутствие гибкости в наставнических программах, неспособность адаптироваться к новым формам коммуникации и обучения, такие как онлайн-курсы, менторские платформы и коучинг, становятся барьером на пути к построению доверительных отношений и успешному наставничеству.</w:t>
            </w:r>
          </w:p>
          <w:p>
            <w:pPr>
              <w:pStyle w:val="TableParagraph"/>
              <w:widowControl w:val="false"/>
              <w:suppressAutoHyphens w:val="true"/>
              <w:spacing w:lineRule="auto" w:line="252" w:before="95" w:after="0"/>
              <w:rPr>
                <w:rFonts w:ascii="Times New Roman" w:hAnsi="Times New Roman" w:cs="Arial"/>
                <w:color w:val="000000"/>
                <w:sz w:val="24"/>
                <w:szCs w:val="24"/>
              </w:rPr>
            </w:pPr>
            <w:r>
              <w:rPr>
                <w:rFonts w:cs="Arial" w:ascii="Times New Roman" w:hAnsi="Times New Roman"/>
                <w:color w:val="000000"/>
                <w:sz w:val="24"/>
                <w:szCs w:val="24"/>
              </w:rPr>
            </w:r>
          </w:p>
        </w:tc>
      </w:tr>
      <w:tr>
        <w:trPr>
          <w:trHeight w:val="2407" w:hRule="atLeast"/>
        </w:trPr>
        <w:tc>
          <w:tcPr>
            <w:tcW w:w="269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47" w:before="91" w:after="0"/>
              <w:ind w:left="143" w:right="135" w:firstLine="60"/>
              <w:jc w:val="both"/>
              <w:rPr>
                <w:rFonts w:ascii="Times New Roman" w:hAnsi="Times New Roman" w:cs="Arial"/>
                <w:b/>
                <w:b/>
                <w:color w:val="000000"/>
                <w:sz w:val="24"/>
                <w:szCs w:val="24"/>
              </w:rPr>
            </w:pPr>
            <w:r>
              <w:rPr>
                <w:rFonts w:cs="Arial" w:ascii="Times New Roman" w:hAnsi="Times New Roman"/>
                <w:b/>
                <w:color w:val="000000"/>
                <w:kern w:val="0"/>
                <w:sz w:val="24"/>
                <w:szCs w:val="24"/>
              </w:rPr>
              <w:t>Название</w:t>
            </w:r>
            <w:r>
              <w:rPr>
                <w:rFonts w:cs="Arial" w:ascii="Times New Roman" w:hAnsi="Times New Roman"/>
                <w:b/>
                <w:color w:val="000000"/>
                <w:spacing w:val="-13"/>
                <w:kern w:val="0"/>
                <w:sz w:val="24"/>
                <w:szCs w:val="24"/>
              </w:rPr>
              <w:t xml:space="preserve"> </w:t>
            </w:r>
            <w:r>
              <w:rPr>
                <w:rFonts w:cs="Arial" w:ascii="Times New Roman" w:hAnsi="Times New Roman"/>
                <w:b/>
                <w:color w:val="000000"/>
                <w:kern w:val="0"/>
                <w:sz w:val="24"/>
                <w:szCs w:val="24"/>
              </w:rPr>
              <w:t>и</w:t>
            </w:r>
            <w:r>
              <w:rPr>
                <w:rFonts w:cs="Arial" w:ascii="Times New Roman" w:hAnsi="Times New Roman"/>
                <w:b/>
                <w:color w:val="000000"/>
                <w:spacing w:val="-13"/>
                <w:kern w:val="0"/>
                <w:sz w:val="24"/>
                <w:szCs w:val="24"/>
              </w:rPr>
              <w:t xml:space="preserve"> </w:t>
            </w:r>
            <w:r>
              <w:rPr>
                <w:rFonts w:cs="Arial" w:ascii="Times New Roman" w:hAnsi="Times New Roman"/>
                <w:b/>
                <w:color w:val="000000"/>
                <w:kern w:val="0"/>
                <w:sz w:val="24"/>
                <w:szCs w:val="24"/>
              </w:rPr>
              <w:t>цель</w:t>
            </w:r>
            <w:r>
              <w:rPr>
                <w:rFonts w:cs="Arial" w:ascii="Times New Roman" w:hAnsi="Times New Roman"/>
                <w:b/>
                <w:color w:val="000000"/>
                <w:spacing w:val="-13"/>
                <w:kern w:val="0"/>
                <w:sz w:val="24"/>
                <w:szCs w:val="24"/>
              </w:rPr>
              <w:t xml:space="preserve"> </w:t>
            </w:r>
            <w:r>
              <w:rPr>
                <w:rFonts w:cs="Arial" w:ascii="Times New Roman" w:hAnsi="Times New Roman"/>
                <w:b/>
                <w:color w:val="000000"/>
                <w:kern w:val="0"/>
                <w:sz w:val="24"/>
                <w:szCs w:val="24"/>
              </w:rPr>
              <w:t>(что изменится</w:t>
            </w:r>
            <w:r>
              <w:rPr>
                <w:rFonts w:cs="Arial" w:ascii="Times New Roman" w:hAnsi="Times New Roman"/>
                <w:b/>
                <w:color w:val="000000"/>
                <w:spacing w:val="-12"/>
                <w:kern w:val="0"/>
                <w:sz w:val="24"/>
                <w:szCs w:val="24"/>
              </w:rPr>
              <w:t xml:space="preserve"> </w:t>
            </w:r>
            <w:r>
              <w:rPr>
                <w:rFonts w:cs="Arial" w:ascii="Times New Roman" w:hAnsi="Times New Roman"/>
                <w:b/>
                <w:color w:val="000000"/>
                <w:kern w:val="0"/>
                <w:sz w:val="24"/>
                <w:szCs w:val="24"/>
              </w:rPr>
              <w:t>благодаря вашему проекту?)</w:t>
            </w:r>
          </w:p>
        </w:tc>
        <w:tc>
          <w:tcPr>
            <w:tcW w:w="697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2" w:before="95" w:after="0"/>
              <w:ind w:left="203" w:right="4682" w:hanging="0"/>
              <w:rPr>
                <w:rFonts w:ascii="Times New Roman" w:hAnsi="Times New Roman" w:cs="Arial"/>
                <w:b/>
                <w:b/>
                <w:bCs/>
                <w:color w:val="000000"/>
                <w:spacing w:val="-12"/>
                <w:sz w:val="24"/>
                <w:szCs w:val="24"/>
              </w:rPr>
            </w:pPr>
            <w:r>
              <w:rPr>
                <w:rFonts w:cs="Arial" w:ascii="Times New Roman" w:hAnsi="Times New Roman"/>
                <w:b/>
                <w:bCs/>
                <w:color w:val="000000"/>
                <w:spacing w:val="-12"/>
                <w:kern w:val="0"/>
                <w:sz w:val="24"/>
                <w:szCs w:val="24"/>
                <w:lang w:val="ru-RU"/>
              </w:rPr>
              <w:t>Название:</w:t>
            </w:r>
          </w:p>
          <w:p>
            <w:pPr>
              <w:pStyle w:val="TableParagraph"/>
              <w:widowControl w:val="false"/>
              <w:suppressAutoHyphens w:val="true"/>
              <w:spacing w:lineRule="auto" w:line="252" w:before="95" w:after="0"/>
              <w:ind w:left="203" w:right="4682" w:hanging="0"/>
              <w:jc w:val="left"/>
              <w:rPr>
                <w:rFonts w:ascii="Times New Roman" w:hAnsi="Times New Roman" w:cs="Arial"/>
                <w:bCs/>
                <w:color w:val="000000"/>
                <w:sz w:val="24"/>
                <w:szCs w:val="24"/>
              </w:rPr>
            </w:pPr>
            <w:r>
              <w:rPr>
                <w:rFonts w:cs="Arial" w:ascii="Times New Roman" w:hAnsi="Times New Roman"/>
                <w:b/>
                <w:bCs/>
                <w:color w:val="000000"/>
                <w:spacing w:val="-2"/>
                <w:kern w:val="0"/>
                <w:sz w:val="24"/>
                <w:szCs w:val="24"/>
              </w:rPr>
              <w:t>Цель:</w:t>
            </w:r>
            <w:r>
              <w:rPr>
                <w:rFonts w:cs="Arial" w:ascii="Times New Roman" w:hAnsi="Times New Roman"/>
                <w:b w:val="false"/>
                <w:bCs/>
                <w:i w:val="false"/>
                <w:caps w:val="false"/>
                <w:smallCaps w:val="false"/>
                <w:color w:val="000000"/>
                <w:spacing w:val="0"/>
                <w:sz w:val="24"/>
                <w:szCs w:val="24"/>
              </w:rPr>
              <w:t>Создание системы поддержки и профессионального развития молодых учителей английского языка, направленной на повышение их компетентности, уверенности в своих силах и успешную адаптацию в педагогическом коллективе.</w:t>
            </w:r>
          </w:p>
          <w:p>
            <w:pPr>
              <w:pStyle w:val="TableParagraph"/>
              <w:widowControl w:val="false"/>
              <w:suppressAutoHyphens w:val="true"/>
              <w:spacing w:lineRule="auto" w:line="252" w:before="0" w:after="0"/>
              <w:ind w:left="143" w:right="157" w:firstLine="60"/>
              <w:jc w:val="left"/>
              <w:rPr>
                <w:rFonts w:ascii="Times New Roman" w:hAnsi="Times New Roman" w:cs="Arial"/>
                <w:color w:val="000000"/>
                <w:sz w:val="24"/>
                <w:szCs w:val="24"/>
              </w:rPr>
            </w:pPr>
            <w:r>
              <w:rPr>
                <w:rFonts w:cs="Arial" w:ascii="Times New Roman" w:hAnsi="Times New Roman"/>
                <w:color w:val="000000"/>
                <w:sz w:val="24"/>
                <w:szCs w:val="24"/>
              </w:rPr>
            </w:r>
          </w:p>
        </w:tc>
      </w:tr>
    </w:tbl>
    <w:p>
      <w:pPr>
        <w:pStyle w:val="Normal"/>
        <w:rPr>
          <w:rFonts w:ascii="Times New Roman" w:hAnsi="Times New Roman"/>
          <w:color w:val="000000"/>
          <w:sz w:val="24"/>
          <w:szCs w:val="24"/>
        </w:rPr>
      </w:pPr>
      <w:r>
        <w:rPr>
          <w:rFonts w:ascii="Times New Roman" w:hAnsi="Times New Roman"/>
          <w:color w:val="000000"/>
          <w:sz w:val="24"/>
          <w:szCs w:val="24"/>
        </w:rPr>
      </w:r>
    </w:p>
    <w:p>
      <w:pPr>
        <w:pStyle w:val="Normal"/>
        <w:rPr>
          <w:rFonts w:ascii="Times New Roman" w:hAnsi="Times New Roman"/>
          <w:color w:val="000000"/>
          <w:sz w:val="24"/>
          <w:szCs w:val="24"/>
        </w:rPr>
      </w:pPr>
      <w:r>
        <w:rPr>
          <w:rFonts w:ascii="Times New Roman" w:hAnsi="Times New Roman"/>
          <w:color w:val="000000"/>
          <w:sz w:val="24"/>
          <w:szCs w:val="24"/>
        </w:rPr>
      </w:r>
    </w:p>
    <w:p>
      <w:pPr>
        <w:sectPr>
          <w:type w:val="continuous"/>
          <w:pgSz w:w="10800" w:h="15600"/>
          <w:pgMar w:left="360" w:right="360" w:header="0" w:top="820" w:footer="0" w:bottom="280" w:gutter="0"/>
          <w:formProt w:val="false"/>
          <w:textDirection w:val="lrTb"/>
          <w:docGrid w:type="default" w:linePitch="100" w:charSpace="0"/>
        </w:sectPr>
      </w:pPr>
    </w:p>
    <w:p>
      <w:pPr>
        <w:pStyle w:val="Normal"/>
        <w:spacing w:before="387" w:after="0"/>
        <w:ind w:left="701" w:right="0" w:firstLine="1176"/>
        <w:jc w:val="left"/>
        <w:rPr>
          <w:rFonts w:ascii="Times New Roman" w:hAnsi="Times New Roman"/>
          <w:color w:val="000000"/>
          <w:sz w:val="24"/>
          <w:szCs w:val="24"/>
        </w:rPr>
      </w:pPr>
      <w:r>
        <w:rPr>
          <w:rFonts w:cs="Arial" w:ascii="Times New Roman" w:hAnsi="Times New Roman"/>
          <w:color w:val="000000"/>
          <w:spacing w:val="-4"/>
          <w:sz w:val="24"/>
          <w:szCs w:val="24"/>
        </w:rPr>
        <w:t>НАСТАВНИЧЕСКАЯ</w:t>
      </w:r>
      <w:r>
        <w:rPr>
          <w:rFonts w:cs="Arial" w:ascii="Times New Roman" w:hAnsi="Times New Roman"/>
          <w:color w:val="000000"/>
          <w:spacing w:val="-1"/>
          <w:sz w:val="24"/>
          <w:szCs w:val="24"/>
        </w:rPr>
        <w:t xml:space="preserve"> </w:t>
      </w:r>
      <w:r>
        <w:rPr>
          <w:rFonts w:cs="Arial" w:ascii="Times New Roman" w:hAnsi="Times New Roman"/>
          <w:color w:val="000000"/>
          <w:spacing w:val="-2"/>
          <w:sz w:val="24"/>
          <w:szCs w:val="24"/>
        </w:rPr>
        <w:t>ИНИЦИАТИВА</w:t>
      </w:r>
    </w:p>
    <w:p>
      <w:pPr>
        <w:pStyle w:val="Normal"/>
        <w:spacing w:lineRule="auto" w:line="240" w:before="0" w:after="0"/>
        <w:rPr>
          <w:rFonts w:ascii="Times New Roman" w:hAnsi="Times New Roman" w:cs="Arial"/>
          <w:color w:val="000000"/>
          <w:sz w:val="24"/>
          <w:szCs w:val="24"/>
        </w:rPr>
      </w:pPr>
      <w:r>
        <w:rPr>
          <w:rFonts w:cs="Arial" w:ascii="Times New Roman" w:hAnsi="Times New Roman"/>
          <w:color w:val="000000"/>
          <w:sz w:val="24"/>
          <w:szCs w:val="24"/>
        </w:rPr>
      </w:r>
    </w:p>
    <w:p>
      <w:pPr>
        <w:pStyle w:val="Normal"/>
        <w:spacing w:lineRule="auto" w:line="240" w:before="11" w:after="1"/>
        <w:rPr>
          <w:rFonts w:ascii="Times New Roman" w:hAnsi="Times New Roman" w:cs="Arial"/>
          <w:color w:val="000000"/>
          <w:sz w:val="24"/>
          <w:szCs w:val="24"/>
        </w:rPr>
      </w:pPr>
      <w:r>
        <w:rPr>
          <w:rFonts w:cs="Arial" w:ascii="Times New Roman" w:hAnsi="Times New Roman"/>
          <w:color w:val="000000"/>
          <w:sz w:val="24"/>
          <w:szCs w:val="24"/>
        </w:rPr>
      </w:r>
    </w:p>
    <w:tbl>
      <w:tblPr>
        <w:tblStyle w:val="3"/>
        <w:tblW w:w="9910" w:type="dxa"/>
        <w:jc w:val="left"/>
        <w:tblInd w:w="131" w:type="dxa"/>
        <w:tblLayout w:type="fixed"/>
        <w:tblCellMar>
          <w:top w:w="0" w:type="dxa"/>
          <w:left w:w="10" w:type="dxa"/>
          <w:bottom w:w="0" w:type="dxa"/>
          <w:right w:w="10" w:type="dxa"/>
        </w:tblCellMar>
      </w:tblPr>
      <w:tblGrid>
        <w:gridCol w:w="2692"/>
        <w:gridCol w:w="7217"/>
      </w:tblGrid>
      <w:tr>
        <w:trPr>
          <w:trHeight w:val="1139" w:hRule="atLeast"/>
        </w:trPr>
        <w:tc>
          <w:tcPr>
            <w:tcW w:w="269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47" w:before="91" w:after="0"/>
              <w:ind w:left="143" w:right="737" w:firstLine="60"/>
              <w:rPr>
                <w:rFonts w:ascii="Times New Roman" w:hAnsi="Times New Roman" w:cs="Arial"/>
                <w:b/>
                <w:b/>
                <w:color w:val="000000"/>
                <w:sz w:val="24"/>
                <w:szCs w:val="24"/>
              </w:rPr>
            </w:pPr>
            <w:r>
              <w:rPr>
                <w:rFonts w:cs="Arial" w:ascii="Times New Roman" w:hAnsi="Times New Roman"/>
                <w:b/>
                <w:color w:val="000000"/>
                <w:kern w:val="0"/>
                <w:sz w:val="24"/>
                <w:szCs w:val="24"/>
              </w:rPr>
              <w:t>Целевая</w:t>
            </w:r>
            <w:r>
              <w:rPr>
                <w:rFonts w:cs="Arial" w:ascii="Times New Roman" w:hAnsi="Times New Roman"/>
                <w:b/>
                <w:color w:val="000000"/>
                <w:spacing w:val="-16"/>
                <w:kern w:val="0"/>
                <w:sz w:val="24"/>
                <w:szCs w:val="24"/>
              </w:rPr>
              <w:t xml:space="preserve"> </w:t>
            </w:r>
            <w:r>
              <w:rPr>
                <w:rFonts w:cs="Arial" w:ascii="Times New Roman" w:hAnsi="Times New Roman"/>
                <w:b/>
                <w:color w:val="000000"/>
                <w:kern w:val="0"/>
                <w:sz w:val="24"/>
                <w:szCs w:val="24"/>
              </w:rPr>
              <w:t xml:space="preserve">группа (кто получит </w:t>
            </w:r>
            <w:r>
              <w:rPr>
                <w:rFonts w:cs="Arial" w:ascii="Times New Roman" w:hAnsi="Times New Roman"/>
                <w:b/>
                <w:color w:val="000000"/>
                <w:spacing w:val="-2"/>
                <w:kern w:val="0"/>
                <w:sz w:val="24"/>
                <w:szCs w:val="24"/>
              </w:rPr>
              <w:t>поддержку?)</w:t>
            </w:r>
          </w:p>
        </w:tc>
        <w:tc>
          <w:tcPr>
            <w:tcW w:w="721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2" w:before="94" w:after="0"/>
              <w:ind w:left="143" w:right="521" w:firstLine="60"/>
              <w:rPr>
                <w:rFonts w:ascii="Times New Roman" w:hAnsi="Times New Roman" w:cs="Arial"/>
                <w:color w:val="000000"/>
                <w:sz w:val="24"/>
                <w:szCs w:val="24"/>
              </w:rPr>
            </w:pPr>
            <w:r>
              <w:rPr>
                <w:rFonts w:cs="Arial" w:ascii="Times New Roman" w:hAnsi="Times New Roman"/>
                <w:color w:val="000000"/>
                <w:kern w:val="0"/>
                <w:sz w:val="24"/>
                <w:szCs w:val="24"/>
              </w:rPr>
              <w:t>Молодые педагоги и учителя-студенты</w:t>
            </w:r>
          </w:p>
        </w:tc>
      </w:tr>
      <w:tr>
        <w:trPr>
          <w:trHeight w:val="5503" w:hRule="atLeast"/>
        </w:trPr>
        <w:tc>
          <w:tcPr>
            <w:tcW w:w="269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47" w:before="91" w:after="0"/>
              <w:rPr>
                <w:rFonts w:ascii="Times New Roman" w:hAnsi="Times New Roman" w:cs="Arial"/>
                <w:b/>
                <w:b/>
                <w:color w:val="000000"/>
                <w:sz w:val="24"/>
                <w:szCs w:val="24"/>
              </w:rPr>
            </w:pPr>
            <w:r>
              <w:rPr>
                <w:rFonts w:cs="Arial" w:ascii="Times New Roman" w:hAnsi="Times New Roman"/>
                <w:b/>
                <w:color w:val="000000"/>
                <w:spacing w:val="-2"/>
                <w:kern w:val="0"/>
                <w:sz w:val="24"/>
                <w:szCs w:val="24"/>
              </w:rPr>
              <w:t xml:space="preserve">Ключевые действия/этапы </w:t>
            </w:r>
            <w:r>
              <w:rPr>
                <w:rFonts w:cs="Arial" w:ascii="Times New Roman" w:hAnsi="Times New Roman"/>
                <w:b/>
                <w:color w:val="000000"/>
                <w:kern w:val="0"/>
                <w:sz w:val="24"/>
                <w:szCs w:val="24"/>
              </w:rPr>
              <w:t>реализации</w:t>
            </w:r>
            <w:r>
              <w:rPr>
                <w:rFonts w:cs="Arial" w:ascii="Times New Roman" w:hAnsi="Times New Roman"/>
                <w:b/>
                <w:color w:val="000000"/>
                <w:spacing w:val="-16"/>
                <w:kern w:val="0"/>
                <w:sz w:val="24"/>
                <w:szCs w:val="24"/>
              </w:rPr>
              <w:t xml:space="preserve"> </w:t>
            </w:r>
            <w:r>
              <w:rPr>
                <w:rFonts w:cs="Arial" w:ascii="Times New Roman" w:hAnsi="Times New Roman"/>
                <w:b/>
                <w:color w:val="000000"/>
                <w:kern w:val="0"/>
                <w:sz w:val="24"/>
                <w:szCs w:val="24"/>
              </w:rPr>
              <w:t>(что</w:t>
            </w:r>
            <w:r>
              <w:rPr>
                <w:rFonts w:cs="Arial" w:ascii="Times New Roman" w:hAnsi="Times New Roman"/>
                <w:b/>
                <w:color w:val="000000"/>
                <w:spacing w:val="-15"/>
                <w:kern w:val="0"/>
                <w:sz w:val="24"/>
                <w:szCs w:val="24"/>
              </w:rPr>
              <w:t xml:space="preserve"> </w:t>
            </w:r>
            <w:r>
              <w:rPr>
                <w:rFonts w:cs="Arial" w:ascii="Times New Roman" w:hAnsi="Times New Roman"/>
                <w:b/>
                <w:color w:val="000000"/>
                <w:kern w:val="0"/>
                <w:sz w:val="24"/>
                <w:szCs w:val="24"/>
              </w:rPr>
              <w:t xml:space="preserve">вы будете делать на </w:t>
            </w:r>
            <w:r>
              <w:rPr>
                <w:rFonts w:cs="Arial" w:ascii="Times New Roman" w:hAnsi="Times New Roman"/>
                <w:b/>
                <w:color w:val="000000"/>
                <w:spacing w:val="-2"/>
                <w:kern w:val="0"/>
                <w:sz w:val="24"/>
                <w:szCs w:val="24"/>
              </w:rPr>
              <w:t>практике?)</w:t>
            </w:r>
          </w:p>
        </w:tc>
        <w:tc>
          <w:tcPr>
            <w:tcW w:w="7217" w:type="dxa"/>
            <w:tcBorders>
              <w:top w:val="single" w:sz="8" w:space="0" w:color="000000"/>
              <w:left w:val="single" w:sz="8" w:space="0" w:color="000000"/>
              <w:bottom w:val="single" w:sz="8" w:space="0" w:color="000000"/>
              <w:right w:val="single" w:sz="8" w:space="0" w:color="000000"/>
            </w:tcBorders>
          </w:tcPr>
          <w:p>
            <w:pPr>
              <w:pStyle w:val="Style16"/>
              <w:widowControl w:val="false"/>
              <w:numPr>
                <w:ilvl w:val="0"/>
                <w:numId w:val="0"/>
              </w:numPr>
              <w:tabs>
                <w:tab w:val="clear" w:pos="720"/>
                <w:tab w:val="left" w:pos="484" w:leader="none"/>
                <w:tab w:val="left" w:pos="486" w:leader="none"/>
              </w:tabs>
              <w:suppressAutoHyphens w:val="true"/>
              <w:spacing w:lineRule="auto" w:line="252" w:before="0" w:after="0"/>
              <w:ind w:left="143" w:right="453" w:hanging="0"/>
              <w:jc w:val="left"/>
              <w:rPr/>
            </w:pPr>
            <w:r>
              <w:rPr>
                <w:rStyle w:val="Style14"/>
                <w:rFonts w:cs="Arial" w:ascii="Times New Roman" w:hAnsi="Times New Roman"/>
                <w:b w:val="false"/>
                <w:i w:val="false"/>
                <w:caps w:val="false"/>
                <w:smallCaps w:val="false"/>
                <w:color w:val="000000"/>
                <w:spacing w:val="0"/>
                <w:kern w:val="0"/>
                <w:sz w:val="24"/>
                <w:szCs w:val="24"/>
                <w:lang w:val="ru-RU"/>
              </w:rPr>
              <w:t>Индивидуальное наставничество:</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Регулярные встречи с наставником (1-2 раза в месяц) для обсуждения текущих вопросов, анализа уроков, планирования дальнейшей работы.</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Совместное посещение уроков наставником и молодым специалистом с последующим детальным разбором.</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Консультации по различным аспектам педагогической деятельности (работа с мотивированными и слабоуспевающими учениками, подготовка к экзаменам, использование цифровых ресурсов и т.д.).</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Помощь в составлении портфолио, подготовке к аттестации.</w:t>
            </w:r>
          </w:p>
          <w:p>
            <w:pPr>
              <w:pStyle w:val="Style16"/>
              <w:widowControl w:val="false"/>
              <w:numPr>
                <w:ilvl w:val="0"/>
                <w:numId w:val="3"/>
              </w:numPr>
              <w:tabs>
                <w:tab w:val="clear" w:pos="720"/>
                <w:tab w:val="left" w:pos="0" w:leader="none"/>
              </w:tabs>
              <w:suppressAutoHyphens w:val="true"/>
              <w:spacing w:before="0" w:after="0"/>
              <w:ind w:left="375" w:right="0" w:hanging="0"/>
              <w:rPr/>
            </w:pPr>
            <w:r>
              <w:rPr>
                <w:rStyle w:val="Style14"/>
                <w:rFonts w:ascii="Times New Roman" w:hAnsi="Times New Roman"/>
                <w:b w:val="false"/>
                <w:i w:val="false"/>
                <w:caps w:val="false"/>
                <w:smallCaps w:val="false"/>
                <w:color w:val="000000"/>
                <w:spacing w:val="0"/>
                <w:sz w:val="24"/>
                <w:szCs w:val="24"/>
              </w:rPr>
              <w:t>Групповое наставничество:</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Организация теоретических и практических семинаров для молодых учителей по актуальным методическим вопросам.</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Проведение мастер-классов, демонстрирующих эффективные приемы и технологии преподавания английского языка.</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Создание профессионального сообщества молодых педагогов для обмена опытом, идеями и взаимной поддержки.</w:t>
            </w:r>
          </w:p>
          <w:p>
            <w:pPr>
              <w:pStyle w:val="Style16"/>
              <w:widowControl w:val="false"/>
              <w:numPr>
                <w:ilvl w:val="0"/>
                <w:numId w:val="3"/>
              </w:numPr>
              <w:tabs>
                <w:tab w:val="clear" w:pos="720"/>
                <w:tab w:val="left" w:pos="0" w:leader="none"/>
              </w:tabs>
              <w:suppressAutoHyphens w:val="true"/>
              <w:spacing w:before="0" w:after="0"/>
              <w:ind w:left="375" w:right="0" w:hanging="0"/>
              <w:rPr/>
            </w:pPr>
            <w:r>
              <w:rPr>
                <w:rStyle w:val="Style14"/>
                <w:rFonts w:ascii="Times New Roman" w:hAnsi="Times New Roman"/>
                <w:b w:val="false"/>
                <w:i w:val="false"/>
                <w:caps w:val="false"/>
                <w:smallCaps w:val="false"/>
                <w:color w:val="000000"/>
                <w:spacing w:val="0"/>
                <w:sz w:val="24"/>
                <w:szCs w:val="24"/>
              </w:rPr>
              <w:t>Взаимопосещение уроков:</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Молодые учителя посещают уроки наставника и опытных коллег, наблюдают за применением различных методик и приемов.</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Наставник посещает уроки молодых специалистов, оказывая конструктивную обратную связь и предлагая пути улучшения.</w:t>
            </w:r>
          </w:p>
          <w:p>
            <w:pPr>
              <w:pStyle w:val="Style16"/>
              <w:widowControl w:val="false"/>
              <w:numPr>
                <w:ilvl w:val="0"/>
                <w:numId w:val="3"/>
              </w:numPr>
              <w:tabs>
                <w:tab w:val="clear" w:pos="720"/>
                <w:tab w:val="left" w:pos="0" w:leader="none"/>
              </w:tabs>
              <w:suppressAutoHyphens w:val="true"/>
              <w:spacing w:before="0" w:after="0"/>
              <w:ind w:left="375" w:right="0" w:hanging="0"/>
              <w:rPr/>
            </w:pPr>
            <w:r>
              <w:rPr>
                <w:rStyle w:val="Style14"/>
                <w:rFonts w:ascii="Times New Roman" w:hAnsi="Times New Roman"/>
                <w:b w:val="false"/>
                <w:i w:val="false"/>
                <w:caps w:val="false"/>
                <w:smallCaps w:val="false"/>
                <w:color w:val="000000"/>
                <w:spacing w:val="0"/>
                <w:sz w:val="24"/>
                <w:szCs w:val="24"/>
              </w:rPr>
              <w:t>Использование цифровых ресурсов:</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Обучение работе с интерактивными досками, образовательными платформами, онлайн-сервисами для создания учебных материалов.</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Знакомство с лучшими практиками использования цифровых инструментов в преподавании английского языка.</w:t>
            </w:r>
          </w:p>
          <w:p>
            <w:pPr>
              <w:pStyle w:val="Style16"/>
              <w:widowControl w:val="false"/>
              <w:numPr>
                <w:ilvl w:val="0"/>
                <w:numId w:val="3"/>
              </w:numPr>
              <w:tabs>
                <w:tab w:val="clear" w:pos="720"/>
                <w:tab w:val="left" w:pos="0" w:leader="none"/>
              </w:tabs>
              <w:suppressAutoHyphens w:val="true"/>
              <w:spacing w:before="0" w:after="0"/>
              <w:ind w:left="375" w:right="0" w:hanging="0"/>
              <w:rPr/>
            </w:pPr>
            <w:r>
              <w:rPr>
                <w:rStyle w:val="Style14"/>
                <w:rFonts w:ascii="Times New Roman" w:hAnsi="Times New Roman"/>
                <w:b w:val="false"/>
                <w:i w:val="false"/>
                <w:caps w:val="false"/>
                <w:smallCaps w:val="false"/>
                <w:color w:val="000000"/>
                <w:spacing w:val="0"/>
                <w:sz w:val="24"/>
                <w:szCs w:val="24"/>
              </w:rPr>
              <w:t>Участие в профессиональных мероприятиях:</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Мотивация к участию в вебинарах, конференциях, конкурсах профессионального мастерства.</w:t>
            </w:r>
          </w:p>
          <w:p>
            <w:pPr>
              <w:pStyle w:val="Style16"/>
              <w:widowControl w:val="false"/>
              <w:numPr>
                <w:ilvl w:val="1"/>
                <w:numId w:val="3"/>
              </w:numPr>
              <w:tabs>
                <w:tab w:val="clear" w:pos="720"/>
                <w:tab w:val="left" w:pos="0" w:leader="none"/>
              </w:tabs>
              <w:suppressAutoHyphens w:val="true"/>
              <w:spacing w:before="0" w:after="0"/>
              <w:ind w:left="750"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Поддержка в подготовке и представлении собственного опыта на различных площадках.</w:t>
            </w:r>
          </w:p>
          <w:p>
            <w:pPr>
              <w:pStyle w:val="TableParagraph"/>
              <w:widowControl w:val="false"/>
              <w:numPr>
                <w:ilvl w:val="0"/>
                <w:numId w:val="0"/>
              </w:numPr>
              <w:tabs>
                <w:tab w:val="clear" w:pos="720"/>
                <w:tab w:val="left" w:pos="484" w:leader="none"/>
                <w:tab w:val="left" w:pos="486" w:leader="none"/>
              </w:tabs>
              <w:suppressAutoHyphens w:val="true"/>
              <w:spacing w:lineRule="auto" w:line="252" w:before="0" w:after="0"/>
              <w:ind w:left="0" w:right="453" w:hanging="0"/>
              <w:jc w:val="left"/>
              <w:rPr>
                <w:rFonts w:ascii="Times New Roman" w:hAnsi="Times New Roman" w:cs="Arial"/>
                <w:color w:val="000000"/>
                <w:sz w:val="24"/>
                <w:szCs w:val="24"/>
                <w:lang w:val="ru-RU"/>
              </w:rPr>
            </w:pPr>
            <w:r>
              <w:rPr>
                <w:rFonts w:cs="Arial" w:ascii="Times New Roman" w:hAnsi="Times New Roman"/>
                <w:color w:val="000000"/>
                <w:sz w:val="24"/>
                <w:szCs w:val="24"/>
                <w:lang w:val="ru-RU"/>
              </w:rPr>
            </w:r>
          </w:p>
        </w:tc>
      </w:tr>
      <w:tr>
        <w:trPr>
          <w:trHeight w:val="2235" w:hRule="atLeast"/>
        </w:trPr>
        <w:tc>
          <w:tcPr>
            <w:tcW w:w="269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47" w:before="91" w:after="0"/>
              <w:rPr>
                <w:rFonts w:ascii="Times New Roman" w:hAnsi="Times New Roman" w:cs="Arial"/>
                <w:b/>
                <w:b/>
                <w:color w:val="000000"/>
                <w:sz w:val="24"/>
                <w:szCs w:val="24"/>
              </w:rPr>
            </w:pPr>
            <w:r>
              <w:rPr>
                <w:rFonts w:cs="Arial" w:ascii="Times New Roman" w:hAnsi="Times New Roman"/>
                <w:b/>
                <w:color w:val="000000"/>
                <w:kern w:val="0"/>
                <w:sz w:val="24"/>
                <w:szCs w:val="24"/>
              </w:rPr>
              <w:t>Роль</w:t>
            </w:r>
            <w:r>
              <w:rPr>
                <w:rFonts w:cs="Arial" w:ascii="Times New Roman" w:hAnsi="Times New Roman"/>
                <w:b/>
                <w:color w:val="000000"/>
                <w:spacing w:val="-16"/>
                <w:kern w:val="0"/>
                <w:sz w:val="24"/>
                <w:szCs w:val="24"/>
              </w:rPr>
              <w:t xml:space="preserve"> </w:t>
            </w:r>
            <w:r>
              <w:rPr>
                <w:rFonts w:cs="Arial" w:ascii="Times New Roman" w:hAnsi="Times New Roman"/>
                <w:b/>
                <w:color w:val="000000"/>
                <w:kern w:val="0"/>
                <w:sz w:val="24"/>
                <w:szCs w:val="24"/>
              </w:rPr>
              <w:t>наставника</w:t>
            </w:r>
            <w:r>
              <w:rPr>
                <w:rFonts w:cs="Arial" w:ascii="Times New Roman" w:hAnsi="Times New Roman"/>
                <w:b/>
                <w:color w:val="000000"/>
                <w:spacing w:val="-15"/>
                <w:kern w:val="0"/>
                <w:sz w:val="24"/>
                <w:szCs w:val="24"/>
              </w:rPr>
              <w:t xml:space="preserve"> </w:t>
            </w:r>
            <w:r>
              <w:rPr>
                <w:rFonts w:cs="Arial" w:ascii="Times New Roman" w:hAnsi="Times New Roman"/>
                <w:b/>
                <w:color w:val="000000"/>
                <w:kern w:val="0"/>
                <w:sz w:val="24"/>
                <w:szCs w:val="24"/>
              </w:rPr>
              <w:t xml:space="preserve">и наставляемого в </w:t>
            </w:r>
            <w:r>
              <w:rPr>
                <w:rFonts w:cs="Arial" w:ascii="Times New Roman" w:hAnsi="Times New Roman"/>
                <w:b/>
                <w:color w:val="000000"/>
                <w:spacing w:val="-2"/>
                <w:kern w:val="0"/>
                <w:sz w:val="24"/>
                <w:szCs w:val="24"/>
              </w:rPr>
              <w:t>реализации</w:t>
            </w:r>
          </w:p>
        </w:tc>
        <w:tc>
          <w:tcPr>
            <w:tcW w:w="721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2" w:before="1" w:after="0"/>
              <w:ind w:left="143" w:right="521" w:firstLine="60"/>
              <w:rPr>
                <w:rFonts w:ascii="Times New Roman" w:hAnsi="Times New Roman" w:cs="Arial"/>
                <w:color w:val="000000"/>
                <w:sz w:val="24"/>
                <w:szCs w:val="24"/>
              </w:rPr>
            </w:pPr>
            <w:r>
              <w:rPr>
                <w:rFonts w:cs="Arial" w:ascii="Times New Roman" w:hAnsi="Times New Roman"/>
                <w:b w:val="false"/>
                <w:i w:val="false"/>
                <w:caps w:val="false"/>
                <w:smallCaps w:val="false"/>
                <w:color w:val="000000"/>
                <w:spacing w:val="0"/>
                <w:sz w:val="24"/>
                <w:szCs w:val="24"/>
              </w:rPr>
              <w:t>Наставник, в лице опытного учителя, становится тем человеком, который создает безопасное пространство для диалога, помогает разобраться в тонкостях школьной жизни, поделиться сомнениями и получить конструктивную обратную связь.</w:t>
            </w:r>
          </w:p>
          <w:p>
            <w:pPr>
              <w:pStyle w:val="TableParagraph"/>
              <w:widowControl w:val="false"/>
              <w:suppressAutoHyphens w:val="true"/>
              <w:spacing w:lineRule="auto" w:line="252" w:before="1" w:after="0"/>
              <w:ind w:left="143" w:right="521" w:firstLine="60"/>
              <w:rPr>
                <w:rFonts w:ascii="Times New Roman" w:hAnsi="Times New Roman" w:cs="Arial"/>
                <w:color w:val="000000"/>
                <w:sz w:val="24"/>
                <w:szCs w:val="24"/>
              </w:rPr>
            </w:pPr>
            <w:r>
              <w:rPr>
                <w:rFonts w:cs="Arial" w:ascii="Times New Roman" w:hAnsi="Times New Roman"/>
                <w:b w:val="false"/>
                <w:i w:val="false"/>
                <w:caps w:val="false"/>
                <w:smallCaps w:val="false"/>
                <w:color w:val="000000"/>
                <w:spacing w:val="0"/>
                <w:sz w:val="24"/>
                <w:szCs w:val="24"/>
              </w:rPr>
              <w:t>Наставляемый активно участвует в совместных встречах, инициативах и совместных проектах. Пробует новые формы и методы работы в классе и во внеурочной деятельности, в том числе с использованием цифровых инструментов. Открыто делится своими наблюдениями, возникающими трудностями и первыми успехами, как с живым наставником, так и через обратную связь в цифровом формате.</w:t>
            </w:r>
          </w:p>
        </w:tc>
      </w:tr>
      <w:tr>
        <w:trPr>
          <w:trHeight w:val="2784" w:hRule="atLeast"/>
        </w:trPr>
        <w:tc>
          <w:tcPr>
            <w:tcW w:w="269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47" w:before="91" w:after="0"/>
              <w:ind w:left="143" w:right="233" w:firstLine="60"/>
              <w:rPr>
                <w:rFonts w:ascii="Times New Roman" w:hAnsi="Times New Roman" w:cs="Arial"/>
                <w:b/>
                <w:b/>
                <w:color w:val="000000"/>
                <w:sz w:val="24"/>
                <w:szCs w:val="24"/>
              </w:rPr>
            </w:pPr>
            <w:r>
              <w:rPr>
                <w:rFonts w:cs="Arial" w:ascii="Times New Roman" w:hAnsi="Times New Roman"/>
                <w:b/>
                <w:color w:val="000000"/>
                <w:kern w:val="0"/>
                <w:sz w:val="24"/>
                <w:szCs w:val="24"/>
              </w:rPr>
              <w:t xml:space="preserve">Как вы будете </w:t>
            </w:r>
            <w:r>
              <w:rPr>
                <w:rFonts w:cs="Arial" w:ascii="Times New Roman" w:hAnsi="Times New Roman"/>
                <w:b/>
                <w:color w:val="000000"/>
                <w:spacing w:val="-2"/>
                <w:kern w:val="0"/>
                <w:sz w:val="24"/>
                <w:szCs w:val="24"/>
              </w:rPr>
              <w:t xml:space="preserve">оценивать результат? </w:t>
            </w:r>
            <w:r>
              <w:rPr>
                <w:rFonts w:cs="Arial" w:ascii="Times New Roman" w:hAnsi="Times New Roman"/>
                <w:b/>
                <w:color w:val="000000"/>
                <w:kern w:val="0"/>
                <w:sz w:val="24"/>
                <w:szCs w:val="24"/>
              </w:rPr>
              <w:t>(индикаторы</w:t>
            </w:r>
            <w:r>
              <w:rPr>
                <w:rFonts w:cs="Arial" w:ascii="Times New Roman" w:hAnsi="Times New Roman"/>
                <w:b/>
                <w:color w:val="000000"/>
                <w:spacing w:val="-16"/>
                <w:kern w:val="0"/>
                <w:sz w:val="24"/>
                <w:szCs w:val="24"/>
              </w:rPr>
              <w:t xml:space="preserve"> </w:t>
            </w:r>
            <w:r>
              <w:rPr>
                <w:rFonts w:cs="Arial" w:ascii="Times New Roman" w:hAnsi="Times New Roman"/>
                <w:b/>
                <w:color w:val="000000"/>
                <w:kern w:val="0"/>
                <w:sz w:val="24"/>
                <w:szCs w:val="24"/>
              </w:rPr>
              <w:t>успеха)</w:t>
            </w:r>
          </w:p>
        </w:tc>
        <w:tc>
          <w:tcPr>
            <w:tcW w:w="7217" w:type="dxa"/>
            <w:tcBorders>
              <w:top w:val="single" w:sz="8" w:space="0" w:color="000000"/>
              <w:left w:val="single" w:sz="8" w:space="0" w:color="000000"/>
              <w:bottom w:val="single" w:sz="8" w:space="0" w:color="000000"/>
              <w:right w:val="single" w:sz="8" w:space="0" w:color="000000"/>
            </w:tcBorders>
          </w:tcPr>
          <w:p>
            <w:pPr>
              <w:pStyle w:val="Style16"/>
              <w:widowControl w:val="false"/>
              <w:suppressAutoHyphens w:val="true"/>
              <w:spacing w:lineRule="auto" w:line="252" w:before="15" w:after="0"/>
              <w:ind w:left="203" w:right="521" w:hanging="60"/>
              <w:rPr>
                <w:rFonts w:ascii="Times New Roman" w:hAnsi="Times New Roman" w:cs="Arial"/>
                <w:color w:val="000000"/>
                <w:sz w:val="24"/>
                <w:szCs w:val="24"/>
              </w:rPr>
            </w:pPr>
            <w:r>
              <w:rPr>
                <w:rFonts w:cs="Arial" w:ascii="Times New Roman" w:hAnsi="Times New Roman"/>
                <w:b w:val="false"/>
                <w:i w:val="false"/>
                <w:caps w:val="false"/>
                <w:smallCaps w:val="false"/>
                <w:color w:val="000000"/>
                <w:spacing w:val="0"/>
                <w:kern w:val="0"/>
                <w:sz w:val="24"/>
                <w:szCs w:val="24"/>
              </w:rPr>
              <w:t xml:space="preserve">    </w:t>
            </w:r>
            <w:r>
              <w:rPr>
                <w:rFonts w:cs="Arial" w:ascii="Times New Roman" w:hAnsi="Times New Roman"/>
                <w:b w:val="false"/>
                <w:i w:val="false"/>
                <w:caps w:val="false"/>
                <w:smallCaps w:val="false"/>
                <w:color w:val="000000"/>
                <w:spacing w:val="0"/>
                <w:kern w:val="0"/>
                <w:sz w:val="24"/>
                <w:szCs w:val="24"/>
              </w:rPr>
              <w:t>Удовлетворенность молодых учителей программой   наставничества (анкетирование).</w:t>
            </w:r>
          </w:p>
          <w:p>
            <w:pPr>
              <w:pStyle w:val="Style16"/>
              <w:widowControl w:val="false"/>
              <w:numPr>
                <w:ilvl w:val="0"/>
                <w:numId w:val="4"/>
              </w:numPr>
              <w:tabs>
                <w:tab w:val="clear" w:pos="720"/>
                <w:tab w:val="left" w:pos="0" w:leader="none"/>
              </w:tabs>
              <w:suppressAutoHyphens w:val="true"/>
              <w:spacing w:before="0" w:after="0"/>
              <w:ind w:left="375"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Динамика профессионального роста молодых педагогов (анализ уроков, участие в профессиональных мероприятиях, результаты аттестации).</w:t>
            </w:r>
          </w:p>
          <w:p>
            <w:pPr>
              <w:pStyle w:val="Style16"/>
              <w:widowControl w:val="false"/>
              <w:numPr>
                <w:ilvl w:val="0"/>
                <w:numId w:val="4"/>
              </w:numPr>
              <w:tabs>
                <w:tab w:val="clear" w:pos="720"/>
                <w:tab w:val="left" w:pos="0" w:leader="none"/>
              </w:tabs>
              <w:suppressAutoHyphens w:val="true"/>
              <w:spacing w:before="0" w:after="0"/>
              <w:ind w:left="375"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Снижение количества методических ошибок и затруднений у молодых специалистов.</w:t>
            </w:r>
          </w:p>
          <w:p>
            <w:pPr>
              <w:pStyle w:val="Style16"/>
              <w:widowControl w:val="false"/>
              <w:numPr>
                <w:ilvl w:val="0"/>
                <w:numId w:val="4"/>
              </w:numPr>
              <w:tabs>
                <w:tab w:val="clear" w:pos="720"/>
                <w:tab w:val="left" w:pos="0" w:leader="none"/>
              </w:tabs>
              <w:suppressAutoHyphens w:val="true"/>
              <w:spacing w:before="0" w:after="0"/>
              <w:ind w:left="375"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Положительные отзывы от коллег, администрации и родителей о работе молодых учителей.</w:t>
            </w:r>
          </w:p>
          <w:p>
            <w:pPr>
              <w:pStyle w:val="Style16"/>
              <w:widowControl w:val="false"/>
              <w:numPr>
                <w:ilvl w:val="0"/>
                <w:numId w:val="4"/>
              </w:numPr>
              <w:tabs>
                <w:tab w:val="clear" w:pos="720"/>
                <w:tab w:val="left" w:pos="0" w:leader="none"/>
              </w:tabs>
              <w:suppressAutoHyphens w:val="true"/>
              <w:spacing w:before="0" w:after="0"/>
              <w:ind w:left="375" w:right="0" w:hanging="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Результаты и достижения учеников, обучающихся у молодых специалистов.</w:t>
            </w:r>
          </w:p>
        </w:tc>
      </w:tr>
    </w:tbl>
    <w:p>
      <w:pPr>
        <w:sectPr>
          <w:type w:val="nextPage"/>
          <w:pgSz w:w="10800" w:h="15600"/>
          <w:pgMar w:left="360" w:right="360" w:header="0" w:top="820" w:footer="0" w:bottom="280" w:gutter="0"/>
          <w:pgNumType w:fmt="decimal"/>
          <w:formProt w:val="false"/>
          <w:textDirection w:val="lrTb"/>
          <w:docGrid w:type="default" w:linePitch="100" w:charSpace="0"/>
        </w:sectPr>
      </w:pPr>
    </w:p>
    <w:p>
      <w:pPr>
        <w:pStyle w:val="Normal"/>
        <w:spacing w:before="157" w:after="0"/>
        <w:ind w:left="701" w:right="0" w:firstLine="784"/>
        <w:jc w:val="left"/>
        <w:rPr>
          <w:rFonts w:ascii="Times New Roman" w:hAnsi="Times New Roman"/>
          <w:color w:val="000000"/>
          <w:spacing w:val="-4"/>
          <w:sz w:val="24"/>
          <w:szCs w:val="24"/>
        </w:rPr>
      </w:pPr>
      <w:r>
        <w:rPr>
          <w:rFonts w:ascii="Times New Roman" w:hAnsi="Times New Roman"/>
          <w:color w:val="000000"/>
          <w:spacing w:val="-4"/>
          <w:sz w:val="24"/>
          <w:szCs w:val="24"/>
        </w:rPr>
      </w:r>
    </w:p>
    <w:p>
      <w:pPr>
        <w:pStyle w:val="Normal"/>
        <w:spacing w:before="157" w:after="0"/>
        <w:ind w:left="701" w:right="0" w:firstLine="784"/>
        <w:jc w:val="left"/>
        <w:rPr>
          <w:rFonts w:ascii="Times New Roman" w:hAnsi="Times New Roman"/>
          <w:color w:val="000000"/>
          <w:sz w:val="24"/>
          <w:szCs w:val="24"/>
        </w:rPr>
      </w:pPr>
      <w:bookmarkStart w:id="0" w:name="_GoBack"/>
      <w:bookmarkEnd w:id="0"/>
      <w:r>
        <w:rPr>
          <w:rFonts w:ascii="Times New Roman" w:hAnsi="Times New Roman"/>
          <w:color w:val="000000"/>
          <w:spacing w:val="-4"/>
          <w:sz w:val="24"/>
          <w:szCs w:val="24"/>
        </w:rPr>
        <w:t>НАСТАВНИЧЕСКАЯ</w:t>
      </w:r>
      <w:r>
        <w:rPr>
          <w:rFonts w:ascii="Times New Roman" w:hAnsi="Times New Roman"/>
          <w:color w:val="000000"/>
          <w:spacing w:val="-1"/>
          <w:sz w:val="24"/>
          <w:szCs w:val="24"/>
        </w:rPr>
        <w:t xml:space="preserve"> </w:t>
      </w:r>
      <w:r>
        <w:rPr>
          <w:rFonts w:ascii="Times New Roman" w:hAnsi="Times New Roman"/>
          <w:color w:val="000000"/>
          <w:spacing w:val="-2"/>
          <w:sz w:val="24"/>
          <w:szCs w:val="24"/>
        </w:rPr>
        <w:t>ИНИЦИАТИВА</w:t>
      </w:r>
    </w:p>
    <w:p>
      <w:pPr>
        <w:pStyle w:val="Normal"/>
        <w:spacing w:before="157" w:after="0"/>
        <w:ind w:left="701" w:right="0" w:firstLine="784"/>
        <w:jc w:val="left"/>
        <w:rPr>
          <w:spacing w:val="-2"/>
        </w:rPr>
      </w:pPr>
      <w:r>
        <w:rPr>
          <w:rFonts w:ascii="Times New Roman" w:hAnsi="Times New Roman"/>
          <w:color w:val="000000"/>
          <w:sz w:val="24"/>
          <w:szCs w:val="24"/>
        </w:rPr>
      </w:r>
    </w:p>
    <w:p>
      <w:pPr>
        <w:pStyle w:val="Normal"/>
        <w:spacing w:lineRule="auto" w:line="240" w:before="0" w:after="0"/>
        <w:rPr>
          <w:rFonts w:ascii="Times New Roman" w:hAnsi="Times New Roman"/>
          <w:color w:val="000000"/>
          <w:sz w:val="24"/>
          <w:szCs w:val="24"/>
        </w:rPr>
      </w:pPr>
      <w:r>
        <mc:AlternateContent>
          <mc:Choice Requires="wpg">
            <w:drawing>
              <wp:anchor behindDoc="1" distT="0" distB="0" distL="0" distR="0" simplePos="0" locked="0" layoutInCell="0" allowOverlap="1" relativeHeight="2">
                <wp:simplePos x="0" y="0"/>
                <wp:positionH relativeFrom="column">
                  <wp:posOffset>269240</wp:posOffset>
                </wp:positionH>
                <wp:positionV relativeFrom="paragraph">
                  <wp:posOffset>190500</wp:posOffset>
                </wp:positionV>
                <wp:extent cx="6109970" cy="3306445"/>
                <wp:effectExtent l="0" t="0" r="0" b="0"/>
                <wp:wrapTopAndBottom/>
                <wp:docPr id="1" name="Group 7"/>
                <a:graphic xmlns:a="http://schemas.openxmlformats.org/drawingml/2006/main">
                  <a:graphicData uri="http://schemas.microsoft.com/office/word/2010/wordprocessingGroup">
                    <wpg:wgp>
                      <wpg:cNvGrpSpPr/>
                      <wpg:grpSpPr>
                        <a:xfrm>
                          <a:off x="0" y="0"/>
                          <a:ext cx="6109200" cy="3305880"/>
                        </a:xfrm>
                      </wpg:grpSpPr>
                      <wps:wsp>
                        <wps:cNvSpPr/>
                        <wps:spPr>
                          <a:xfrm>
                            <a:off x="1566000" y="0"/>
                            <a:ext cx="4543560" cy="3305880"/>
                          </a:xfrm>
                          <a:prstGeom prst="rect">
                            <a:avLst/>
                          </a:prstGeom>
                          <a:noFill/>
                          <a:ln w="12699">
                            <a:solidFill>
                              <a:srgbClr val="000000"/>
                            </a:solidFill>
                            <a:round/>
                          </a:ln>
                        </wps:spPr>
                        <wps:style>
                          <a:lnRef idx="0"/>
                          <a:fillRef idx="0"/>
                          <a:effectRef idx="0"/>
                          <a:fontRef idx="minor"/>
                        </wps:style>
                        <wps:txbx>
                          <w:txbxContent>
                            <w:p>
                              <w:pPr>
                                <w:overflowPunct w:val="false"/>
                                <w:spacing w:before="0" w:after="0" w:lineRule="auto" w:line="252"/>
                                <w:ind w:hanging="0"/>
                                <w:jc w:val="both"/>
                                <w:rPr/>
                              </w:pPr>
                              <w:r>
                                <w:rPr>
                                  <w:sz w:val="22"/>
                                  <w:b/>
                                  <w:u w:val="none"/>
                                  <w:dstrike w:val="false"/>
                                  <w:strike w:val="false"/>
                                  <w:i w:val="false"/>
                                  <w:vertAlign w:val="baseline"/>
                                  <w:position w:val="0"/>
                                  <w:spacing w:val="0"/>
                                  <w:szCs w:val="22"/>
                                  <w:bCs/>
                                  <w:iCs w:val="false"/>
                                  <w:smallCaps w:val="false"/>
                                  <w:caps w:val="false"/>
                                  <w:rFonts w:cs="" w:cstheme="minorBidi" w:ascii="Arial" w:hAnsi="Arial" w:eastAsia="Calibri"/>
                                  <w:color w:val="000000"/>
                                  <w:lang w:eastAsia="zh-CN" w:bidi="hi-IN"/>
                                </w:rPr>
                                <w:t xml:space="preserve">Наставник: </w:t>
                              </w:r>
                            </w:p>
                            <w:p>
                              <w:pPr>
                                <w:overflowPunct w:val="false"/>
                                <w:spacing w:before="0" w:after="0" w:lineRule="auto" w:line="252"/>
                                <w:ind w:hanging="0"/>
                                <w:jc w:val="left"/>
                                <w:rPr/>
                              </w:pPr>
                              <w:r>
                                <w:rPr>
                                  <w:sz w:val="22"/>
                                  <w:b/>
                                  <w:u w:val="none"/>
                                  <w:dstrike w:val="false"/>
                                  <w:strike w:val="false"/>
                                  <w:i w:val="false"/>
                                  <w:vertAlign w:val="baseline"/>
                                  <w:position w:val="0"/>
                                  <w:spacing w:val="0"/>
                                  <w:szCs w:val="22"/>
                                  <w:bCs/>
                                  <w:iCs w:val="false"/>
                                  <w:smallCaps w:val="false"/>
                                  <w:caps w:val="false"/>
                                  <w:rFonts w:cs="" w:cstheme="minorBidi" w:ascii="Arial" w:hAnsi="Arial" w:eastAsia="Calibri"/>
                                  <w:color w:val="000000"/>
                                  <w:lang w:eastAsia="zh-CN" w:bidi="hi-IN"/>
                                </w:rPr>
                                <w:t xml:space="preserve">Наставляемый: </w:t>
                              </w:r>
                            </w:p>
                          </w:txbxContent>
                        </wps:txbx>
                        <wps:bodyPr lIns="0" rIns="0" tIns="0" bIns="0">
                          <a:noAutofit/>
                        </wps:bodyPr>
                      </wps:wsp>
                      <wps:wsp>
                        <wps:cNvSpPr/>
                        <wps:spPr>
                          <a:xfrm>
                            <a:off x="0" y="0"/>
                            <a:ext cx="1562040" cy="3305880"/>
                          </a:xfrm>
                          <a:prstGeom prst="rect">
                            <a:avLst/>
                          </a:prstGeom>
                          <a:noFill/>
                          <a:ln w="12699">
                            <a:solidFill>
                              <a:srgbClr val="000000"/>
                            </a:solidFill>
                            <a:round/>
                          </a:ln>
                        </wps:spPr>
                        <wps:style>
                          <a:lnRef idx="0"/>
                          <a:fillRef idx="0"/>
                          <a:effectRef idx="0"/>
                          <a:fontRef idx="minor"/>
                        </wps:style>
                        <wps:txbx>
                          <w:txbxContent>
                            <w:p>
                              <w:pPr>
                                <w:overflowPunct w:val="false"/>
                                <w:spacing w:before="92" w:after="0" w:lineRule="auto" w:line="240"/>
                                <w:ind w:hanging="0"/>
                                <w:jc w:val="left"/>
                                <w:rPr/>
                              </w:pPr>
                              <w:r>
                                <w:rPr>
                                  <w:sz w:val="24"/>
                                  <w:b/>
                                  <w:u w:val="none"/>
                                  <w:dstrike w:val="false"/>
                                  <w:strike w:val="false"/>
                                  <w:i w:val="false"/>
                                  <w:vertAlign w:val="baseline"/>
                                  <w:position w:val="0"/>
                                  <w:spacing w:val="0"/>
                                  <w:szCs w:val="24"/>
                                  <w:bCs/>
                                  <w:iCs w:val="false"/>
                                  <w:smallCaps w:val="false"/>
                                  <w:caps w:val="false"/>
                                  <w:rFonts w:cs="" w:cstheme="minorBidi" w:ascii="Arial" w:hAnsi="Arial" w:eastAsia="Calibri"/>
                                  <w:color w:val="00000A"/>
                                  <w:lang w:eastAsia="zh-CN" w:bidi="hi-IN"/>
                                </w:rPr>
                                <w:t>Что можно запустить уже сейчас – даже в минимальном формате? Или может быть что- то уже реализовано?</w:t>
                              </w:r>
                            </w:p>
                          </w:txbxContent>
                        </wps:txbx>
                        <wps:bodyPr lIns="0" rIns="0" tIns="0" bIns="0">
                          <a:noAutofit/>
                        </wps:bodyPr>
                      </wps:wsp>
                    </wpg:wgp>
                  </a:graphicData>
                </a:graphic>
              </wp:anchor>
            </w:drawing>
          </mc:Choice>
          <mc:Fallback>
            <w:pict>
              <v:group id="shape_0" alt="Group 7" style="position:absolute;margin-left:21.2pt;margin-top:15pt;width:481.05pt;height:260.3pt" coordorigin="424,300" coordsize="9621,5206">
                <v:rect id="shape_0" stroked="t" style="position:absolute;left:2890;top:300;width:7154;height:5205">
                  <v:textbox>
                    <w:txbxContent>
                      <w:p>
                        <w:pPr>
                          <w:overflowPunct w:val="false"/>
                          <w:spacing w:before="0" w:after="0" w:lineRule="auto" w:line="252"/>
                          <w:ind w:hanging="0"/>
                          <w:jc w:val="both"/>
                          <w:rPr/>
                        </w:pPr>
                        <w:r>
                          <w:rPr>
                            <w:sz w:val="22"/>
                            <w:b/>
                            <w:u w:val="none"/>
                            <w:dstrike w:val="false"/>
                            <w:strike w:val="false"/>
                            <w:i w:val="false"/>
                            <w:vertAlign w:val="baseline"/>
                            <w:position w:val="0"/>
                            <w:spacing w:val="0"/>
                            <w:szCs w:val="22"/>
                            <w:bCs/>
                            <w:iCs w:val="false"/>
                            <w:smallCaps w:val="false"/>
                            <w:caps w:val="false"/>
                            <w:rFonts w:cs="" w:cstheme="minorBidi" w:ascii="Arial" w:hAnsi="Arial" w:eastAsia="Calibri"/>
                            <w:color w:val="000000"/>
                            <w:lang w:eastAsia="zh-CN" w:bidi="hi-IN"/>
                          </w:rPr>
                          <w:t xml:space="preserve">Наставник: </w:t>
                        </w:r>
                      </w:p>
                      <w:p>
                        <w:pPr>
                          <w:overflowPunct w:val="false"/>
                          <w:spacing w:before="0" w:after="0" w:lineRule="auto" w:line="252"/>
                          <w:ind w:hanging="0"/>
                          <w:jc w:val="left"/>
                          <w:rPr/>
                        </w:pPr>
                        <w:r>
                          <w:rPr>
                            <w:sz w:val="22"/>
                            <w:b/>
                            <w:u w:val="none"/>
                            <w:dstrike w:val="false"/>
                            <w:strike w:val="false"/>
                            <w:i w:val="false"/>
                            <w:vertAlign w:val="baseline"/>
                            <w:position w:val="0"/>
                            <w:spacing w:val="0"/>
                            <w:szCs w:val="22"/>
                            <w:bCs/>
                            <w:iCs w:val="false"/>
                            <w:smallCaps w:val="false"/>
                            <w:caps w:val="false"/>
                            <w:rFonts w:cs="" w:cstheme="minorBidi" w:ascii="Arial" w:hAnsi="Arial" w:eastAsia="Calibri"/>
                            <w:color w:val="000000"/>
                            <w:lang w:eastAsia="zh-CN" w:bidi="hi-IN"/>
                          </w:rPr>
                          <w:t xml:space="preserve">Наставляемый: </w:t>
                        </w:r>
                      </w:p>
                    </w:txbxContent>
                  </v:textbox>
                  <w10:wrap type="square"/>
                  <v:fill o:detectmouseclick="t" on="false"/>
                  <v:stroke color="black" weight="12600" joinstyle="round" endcap="flat"/>
                </v:rect>
                <v:rect id="shape_0" stroked="t" style="position:absolute;left:424;top:300;width:2459;height:5205">
                  <v:textbox>
                    <w:txbxContent>
                      <w:p>
                        <w:pPr>
                          <w:overflowPunct w:val="false"/>
                          <w:spacing w:before="92" w:after="0" w:lineRule="auto" w:line="240"/>
                          <w:ind w:hanging="0"/>
                          <w:jc w:val="left"/>
                          <w:rPr/>
                        </w:pPr>
                        <w:r>
                          <w:rPr>
                            <w:sz w:val="24"/>
                            <w:b/>
                            <w:u w:val="none"/>
                            <w:dstrike w:val="false"/>
                            <w:strike w:val="false"/>
                            <w:i w:val="false"/>
                            <w:vertAlign w:val="baseline"/>
                            <w:position w:val="0"/>
                            <w:spacing w:val="0"/>
                            <w:szCs w:val="24"/>
                            <w:bCs/>
                            <w:iCs w:val="false"/>
                            <w:smallCaps w:val="false"/>
                            <w:caps w:val="false"/>
                            <w:rFonts w:cs="" w:cstheme="minorBidi" w:ascii="Arial" w:hAnsi="Arial" w:eastAsia="Calibri"/>
                            <w:color w:val="00000A"/>
                            <w:lang w:eastAsia="zh-CN" w:bidi="hi-IN"/>
                          </w:rPr>
                          <w:t>Что можно запустить уже сейчас – даже в минимальном формате? Или может быть что- то уже реализовано?</w:t>
                        </w:r>
                      </w:p>
                    </w:txbxContent>
                  </v:textbox>
                  <w10:wrap type="square"/>
                  <v:fill o:detectmouseclick="t" on="false"/>
                  <v:stroke color="black" weight="12600" joinstyle="round" endcap="flat"/>
                </v:rect>
              </v:group>
            </w:pict>
          </mc:Fallback>
        </mc:AlternateContent>
      </w:r>
      <w:r>
        <w:rPr>
          <w:rFonts w:ascii="Times New Roman" w:hAnsi="Times New Roman"/>
          <w:b w:val="false"/>
          <w:i w:val="false"/>
          <w:caps w:val="false"/>
          <w:smallCaps w:val="false"/>
          <w:color w:val="000000"/>
          <w:spacing w:val="0"/>
          <w:sz w:val="24"/>
          <w:szCs w:val="24"/>
        </w:rPr>
        <w:t>Ориентировать молодых сотрудников</w:t>
      </w:r>
      <w:r>
        <w:rPr>
          <w:rFonts w:ascii="Times New Roman" w:hAnsi="Times New Roman"/>
          <w:color w:val="000000"/>
          <w:sz w:val="24"/>
          <w:szCs w:val="24"/>
        </w:rPr>
        <w:t xml:space="preserve"> </w:t>
      </w:r>
      <w:r>
        <w:rPr>
          <w:rFonts w:ascii="Times New Roman" w:hAnsi="Times New Roman"/>
          <w:b w:val="false"/>
          <w:i w:val="false"/>
          <w:caps w:val="false"/>
          <w:smallCaps w:val="false"/>
          <w:color w:val="000000"/>
          <w:spacing w:val="0"/>
          <w:sz w:val="24"/>
          <w:szCs w:val="24"/>
        </w:rPr>
        <w:t xml:space="preserve">на то, чтобы они стали наставниками для более опытных </w:t>
      </w:r>
    </w:p>
    <w:p>
      <w:pPr>
        <w:pStyle w:val="Normal"/>
        <w:spacing w:lineRule="auto" w:line="240" w:before="0" w:after="0"/>
        <w:rPr>
          <w:b w:val="false"/>
          <w:b w:val="false"/>
          <w:i w:val="false"/>
          <w:i w:val="false"/>
          <w:caps w:val="false"/>
          <w:smallCaps w:val="false"/>
          <w:spacing w:val="0"/>
        </w:rPr>
      </w:pPr>
      <w:r>
        <w:rPr>
          <w:rFonts w:ascii="Times New Roman" w:hAnsi="Times New Roman"/>
          <w:color w:val="000000"/>
          <w:sz w:val="24"/>
          <w:szCs w:val="24"/>
        </w:rPr>
      </w:r>
    </w:p>
    <w:p>
      <w:pPr>
        <w:pStyle w:val="Normal"/>
        <w:spacing w:lineRule="auto" w:line="240" w:before="0" w:after="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коллег по конкретным областям</w:t>
      </w:r>
      <w:r>
        <w:rPr>
          <w:rFonts w:ascii="Times New Roman" w:hAnsi="Times New Roman"/>
          <w:color w:val="000000"/>
          <w:sz w:val="24"/>
          <w:szCs w:val="24"/>
        </w:rPr>
        <w:t xml:space="preserve"> </w:t>
      </w:r>
      <w:r>
        <w:rPr>
          <w:rFonts w:ascii="Times New Roman" w:hAnsi="Times New Roman"/>
          <w:b w:val="false"/>
          <w:i w:val="false"/>
          <w:caps w:val="false"/>
          <w:smallCaps w:val="false"/>
          <w:color w:val="000000"/>
          <w:spacing w:val="0"/>
          <w:sz w:val="24"/>
          <w:szCs w:val="24"/>
        </w:rPr>
        <w:t xml:space="preserve">(например, новые </w:t>
      </w:r>
      <w:r>
        <w:rPr>
          <w:rFonts w:ascii="Times New Roman" w:hAnsi="Times New Roman"/>
          <w:b w:val="false"/>
          <w:i w:val="false"/>
          <w:caps w:val="false"/>
          <w:smallCaps w:val="false"/>
          <w:color w:val="000000"/>
          <w:spacing w:val="0"/>
          <w:sz w:val="24"/>
          <w:szCs w:val="24"/>
          <w:lang w:val="en-US"/>
        </w:rPr>
        <w:t>IT-</w:t>
      </w:r>
      <w:r>
        <w:rPr>
          <w:rFonts w:ascii="Times New Roman" w:hAnsi="Times New Roman"/>
          <w:b w:val="false"/>
          <w:i w:val="false"/>
          <w:caps w:val="false"/>
          <w:smallCaps w:val="false"/>
          <w:color w:val="000000"/>
          <w:spacing w:val="0"/>
          <w:sz w:val="24"/>
          <w:szCs w:val="24"/>
          <w:lang w:val="ru-RU"/>
        </w:rPr>
        <w:t xml:space="preserve">инструменты). Искать пары, где старший сотрудник работает над проектом, требующим новых навыков, и находить для него молодого наставника. </w:t>
      </w:r>
    </w:p>
    <w:p>
      <w:pPr>
        <w:pStyle w:val="Normal"/>
        <w:spacing w:lineRule="auto" w:line="240" w:before="0" w:after="0"/>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lang w:val="ru-RU"/>
        </w:rPr>
        <w:t xml:space="preserve">Включать обратное наставничество как одну из активностей для кандидатов в кадровый резерв, чтобы они могли развивать лидерские качества и расширять кругозор. </w:t>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170" w:after="0"/>
        <w:rPr>
          <w:sz w:val="40"/>
        </w:rPr>
      </w:pPr>
      <w:r>
        <w:rPr>
          <w:sz w:val="40"/>
        </w:rPr>
      </w:r>
    </w:p>
    <w:p>
      <w:pPr>
        <w:pStyle w:val="ListParagraph"/>
        <w:numPr>
          <w:ilvl w:val="0"/>
          <w:numId w:val="0"/>
        </w:numPr>
        <w:tabs>
          <w:tab w:val="clear" w:pos="720"/>
          <w:tab w:val="left" w:pos="876" w:leader="none"/>
        </w:tabs>
        <w:spacing w:lineRule="auto" w:line="235" w:before="2" w:after="0"/>
        <w:ind w:left="601" w:right="687" w:hanging="0"/>
        <w:jc w:val="left"/>
        <w:rPr>
          <w:sz w:val="28"/>
        </w:rPr>
      </w:pPr>
      <w:r>
        <w:rPr/>
      </w:r>
    </w:p>
    <w:sectPr>
      <w:type w:val="nextPage"/>
      <w:pgSz w:w="10800" w:h="15600"/>
      <w:pgMar w:left="360" w:right="360" w:header="0" w:top="440" w:footer="0" w:bottom="28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Microsoft Sans Serif">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01"/>
    <w:family w:val="roman"/>
    <w:pitch w:val="variable"/>
  </w:font>
  <w:font w:name="Arial">
    <w:charset w:val="cc"/>
    <w:family w:val="roman"/>
    <w:pitch w:val="variable"/>
  </w:font>
  <w:font w:name="Arial">
    <w:charset w:val="cc"/>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bullet"/>
      <w:suff w:val="nothing"/>
      <w:lvlText w:val=""/>
      <w:lvlJc w:val="left"/>
      <w:pPr>
        <w:tabs>
          <w:tab w:val="num" w:pos="0"/>
        </w:tabs>
        <w:ind w:left="375" w:hanging="0"/>
      </w:pPr>
      <w:rPr>
        <w:rFonts w:ascii="Symbol" w:hAnsi="Symbol" w:cs="Symbol" w:hint="default"/>
      </w:rPr>
    </w:lvl>
    <w:lvl w:ilvl="1">
      <w:start w:val="1"/>
      <w:numFmt w:val="bullet"/>
      <w:suff w:val="nothing"/>
      <w:lvlText w:val=""/>
      <w:lvlJc w:val="left"/>
      <w:pPr>
        <w:tabs>
          <w:tab w:val="num" w:pos="0"/>
        </w:tabs>
        <w:ind w:left="750" w:hanging="0"/>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suff w:val="nothing"/>
      <w:lvlText w:val=""/>
      <w:lvlJc w:val="left"/>
      <w:pPr>
        <w:tabs>
          <w:tab w:val="num" w:pos="0"/>
        </w:tabs>
        <w:ind w:left="375" w:hanging="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1"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1" w:semiHidden="0" w:unhideWhenUsed="0" w:qFormat="1"/>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st Paragraph" w:uiPriority="1" w:semiHidden="0" w:unhideWhenUsed="0" w:qFormat="1"/>
  </w:latentStyle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Microsoft Sans Serif" w:hAnsi="Microsoft Sans Serif" w:eastAsia="Microsoft Sans Serif" w:cs="Microsoft Sans Serif"/>
      <w:color w:val="auto"/>
      <w:kern w:val="0"/>
      <w:sz w:val="22"/>
      <w:szCs w:val="22"/>
      <w:lang w:val="ru-RU" w:eastAsia="en-US" w:bidi="ar-SA"/>
    </w:rPr>
  </w:style>
  <w:style w:type="paragraph" w:styleId="2">
    <w:name w:val="Heading 2"/>
    <w:basedOn w:val="Style15"/>
    <w:next w:val="Style16"/>
    <w:qFormat/>
    <w:pPr>
      <w:numPr>
        <w:ilvl w:val="1"/>
        <w:numId w:val="1"/>
      </w:numPr>
      <w:spacing w:before="200" w:after="120"/>
      <w:outlineLvl w:val="1"/>
    </w:pPr>
    <w:rPr>
      <w:rFonts w:ascii="Liberation Serif" w:hAnsi="Liberation Serif" w:eastAsia="NSimSun" w:cs="Lucida Sans"/>
      <w:b/>
      <w:bCs/>
      <w:sz w:val="36"/>
      <w:szCs w:val="36"/>
    </w:rPr>
  </w:style>
  <w:style w:type="character" w:styleId="DefaultParagraphFont" w:default="1">
    <w:name w:val="Default Paragraph Font"/>
    <w:uiPriority w:val="1"/>
    <w:semiHidden/>
    <w:unhideWhenUsed/>
    <w:qFormat/>
    <w:rPr/>
  </w:style>
  <w:style w:type="character" w:styleId="Style13">
    <w:name w:val="Маркеры"/>
    <w:qFormat/>
    <w:rPr>
      <w:rFonts w:ascii="OpenSymbol" w:hAnsi="OpenSymbol" w:eastAsia="OpenSymbol" w:cs="OpenSymbol"/>
    </w:rPr>
  </w:style>
  <w:style w:type="character" w:styleId="Style14">
    <w:name w:val="Выделение жирным"/>
    <w:qFormat/>
    <w:rPr>
      <w:b/>
      <w:bCs/>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uiPriority w:val="1"/>
    <w:qFormat/>
    <w:pPr/>
    <w:rPr>
      <w:rFonts w:ascii="Calibri" w:hAnsi="Calibri" w:eastAsia="Calibri" w:cs="Calibri"/>
      <w:sz w:val="28"/>
      <w:szCs w:val="28"/>
      <w:lang w:val="ru-RU" w:eastAsia="en-US" w:bidi="ar-SA"/>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ListParagraph">
    <w:name w:val="List Paragraph"/>
    <w:basedOn w:val="Normal"/>
    <w:uiPriority w:val="1"/>
    <w:qFormat/>
    <w:pPr>
      <w:spacing w:before="2" w:after="0"/>
      <w:ind w:left="601" w:right="0" w:hanging="0"/>
    </w:pPr>
    <w:rPr>
      <w:rFonts w:ascii="Calibri" w:hAnsi="Calibri" w:eastAsia="Calibri" w:cs="Calibri"/>
      <w:lang w:val="ru-RU" w:eastAsia="en-US" w:bidi="ar-SA"/>
    </w:rPr>
  </w:style>
  <w:style w:type="paragraph" w:styleId="TableParagraph" w:customStyle="1">
    <w:name w:val="Table Paragraph"/>
    <w:basedOn w:val="Normal"/>
    <w:uiPriority w:val="1"/>
    <w:qFormat/>
    <w:pPr>
      <w:spacing w:before="91" w:after="0"/>
      <w:ind w:left="143" w:right="0" w:firstLine="60"/>
    </w:pPr>
    <w:rPr>
      <w:rFonts w:ascii="Microsoft Sans Serif" w:hAnsi="Microsoft Sans Serif" w:eastAsia="Microsoft Sans Serif" w:cs="Microsoft Sans Serif"/>
      <w:lang w:val="ru-RU" w:eastAsia="en-US" w:bidi="ar-SA"/>
    </w:rPr>
  </w:style>
  <w:style w:type="table" w:default="1" w:styleId="3">
    <w:name w:val="Normal Table"/>
    <w:uiPriority w:val="0"/>
    <w:semiHidden/>
    <w:tblPr>
      <w:tblCellMar>
        <w:top w:w="0" w:type="dxa"/>
        <w:left w:w="108" w:type="dxa"/>
        <w:bottom w:w="0" w:type="dxa"/>
        <w:right w:w="108" w:type="dxa"/>
      </w:tblCellMar>
    </w:tblPr>
  </w:style>
  <w:style w:type="table" w:customStyle="1" w:styleId="5">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325</TotalTime>
  <Application>LibreOffice/7.0.0.3$Windows_X86_64 LibreOffice_project/8061b3e9204bef6b321a21033174034a5e2ea88e</Application>
  <Pages>5</Pages>
  <Words>812</Words>
  <Characters>6026</Characters>
  <CharactersWithSpaces>6775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2026-02-09T09:41:00Z</dcterms:created>
  <dc:creator>Щелокова Дарья Сергеевна</dc:creator>
  <dc:description/>
  <dc:language>ru-RU</dc:language>
  <cp:lastModifiedBy/>
  <dcterms:modified xsi:type="dcterms:W3CDTF">2026-02-26T19:58:27Z</dcterms:modified>
  <cp:revision>7</cp:revision>
  <dc:subject/>
  <dc:title>Презентация PowerPoint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2025-11-09T00:00:00Z</vt:filetime>
  </property>
  <property fmtid="{D5CDD505-2E9C-101B-9397-08002B2CF9AE}" pid="3" name="Creator">
    <vt:lpwstr>R7-Office/2024.1.1.375</vt:lpwstr>
  </property>
  <property fmtid="{D5CDD505-2E9C-101B-9397-08002B2CF9AE}" pid="4" name="DocSecurity">
    <vt:i4>0</vt:i4>
  </property>
  <property fmtid="{D5CDD505-2E9C-101B-9397-08002B2CF9AE}" pid="5" name="ICV">
    <vt:lpwstr>A985D10F360C49D7BD465D2ED7EC333C_12</vt:lpwstr>
  </property>
  <property fmtid="{D5CDD505-2E9C-101B-9397-08002B2CF9AE}" pid="6" name="KSOProductBuildVer">
    <vt:lpwstr>1049-12.2.0.23197</vt:lpwstr>
  </property>
  <property fmtid="{D5CDD505-2E9C-101B-9397-08002B2CF9AE}" pid="7" name="LastSaved">
    <vt:filetime>2026-02-09T00:00:00Z</vt:filetime>
  </property>
  <property fmtid="{D5CDD505-2E9C-101B-9397-08002B2CF9AE}" pid="8" name="LinksUpToDate">
    <vt:bool>0</vt:bool>
  </property>
  <property fmtid="{D5CDD505-2E9C-101B-9397-08002B2CF9AE}" pid="9" name="Producer">
    <vt:lpwstr>R7-Office/2024.1.1.375</vt:lpwstr>
  </property>
  <property fmtid="{D5CDD505-2E9C-101B-9397-08002B2CF9AE}" pid="10" name="ScaleCrop">
    <vt:bool>0</vt:bool>
  </property>
</Properties>
</file>