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B8" w:rsidRDefault="003003B8" w:rsidP="003003B8">
      <w:pPr>
        <w:pStyle w:val="a4"/>
      </w:pPr>
      <w:r w:rsidRPr="003003B8">
        <w:t>Значение сенсорного и математического развития для детей младшего дошкольного возраста</w:t>
      </w:r>
      <w:bookmarkStart w:id="0" w:name="_GoBack"/>
      <w:bookmarkEnd w:id="0"/>
    </w:p>
    <w:p w:rsidR="003003B8" w:rsidRDefault="003003B8" w:rsidP="003003B8">
      <w:pPr>
        <w:pStyle w:val="a3"/>
      </w:pPr>
    </w:p>
    <w:p w:rsidR="003003B8" w:rsidRDefault="003003B8" w:rsidP="003003B8">
      <w:pPr>
        <w:pStyle w:val="a3"/>
      </w:pPr>
      <w:r>
        <w:t>Значение сенсорного и математического развития для детей младшего дошкольного возраста трудно переоценить. В соответствии с новыми требованиями Федеральной образовательной программы дошкольного образования, утвержденной приказом Министерства просвещения Российской Федерации от 30 сентября 2022 г. № 874, перед педагогами стоят следующие задачи в области познавательного развития и формирования элементарных математических представлений у детей от 3 до 4 лет:</w:t>
      </w:r>
    </w:p>
    <w:p w:rsidR="003003B8" w:rsidRDefault="003003B8" w:rsidP="003003B8">
      <w:pPr>
        <w:pStyle w:val="a3"/>
      </w:pPr>
      <w:r>
        <w:t>— Формирование представлений о сенсорных эталонах цвета и формы и их использование в самостоятельной деятельности. — Развитие умения сравнивать предметы по форме, величине и количеству, определять их соотношение между собой. — Освоение чувственных способов ориентировки в пространстве и времени. — Развитие исследовательских умений.</w:t>
      </w:r>
    </w:p>
    <w:p w:rsidR="003003B8" w:rsidRDefault="003003B8" w:rsidP="003003B8">
      <w:pPr>
        <w:pStyle w:val="a3"/>
      </w:pPr>
      <w:r>
        <w:t>В процессе образовательной деятельности педагог:</w:t>
      </w:r>
    </w:p>
    <w:p w:rsidR="003003B8" w:rsidRDefault="003003B8" w:rsidP="003003B8">
      <w:pPr>
        <w:pStyle w:val="a3"/>
      </w:pPr>
      <w:r>
        <w:t>— Развивает у детей осязательно-двигательные навыки, такие как рассматривание, поглаживание, ощупывание, прокатывание и бросание предметов. — Расширяет представления о цветах (красный, желтый, зеленый, синий, черный, белый), знакомит с оттенками (розовый, голубой, серый) и закрепляет соответствующие слова. — Организует поисковую деятельность, задавая вопросы и обращая внимание на постановку цели и задач. — Развивает умение принимать образец и инструкцию взрослого, поощряя самостоятельность. — Организует совместные действия ребенка с взрослым и сверстниками.</w:t>
      </w:r>
    </w:p>
    <w:p w:rsidR="003003B8" w:rsidRDefault="003003B8" w:rsidP="003003B8">
      <w:pPr>
        <w:pStyle w:val="a3"/>
      </w:pPr>
      <w:r>
        <w:t>При сравнении двух предметов педагог направляет внимание детей на выделение сходства, учит соединять предметы с ярко выраженными признаками, группировать их по заданному образцу и слову.</w:t>
      </w:r>
    </w:p>
    <w:p w:rsidR="003003B8" w:rsidRDefault="003003B8" w:rsidP="003003B8">
      <w:pPr>
        <w:pStyle w:val="a3"/>
      </w:pPr>
      <w:r>
        <w:t>Педагог продолжает работу по освоению детьми пространственно-количественных связей между предметами: больше-меньше, короче-длиннее, шире-уже, выше-ниже, такие же по размеру, используя приемы наложения и приложения. Организует овладение уравниванием неравных групп предметов путем добавления или удаления одного предмета. Расширяет диапазон слов, обозначающих свойства предметов и отношения между ними.</w:t>
      </w:r>
    </w:p>
    <w:p w:rsidR="003003B8" w:rsidRDefault="003003B8" w:rsidP="003003B8">
      <w:pPr>
        <w:pStyle w:val="a3"/>
      </w:pPr>
      <w:r>
        <w:t>Знакомит детей с фигурами (шар, куб, круг, квадрат, треугольник), активизируя в их речи соответствующие названия. Обращает внимание на использование в быту характеристик пространства (ближе, дальше) и времени (утро, вечер, день, ночь). Помогает детям ориентироваться в пространстве от себя (впереди, сзади, сверху, снизу, справа, слева) и времени (уметь различать контрастные особенности утра и вечера, дня и ночи).</w:t>
      </w:r>
    </w:p>
    <w:p w:rsidR="003003B8" w:rsidRDefault="003003B8" w:rsidP="003003B8">
      <w:pPr>
        <w:pStyle w:val="a3"/>
      </w:pPr>
      <w:r>
        <w:lastRenderedPageBreak/>
        <w:t>Для сенсорного и математического развития детей с 3 до 4 лет широко используется игра. Подобранные математические игры и занимательный материал делают образовательную деятельность увлекательной и интересной. Игровые ситуации способствуют развитию наблюдательности, внимания, мышления, памяти и речи у малышей.</w:t>
      </w:r>
    </w:p>
    <w:p w:rsidR="003003B8" w:rsidRDefault="003003B8" w:rsidP="003003B8">
      <w:pPr>
        <w:pStyle w:val="a3"/>
      </w:pPr>
      <w:r>
        <w:t>Важно, чтобы занятия с младшими дошкольниками вызывали у них радость и создавали хорошее настроение. Эта радость является залогом успешного развития умственных способностей и формирования элементарных математических представлений.</w:t>
      </w:r>
    </w:p>
    <w:p w:rsidR="00BB4DC3" w:rsidRDefault="00BB4DC3"/>
    <w:sectPr w:rsidR="00BB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D2E1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2026-04-19T13:56:00Z</dcterms:created>
  <dcterms:modified xsi:type="dcterms:W3CDTF">2026-04-19T13:57:00Z</dcterms:modified>
</cp:coreProperties>
</file>