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6DC" w:rsidRPr="00BF4497" w:rsidRDefault="007966DC" w:rsidP="007966D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497">
        <w:rPr>
          <w:rFonts w:ascii="Times New Roman" w:hAnsi="Times New Roman"/>
          <w:sz w:val="24"/>
          <w:szCs w:val="24"/>
        </w:rPr>
        <w:t>Министерство образования и науки Хабаровского края</w:t>
      </w:r>
    </w:p>
    <w:p w:rsidR="007966DC" w:rsidRDefault="007966DC" w:rsidP="007966D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497">
        <w:rPr>
          <w:rFonts w:ascii="Times New Roman" w:hAnsi="Times New Roman"/>
          <w:sz w:val="24"/>
          <w:szCs w:val="24"/>
        </w:rPr>
        <w:t>Краевое государственное бюджетное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966DC" w:rsidRPr="00BF4497" w:rsidRDefault="007966DC" w:rsidP="007966D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497">
        <w:rPr>
          <w:rFonts w:ascii="Times New Roman" w:hAnsi="Times New Roman"/>
          <w:sz w:val="24"/>
          <w:szCs w:val="24"/>
        </w:rPr>
        <w:t>профессиональное образовательное учреждение</w:t>
      </w:r>
    </w:p>
    <w:p w:rsidR="007966DC" w:rsidRPr="00BF4497" w:rsidRDefault="007966DC" w:rsidP="007966D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F4497">
        <w:rPr>
          <w:rFonts w:ascii="Times New Roman" w:hAnsi="Times New Roman"/>
          <w:sz w:val="24"/>
          <w:szCs w:val="24"/>
        </w:rPr>
        <w:t>«Хабаровский промышленно-экономический техникум»</w:t>
      </w: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7F3087" w:rsidRDefault="007966DC" w:rsidP="007966D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3087">
        <w:rPr>
          <w:rFonts w:ascii="Times New Roman" w:hAnsi="Times New Roman"/>
          <w:b/>
          <w:sz w:val="28"/>
          <w:szCs w:val="28"/>
        </w:rPr>
        <w:t>ПРОГРАММА ПРОФЕССИОНАЛЬНОЙ ПРОБЫ</w:t>
      </w:r>
    </w:p>
    <w:p w:rsidR="007966DC" w:rsidRPr="00AF6EF7" w:rsidRDefault="007966DC" w:rsidP="007966DC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6EF7">
        <w:rPr>
          <w:rFonts w:ascii="Times New Roman" w:hAnsi="Times New Roman"/>
          <w:b/>
          <w:sz w:val="28"/>
          <w:szCs w:val="28"/>
        </w:rPr>
        <w:t>«</w:t>
      </w:r>
      <w:r w:rsidR="00AF6EF7" w:rsidRPr="00AF6EF7">
        <w:rPr>
          <w:rFonts w:ascii="Times New Roman" w:hAnsi="Times New Roman"/>
          <w:b/>
          <w:sz w:val="28"/>
          <w:szCs w:val="28"/>
        </w:rPr>
        <w:t>Машинка деревянная</w:t>
      </w:r>
      <w:r w:rsidRPr="00AF6EF7">
        <w:rPr>
          <w:rFonts w:ascii="Times New Roman" w:hAnsi="Times New Roman"/>
          <w:b/>
          <w:sz w:val="28"/>
          <w:szCs w:val="28"/>
        </w:rPr>
        <w:t>»</w:t>
      </w:r>
    </w:p>
    <w:p w:rsidR="007966DC" w:rsidRDefault="007966DC" w:rsidP="007966DC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66DC" w:rsidRPr="007F3087" w:rsidRDefault="007966DC" w:rsidP="007966DC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Look w:val="00A0"/>
      </w:tblPr>
      <w:tblGrid>
        <w:gridCol w:w="3510"/>
        <w:gridCol w:w="284"/>
        <w:gridCol w:w="5777"/>
      </w:tblGrid>
      <w:tr w:rsidR="007966DC" w:rsidRPr="00142393" w:rsidTr="00174164"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66DC" w:rsidRPr="006F6FC7" w:rsidRDefault="00AF6EF7" w:rsidP="00174164">
            <w:pPr>
              <w:pStyle w:val="20"/>
              <w:shd w:val="clear" w:color="auto" w:fill="auto"/>
              <w:spacing w:line="274" w:lineRule="exact"/>
              <w:ind w:right="320"/>
              <w:jc w:val="center"/>
              <w:rPr>
                <w:i/>
                <w:sz w:val="28"/>
                <w:szCs w:val="28"/>
              </w:rPr>
            </w:pPr>
            <w:r>
              <w:rPr>
                <w:szCs w:val="24"/>
              </w:rPr>
              <w:t>16671</w:t>
            </w:r>
          </w:p>
        </w:tc>
        <w:tc>
          <w:tcPr>
            <w:tcW w:w="284" w:type="dxa"/>
          </w:tcPr>
          <w:p w:rsidR="007966DC" w:rsidRPr="006F6FC7" w:rsidRDefault="007966DC" w:rsidP="00174164">
            <w:pPr>
              <w:pStyle w:val="20"/>
              <w:shd w:val="clear" w:color="auto" w:fill="auto"/>
              <w:spacing w:line="274" w:lineRule="exact"/>
              <w:ind w:right="320"/>
              <w:rPr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66DC" w:rsidRPr="00AF6EF7" w:rsidRDefault="00AF6EF7" w:rsidP="00174164">
            <w:pPr>
              <w:pStyle w:val="20"/>
              <w:shd w:val="clear" w:color="auto" w:fill="auto"/>
              <w:spacing w:line="274" w:lineRule="exact"/>
              <w:ind w:right="32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Плотник</w:t>
            </w:r>
          </w:p>
        </w:tc>
      </w:tr>
      <w:tr w:rsidR="007966DC" w:rsidRPr="00142393" w:rsidTr="00174164">
        <w:trPr>
          <w:trHeight w:val="230"/>
        </w:trPr>
        <w:tc>
          <w:tcPr>
            <w:tcW w:w="3510" w:type="dxa"/>
            <w:tcBorders>
              <w:top w:val="single" w:sz="4" w:space="0" w:color="auto"/>
              <w:left w:val="nil"/>
              <w:right w:val="nil"/>
            </w:tcBorders>
          </w:tcPr>
          <w:p w:rsidR="007966DC" w:rsidRPr="006F6FC7" w:rsidRDefault="007966DC" w:rsidP="00174164">
            <w:pPr>
              <w:pStyle w:val="20"/>
              <w:shd w:val="clear" w:color="auto" w:fill="auto"/>
              <w:spacing w:before="0" w:line="240" w:lineRule="atLeast"/>
              <w:jc w:val="center"/>
              <w:rPr>
                <w:i/>
                <w:sz w:val="18"/>
                <w:szCs w:val="18"/>
              </w:rPr>
            </w:pPr>
            <w:r w:rsidRPr="006F6FC7">
              <w:rPr>
                <w:i/>
                <w:sz w:val="18"/>
                <w:szCs w:val="18"/>
              </w:rPr>
              <w:t>(код специальности/профессии СПО)</w:t>
            </w:r>
          </w:p>
        </w:tc>
        <w:tc>
          <w:tcPr>
            <w:tcW w:w="284" w:type="dxa"/>
          </w:tcPr>
          <w:p w:rsidR="007966DC" w:rsidRPr="006F6FC7" w:rsidRDefault="007966DC" w:rsidP="00174164">
            <w:pPr>
              <w:pStyle w:val="20"/>
              <w:shd w:val="clear" w:color="auto" w:fill="auto"/>
              <w:spacing w:before="0" w:line="240" w:lineRule="atLeast"/>
              <w:rPr>
                <w:sz w:val="18"/>
                <w:szCs w:val="1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nil"/>
              <w:right w:val="nil"/>
            </w:tcBorders>
          </w:tcPr>
          <w:p w:rsidR="007966DC" w:rsidRPr="006F6FC7" w:rsidRDefault="007966DC" w:rsidP="00174164">
            <w:pPr>
              <w:pStyle w:val="20"/>
              <w:shd w:val="clear" w:color="auto" w:fill="auto"/>
              <w:spacing w:before="0" w:line="240" w:lineRule="atLeast"/>
              <w:jc w:val="center"/>
              <w:rPr>
                <w:i/>
                <w:sz w:val="18"/>
                <w:szCs w:val="18"/>
              </w:rPr>
            </w:pPr>
            <w:r w:rsidRPr="006F6FC7">
              <w:rPr>
                <w:i/>
                <w:sz w:val="18"/>
                <w:szCs w:val="18"/>
              </w:rPr>
              <w:t>(наименование специальности/профессии в соответствии с ФГОС)</w:t>
            </w:r>
          </w:p>
        </w:tc>
      </w:tr>
    </w:tbl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:rsidR="007966DC" w:rsidRPr="009713F1" w:rsidRDefault="007966DC" w:rsidP="007966DC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Хабаровск, </w:t>
      </w:r>
      <w:r w:rsidR="00364E35">
        <w:rPr>
          <w:rFonts w:ascii="Times New Roman" w:hAnsi="Times New Roman"/>
          <w:sz w:val="24"/>
          <w:szCs w:val="24"/>
        </w:rPr>
        <w:t>202</w:t>
      </w:r>
      <w:r w:rsidR="00AF6EF7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W w:w="9180" w:type="dxa"/>
        <w:tblLook w:val="00A0"/>
      </w:tblPr>
      <w:tblGrid>
        <w:gridCol w:w="9180"/>
      </w:tblGrid>
      <w:tr w:rsidR="007966DC" w:rsidRPr="00142393" w:rsidTr="00174164">
        <w:tc>
          <w:tcPr>
            <w:tcW w:w="9180" w:type="dxa"/>
          </w:tcPr>
          <w:p w:rsidR="007966DC" w:rsidRPr="003C7383" w:rsidRDefault="007966DC" w:rsidP="00174164">
            <w:pPr>
              <w:pStyle w:val="6"/>
              <w:tabs>
                <w:tab w:val="left" w:pos="5540"/>
              </w:tabs>
              <w:spacing w:before="0" w:line="36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bookmarkStart w:id="0" w:name="_GoBack"/>
            <w:proofErr w:type="gramStart"/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Рассмотрена</w:t>
            </w:r>
            <w:proofErr w:type="gramEnd"/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одобрена на заседании цикловой комиссии деревообрабатывающих дисциплин Протокол </w:t>
            </w:r>
            <w:r w:rsidR="006F7F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 xml:space="preserve">  ____________ ___ 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t>от  «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____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t>»  _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  <w:t>____________</w:t>
            </w:r>
            <w:r w:rsidR="00364E35">
              <w:rPr>
                <w:rFonts w:ascii="Times New Roman" w:hAnsi="Times New Roman"/>
                <w:color w:val="000000"/>
                <w:sz w:val="24"/>
                <w:szCs w:val="24"/>
              </w:rPr>
              <w:t>__202</w:t>
            </w:r>
            <w:r w:rsidR="00AF6EF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3C73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bookmarkEnd w:id="0"/>
          <w:p w:rsidR="007966DC" w:rsidRPr="00142393" w:rsidRDefault="007966DC" w:rsidP="0017416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7966DC" w:rsidRPr="00142393" w:rsidTr="00174164">
        <w:tc>
          <w:tcPr>
            <w:tcW w:w="9180" w:type="dxa"/>
          </w:tcPr>
          <w:p w:rsidR="007966DC" w:rsidRPr="00142393" w:rsidRDefault="007966DC" w:rsidP="00174164">
            <w:pPr>
              <w:pStyle w:val="6"/>
              <w:tabs>
                <w:tab w:val="left" w:pos="5540"/>
              </w:tabs>
              <w:spacing w:before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7966DC" w:rsidRDefault="007966DC" w:rsidP="007966DC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966DC" w:rsidRDefault="007966DC" w:rsidP="007966DC">
      <w:pPr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</w:t>
      </w:r>
      <w:r w:rsidRPr="00C44EEE">
        <w:rPr>
          <w:rFonts w:ascii="Times New Roman" w:hAnsi="Times New Roman"/>
          <w:b/>
          <w:bCs/>
          <w:sz w:val="24"/>
          <w:szCs w:val="24"/>
        </w:rPr>
        <w:t>оставител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C44EEE">
        <w:rPr>
          <w:rFonts w:ascii="Times New Roman" w:hAnsi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966DC" w:rsidRDefault="00AF6EF7" w:rsidP="007966DC">
      <w:pPr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Мастер производственного обучения</w:t>
      </w:r>
      <w:r w:rsidR="007966DC" w:rsidRPr="00C44EEE">
        <w:rPr>
          <w:rFonts w:ascii="Times New Roman" w:hAnsi="Times New Roman"/>
          <w:sz w:val="24"/>
          <w:szCs w:val="24"/>
        </w:rPr>
        <w:t xml:space="preserve"> КГБ  ПОУ  ХПЭТ</w:t>
      </w:r>
      <w:r w:rsidR="00364E35">
        <w:rPr>
          <w:rFonts w:ascii="Times New Roman" w:hAnsi="Times New Roman"/>
          <w:sz w:val="24"/>
          <w:szCs w:val="24"/>
        </w:rPr>
        <w:t xml:space="preserve">                     </w:t>
      </w:r>
      <w:r w:rsidR="00AF320A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Шабалин</w:t>
      </w:r>
      <w:r w:rsidR="00AF320A">
        <w:rPr>
          <w:rFonts w:ascii="Times New Roman" w:hAnsi="Times New Roman"/>
          <w:sz w:val="24"/>
          <w:szCs w:val="24"/>
        </w:rPr>
        <w:t xml:space="preserve"> Е.</w:t>
      </w:r>
      <w:r>
        <w:rPr>
          <w:rFonts w:ascii="Times New Roman" w:hAnsi="Times New Roman"/>
          <w:sz w:val="24"/>
          <w:szCs w:val="24"/>
        </w:rPr>
        <w:t>В</w:t>
      </w:r>
      <w:r w:rsidR="007966DC">
        <w:rPr>
          <w:rFonts w:ascii="Times New Roman" w:hAnsi="Times New Roman"/>
          <w:sz w:val="24"/>
          <w:szCs w:val="24"/>
        </w:rPr>
        <w:t>.</w:t>
      </w: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966DC" w:rsidRPr="00EB0C23" w:rsidRDefault="003C7383" w:rsidP="007966DC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7966DC" w:rsidRPr="00EB0C2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966DC" w:rsidRDefault="007966DC" w:rsidP="007966DC">
      <w:pPr>
        <w:pStyle w:val="12"/>
        <w:jc w:val="both"/>
      </w:pPr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9D6330">
        <w:rPr>
          <w:b/>
          <w:bCs/>
          <w:sz w:val="24"/>
          <w:szCs w:val="24"/>
        </w:rPr>
        <w:fldChar w:fldCharType="begin"/>
      </w:r>
      <w:r w:rsidR="007966DC" w:rsidRPr="009D6330">
        <w:rPr>
          <w:b/>
          <w:bCs/>
          <w:sz w:val="24"/>
          <w:szCs w:val="24"/>
        </w:rPr>
        <w:instrText xml:space="preserve"> TOC \o "1-3" \h \z \u </w:instrText>
      </w:r>
      <w:r w:rsidRPr="009D6330">
        <w:rPr>
          <w:b/>
          <w:bCs/>
          <w:sz w:val="24"/>
          <w:szCs w:val="24"/>
        </w:rPr>
        <w:fldChar w:fldCharType="separate"/>
      </w:r>
      <w:hyperlink w:anchor="_Toc1730585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МЕТОДИЧЕСКИЕ РЕКОМЕНДАЦИИ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_Toc1730585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4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1730586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ОБЩАЯ ХАРАКТЕРИСТИКА ПРОФЕССИИ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_Toc1730586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1730588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СТРУКТУРА И СОДЕРЖАНИЕ ПРОФЕССИОНАЛЬНОЙ ПРОБЫ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_Toc1730588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1730589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СОДЕРЖАНИЕ ПРАКТИЧЕСКИХ ЗАНЯТИЙ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_Toc1730589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12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1730590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ИНФРАСТРУКТУРНЫЙ ЛИСТ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_Toc1730590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46309B" w:rsidRPr="0046309B">
        <w:rPr>
          <w:rFonts w:ascii="Times New Roman" w:hAnsi="Times New Roman"/>
          <w:sz w:val="24"/>
          <w:szCs w:val="24"/>
        </w:rPr>
        <w:t>5</w:t>
      </w:r>
    </w:p>
    <w:p w:rsidR="007966DC" w:rsidRPr="00EC3434" w:rsidRDefault="00B57486" w:rsidP="007966DC">
      <w:pPr>
        <w:pStyle w:val="13"/>
        <w:tabs>
          <w:tab w:val="right" w:leader="dot" w:pos="9345"/>
        </w:tabs>
        <w:spacing w:line="360" w:lineRule="auto"/>
        <w:rPr>
          <w:rFonts w:ascii="Times New Roman" w:hAnsi="Times New Roman"/>
          <w:noProof/>
          <w:sz w:val="24"/>
          <w:szCs w:val="24"/>
        </w:rPr>
      </w:pPr>
      <w:hyperlink w:anchor="_Toc1730618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СПИСОК ЛИТЕРАТУРЫ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_Toc1730618 \h </w:instrTex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7966DC">
          <w:rPr>
            <w:rFonts w:ascii="Times New Roman" w:hAnsi="Times New Roman"/>
            <w:noProof/>
            <w:webHidden/>
            <w:sz w:val="24"/>
            <w:szCs w:val="24"/>
          </w:rPr>
          <w:t>1</w:t>
        </w:r>
        <w:r w:rsidRPr="00EC343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  <w:r w:rsidR="0046309B">
        <w:rPr>
          <w:rFonts w:ascii="Times New Roman" w:hAnsi="Times New Roman"/>
          <w:sz w:val="24"/>
          <w:szCs w:val="24"/>
        </w:rPr>
        <w:t>6</w:t>
      </w:r>
    </w:p>
    <w:p w:rsidR="007966DC" w:rsidRDefault="00B57486" w:rsidP="007966DC">
      <w:pPr>
        <w:pStyle w:val="13"/>
        <w:tabs>
          <w:tab w:val="right" w:leader="dot" w:pos="9345"/>
        </w:tabs>
        <w:spacing w:line="360" w:lineRule="auto"/>
        <w:rPr>
          <w:noProof/>
        </w:rPr>
      </w:pPr>
      <w:hyperlink w:anchor="_Toc1730620" w:history="1">
        <w:r w:rsidR="007966DC" w:rsidRPr="00EC3434">
          <w:rPr>
            <w:rStyle w:val="a4"/>
            <w:rFonts w:ascii="Times New Roman" w:hAnsi="Times New Roman"/>
            <w:noProof/>
            <w:sz w:val="24"/>
            <w:szCs w:val="24"/>
          </w:rPr>
          <w:t>ПРИЛОЖЕНИЯ</w:t>
        </w:r>
        <w:r w:rsidR="007966DC" w:rsidRPr="00EC343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3C7383">
          <w:rPr>
            <w:rFonts w:ascii="Times New Roman" w:hAnsi="Times New Roman"/>
            <w:noProof/>
            <w:webHidden/>
            <w:sz w:val="24"/>
            <w:szCs w:val="24"/>
          </w:rPr>
          <w:t>1</w:t>
        </w:r>
      </w:hyperlink>
      <w:r w:rsidR="0046309B">
        <w:rPr>
          <w:rFonts w:ascii="Times New Roman" w:hAnsi="Times New Roman"/>
          <w:sz w:val="24"/>
          <w:szCs w:val="24"/>
        </w:rPr>
        <w:t>7</w:t>
      </w:r>
    </w:p>
    <w:p w:rsidR="007966DC" w:rsidRDefault="007966DC" w:rsidP="007966DC">
      <w:pPr>
        <w:pStyle w:val="13"/>
        <w:tabs>
          <w:tab w:val="right" w:leader="dot" w:pos="9345"/>
        </w:tabs>
        <w:rPr>
          <w:noProof/>
        </w:rPr>
      </w:pPr>
    </w:p>
    <w:p w:rsidR="007966DC" w:rsidRPr="009D6330" w:rsidRDefault="00B57486" w:rsidP="007966DC">
      <w:pPr>
        <w:jc w:val="both"/>
        <w:rPr>
          <w:sz w:val="24"/>
          <w:szCs w:val="24"/>
        </w:rPr>
      </w:pPr>
      <w:r w:rsidRPr="009D6330">
        <w:rPr>
          <w:b/>
          <w:bCs/>
          <w:sz w:val="24"/>
          <w:szCs w:val="24"/>
        </w:rPr>
        <w:fldChar w:fldCharType="end"/>
      </w:r>
    </w:p>
    <w:p w:rsidR="007966DC" w:rsidRPr="003C7383" w:rsidRDefault="003C7383" w:rsidP="003C7383">
      <w:pPr>
        <w:pStyle w:val="1"/>
        <w:spacing w:line="480" w:lineRule="auto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1" w:name="_Toc1730585"/>
      <w:r>
        <w:rPr>
          <w:rFonts w:ascii="Times New Roman" w:hAnsi="Times New Roman"/>
          <w:b/>
          <w:color w:val="auto"/>
          <w:sz w:val="24"/>
          <w:szCs w:val="24"/>
        </w:rPr>
        <w:br w:type="page"/>
      </w:r>
      <w:r w:rsidR="007966DC" w:rsidRPr="00EB0C23">
        <w:rPr>
          <w:rFonts w:ascii="Times New Roman" w:hAnsi="Times New Roman"/>
          <w:b/>
          <w:color w:val="auto"/>
          <w:sz w:val="24"/>
          <w:szCs w:val="24"/>
        </w:rPr>
        <w:lastRenderedPageBreak/>
        <w:t>МЕТОДИЧЕСКИЕ РЕКОМЕНДАЦИИ</w:t>
      </w:r>
      <w:bookmarkEnd w:id="1"/>
    </w:p>
    <w:p w:rsidR="007966DC" w:rsidRPr="00942CA3" w:rsidRDefault="007966DC" w:rsidP="003C7383">
      <w:pPr>
        <w:spacing w:after="0" w:line="480" w:lineRule="auto"/>
        <w:ind w:left="-284" w:firstLine="708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Статья 23 Конвенции о правах ребенка посвящена признанию прав «неполноценного в умственном или физическом отношении ребенка» на достойную жизнь в обществе. Пункт 3 этой статьи предусматривает приоритетное удовлетворение особых потребностей такого ребенка в области образования, профессиональной подготовки, медицинского обслуживания, восстановления здоровья, подготовки к трудовой деятельности. Декларация о правах инвалидов отмечает, что они должны пользоваться особыми преимуществами в области получения социальных услуг, которые позволили бы им максимально проявлять свои способности и ускорили бы процесс их интеграции в общество. Закон РФ «Об образовании» гарантирует получение образования лицами с отклонениями в развитии, воспитание и обучение, социальную адаптацию и интеграцию в общество. </w:t>
      </w:r>
    </w:p>
    <w:p w:rsidR="007966DC" w:rsidRPr="00942CA3" w:rsidRDefault="007966DC" w:rsidP="006B2E16">
      <w:pPr>
        <w:spacing w:after="0" w:line="360" w:lineRule="auto"/>
        <w:ind w:left="-284" w:firstLine="708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Таким образом, правильный (адекватный) выбор профессиональной деятельности подростка с ограниченными возможностями здоровья (инвалидностью) принципиально важен не только для него, но и для общества, и для системы профессионального образования.  Организации специфической системы профориентационной работы с особенными детьми </w:t>
      </w:r>
      <w:proofErr w:type="gramStart"/>
      <w:r w:rsidRPr="00942CA3">
        <w:rPr>
          <w:rFonts w:ascii="Times New Roman" w:hAnsi="Times New Roman"/>
          <w:sz w:val="24"/>
          <w:szCs w:val="24"/>
        </w:rPr>
        <w:t>актуальна</w:t>
      </w:r>
      <w:proofErr w:type="gramEnd"/>
      <w:r w:rsidRPr="00942CA3">
        <w:rPr>
          <w:rFonts w:ascii="Times New Roman" w:hAnsi="Times New Roman"/>
          <w:sz w:val="24"/>
          <w:szCs w:val="24"/>
        </w:rPr>
        <w:t xml:space="preserve"> и имеет объективные особенности в силу ряда причин обстоятельств: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>- во-первых, выбор в значительной мере, обусловлен характером особенностей развития,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2CA3">
        <w:rPr>
          <w:rFonts w:ascii="Times New Roman" w:hAnsi="Times New Roman"/>
          <w:sz w:val="24"/>
          <w:szCs w:val="24"/>
        </w:rPr>
        <w:t xml:space="preserve">так как род и условия профессиональной деятельности могут оказать позитивное или негативное влияние  на течение заболевания и </w:t>
      </w:r>
      <w:proofErr w:type="spellStart"/>
      <w:r w:rsidRPr="00942CA3">
        <w:rPr>
          <w:rFonts w:ascii="Times New Roman" w:hAnsi="Times New Roman"/>
          <w:sz w:val="24"/>
          <w:szCs w:val="24"/>
        </w:rPr>
        <w:t>здоровьесбережение</w:t>
      </w:r>
      <w:proofErr w:type="spellEnd"/>
      <w:r w:rsidRPr="00942CA3">
        <w:rPr>
          <w:rFonts w:ascii="Times New Roman" w:hAnsi="Times New Roman"/>
          <w:sz w:val="24"/>
          <w:szCs w:val="24"/>
        </w:rPr>
        <w:t>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>- во-вторых, возможность успешного включения в систему трудовых отношений для ЛОВЗ (инвалида) – одно из основных условий конструктивной социальной интеграции, в целом, итоговая цель всего комплекса (р</w:t>
      </w:r>
      <w:proofErr w:type="gramStart"/>
      <w:r w:rsidRPr="00942CA3">
        <w:rPr>
          <w:rFonts w:ascii="Times New Roman" w:hAnsi="Times New Roman"/>
          <w:sz w:val="24"/>
          <w:szCs w:val="24"/>
        </w:rPr>
        <w:t>е-</w:t>
      </w:r>
      <w:proofErr w:type="gramEnd"/>
      <w:r w:rsidRPr="00942CA3">
        <w:rPr>
          <w:rFonts w:ascii="Times New Roman" w:hAnsi="Times New Roman"/>
          <w:sz w:val="24"/>
          <w:szCs w:val="24"/>
        </w:rPr>
        <w:t>)</w:t>
      </w:r>
      <w:proofErr w:type="spellStart"/>
      <w:r w:rsidRPr="00942CA3">
        <w:rPr>
          <w:rFonts w:ascii="Times New Roman" w:hAnsi="Times New Roman"/>
          <w:sz w:val="24"/>
          <w:szCs w:val="24"/>
        </w:rPr>
        <w:t>абилитационных</w:t>
      </w:r>
      <w:proofErr w:type="spellEnd"/>
      <w:r w:rsidRPr="00942CA3">
        <w:rPr>
          <w:rFonts w:ascii="Times New Roman" w:hAnsi="Times New Roman"/>
          <w:sz w:val="24"/>
          <w:szCs w:val="24"/>
        </w:rPr>
        <w:t xml:space="preserve"> мероприятий;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>- в-третьих, сама возможность профессионального выбора часто затруднена вследствие небольшого «набора» предлагаемых социумом видов профессиональной деятельности, в которых может проявить себя человек с ограниченными возможностями здоровья (инвалидностью), и в силу искаженных представлений о собственных возможностях.</w:t>
      </w:r>
    </w:p>
    <w:p w:rsidR="007966DC" w:rsidRPr="00942CA3" w:rsidRDefault="007966DC" w:rsidP="006B2E16">
      <w:pPr>
        <w:spacing w:after="0" w:line="360" w:lineRule="auto"/>
        <w:ind w:left="-284" w:firstLine="708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Эти обстоятельства предопределяют специфику профориентационной работы с </w:t>
      </w:r>
      <w:proofErr w:type="gramStart"/>
      <w:r w:rsidRPr="00942CA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42CA3">
        <w:rPr>
          <w:rFonts w:ascii="Times New Roman" w:hAnsi="Times New Roman"/>
          <w:sz w:val="24"/>
          <w:szCs w:val="24"/>
        </w:rPr>
        <w:t>, имеющими особенности развития и ограничения здоровья.</w:t>
      </w:r>
    </w:p>
    <w:p w:rsidR="007966DC" w:rsidRPr="00942CA3" w:rsidRDefault="007966DC" w:rsidP="006B2E16">
      <w:pPr>
        <w:spacing w:after="0" w:line="360" w:lineRule="auto"/>
        <w:ind w:left="-284" w:firstLine="360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lastRenderedPageBreak/>
        <w:t xml:space="preserve">Диапазон различий в развитии детей и подростков с ОВЗ чрезвычайно велик: от практически нормально развивающихся, испытывающих временные и относительно легко устранимые посредством развития компенсаторных механизмов трудности, до детей с необратимыми и сочетанными дефектами, зачастую сопряженными с интеллектуальной недостаточностью. Все эти особенности осложняют </w:t>
      </w:r>
      <w:proofErr w:type="spellStart"/>
      <w:r w:rsidRPr="00942CA3">
        <w:rPr>
          <w:rFonts w:ascii="Times New Roman" w:hAnsi="Times New Roman"/>
          <w:sz w:val="24"/>
          <w:szCs w:val="24"/>
        </w:rPr>
        <w:t>профориентационную</w:t>
      </w:r>
      <w:proofErr w:type="spellEnd"/>
      <w:r w:rsidRPr="00942CA3">
        <w:rPr>
          <w:rFonts w:ascii="Times New Roman" w:hAnsi="Times New Roman"/>
          <w:sz w:val="24"/>
          <w:szCs w:val="24"/>
        </w:rPr>
        <w:t xml:space="preserve"> работу с данными обучающихся, определяют первостепенное значение медицинских показаний в отношении отдельных нозологических групп ЛОВЗ и даже отдельных индивидуальных </w:t>
      </w:r>
      <w:proofErr w:type="spellStart"/>
      <w:r w:rsidRPr="00942CA3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942CA3">
        <w:rPr>
          <w:rFonts w:ascii="Times New Roman" w:hAnsi="Times New Roman"/>
          <w:sz w:val="24"/>
          <w:szCs w:val="24"/>
        </w:rPr>
        <w:t xml:space="preserve"> мероприятий. </w:t>
      </w:r>
    </w:p>
    <w:p w:rsidR="007966DC" w:rsidRPr="00942CA3" w:rsidRDefault="007966DC" w:rsidP="006B2E16">
      <w:pPr>
        <w:spacing w:after="0" w:line="360" w:lineRule="auto"/>
        <w:ind w:left="-284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42CA3">
        <w:rPr>
          <w:rFonts w:ascii="Times New Roman" w:hAnsi="Times New Roman"/>
          <w:sz w:val="24"/>
          <w:szCs w:val="24"/>
        </w:rPr>
        <w:t>Однако существует ряд общих проблем, возникающих в работе с обучающимися с ограниченными возможностями здоровья.</w:t>
      </w:r>
      <w:proofErr w:type="gramEnd"/>
    </w:p>
    <w:p w:rsidR="007966DC" w:rsidRPr="00942CA3" w:rsidRDefault="007966DC" w:rsidP="006B2E16">
      <w:pPr>
        <w:numPr>
          <w:ilvl w:val="0"/>
          <w:numId w:val="4"/>
        </w:num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Трудности межличностного взаимодействия, искажение способов адекватного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установления и поддерживания контактов с окружающими (м</w:t>
      </w:r>
      <w:r w:rsidRPr="00942CA3">
        <w:rPr>
          <w:rFonts w:ascii="Times New Roman" w:hAnsi="Times New Roman"/>
          <w:sz w:val="24"/>
          <w:szCs w:val="24"/>
        </w:rPr>
        <w:t xml:space="preserve">ногие получали образование на дому и, таким образом, были лишены возможности пребывания в коллективе сверстников). </w:t>
      </w:r>
      <w:r w:rsidRPr="00942CA3">
        <w:rPr>
          <w:rFonts w:ascii="Times New Roman" w:hAnsi="Times New Roman"/>
          <w:bCs/>
          <w:sz w:val="24"/>
          <w:szCs w:val="24"/>
        </w:rPr>
        <w:t>Своеобразие развития речи и, соответственно, коммуникативных навыков.</w:t>
      </w:r>
    </w:p>
    <w:p w:rsidR="007966DC" w:rsidRPr="00942CA3" w:rsidRDefault="007966DC" w:rsidP="006B2E16">
      <w:pPr>
        <w:numPr>
          <w:ilvl w:val="0"/>
          <w:numId w:val="4"/>
        </w:num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Сложности социальной адаптации и недостаточность</w:t>
      </w:r>
      <w:r w:rsidRPr="00942CA3">
        <w:rPr>
          <w:rFonts w:ascii="Times New Roman" w:hAnsi="Times New Roman"/>
          <w:sz w:val="24"/>
          <w:szCs w:val="24"/>
        </w:rPr>
        <w:t xml:space="preserve"> </w:t>
      </w:r>
      <w:r w:rsidRPr="00942CA3">
        <w:rPr>
          <w:rFonts w:ascii="Times New Roman" w:hAnsi="Times New Roman"/>
          <w:bCs/>
          <w:sz w:val="24"/>
          <w:szCs w:val="24"/>
        </w:rPr>
        <w:t>социального опыта: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замедлены процессы присвоения и </w:t>
      </w:r>
      <w:proofErr w:type="spellStart"/>
      <w:r w:rsidRPr="00942CA3">
        <w:rPr>
          <w:rFonts w:ascii="Times New Roman" w:hAnsi="Times New Roman"/>
          <w:bCs/>
          <w:sz w:val="24"/>
          <w:szCs w:val="24"/>
        </w:rPr>
        <w:t>воспроизводения</w:t>
      </w:r>
      <w:proofErr w:type="spellEnd"/>
      <w:r w:rsidRPr="00942CA3">
        <w:rPr>
          <w:rFonts w:ascii="Times New Roman" w:hAnsi="Times New Roman"/>
          <w:bCs/>
          <w:sz w:val="24"/>
          <w:szCs w:val="24"/>
        </w:rPr>
        <w:t xml:space="preserve"> социальных навыков,</w:t>
      </w:r>
      <w:r w:rsidRPr="00942CA3">
        <w:rPr>
          <w:rFonts w:ascii="Times New Roman" w:hAnsi="Times New Roman"/>
          <w:sz w:val="24"/>
          <w:szCs w:val="24"/>
        </w:rPr>
        <w:t xml:space="preserve"> </w:t>
      </w:r>
      <w:r w:rsidRPr="00942CA3">
        <w:rPr>
          <w:rFonts w:ascii="Times New Roman" w:hAnsi="Times New Roman"/>
          <w:bCs/>
          <w:sz w:val="24"/>
          <w:szCs w:val="24"/>
        </w:rPr>
        <w:t>установления конструктивных межличностных отношений.</w:t>
      </w:r>
      <w:r w:rsidRPr="00942CA3">
        <w:rPr>
          <w:rFonts w:ascii="Times New Roman" w:hAnsi="Times New Roman"/>
          <w:sz w:val="24"/>
          <w:szCs w:val="24"/>
        </w:rPr>
        <w:t xml:space="preserve"> Часть </w:t>
      </w:r>
      <w:proofErr w:type="gramStart"/>
      <w:r w:rsidRPr="00942CA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2CA3">
        <w:rPr>
          <w:rFonts w:ascii="Times New Roman" w:hAnsi="Times New Roman"/>
          <w:sz w:val="24"/>
          <w:szCs w:val="24"/>
        </w:rPr>
        <w:t xml:space="preserve"> с ОВЗ – сироты, то есть, не приходится рассчитывать на ресурсное влияние семьи.</w:t>
      </w:r>
    </w:p>
    <w:p w:rsidR="007966DC" w:rsidRPr="00942CA3" w:rsidRDefault="007966DC" w:rsidP="006B2E16">
      <w:pPr>
        <w:numPr>
          <w:ilvl w:val="0"/>
          <w:numId w:val="4"/>
        </w:num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Особенности развития личности: неразвитость самооценки и произвольности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эмоциональной саморегуляции. Замедленное формирование самосознания, эмоционально-мотивационной сферы, мотива</w:t>
      </w:r>
      <w:r>
        <w:rPr>
          <w:rFonts w:ascii="Times New Roman" w:hAnsi="Times New Roman"/>
          <w:bCs/>
          <w:sz w:val="24"/>
          <w:szCs w:val="24"/>
        </w:rPr>
        <w:t xml:space="preserve">ции, при этом – </w:t>
      </w:r>
      <w:proofErr w:type="spellStart"/>
      <w:r>
        <w:rPr>
          <w:rFonts w:ascii="Times New Roman" w:hAnsi="Times New Roman"/>
          <w:bCs/>
          <w:sz w:val="24"/>
          <w:szCs w:val="24"/>
        </w:rPr>
        <w:t>госпитализм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 «выученная </w:t>
      </w:r>
      <w:r w:rsidRPr="00942CA3">
        <w:rPr>
          <w:rFonts w:ascii="Times New Roman" w:hAnsi="Times New Roman"/>
          <w:bCs/>
          <w:sz w:val="24"/>
          <w:szCs w:val="24"/>
        </w:rPr>
        <w:t>беспомощность».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Исследования показывают, что скорость и качество усвоения </w:t>
      </w:r>
      <w:proofErr w:type="gramStart"/>
      <w:r w:rsidRPr="00942CA3">
        <w:rPr>
          <w:rFonts w:ascii="Times New Roman" w:hAnsi="Times New Roman"/>
          <w:sz w:val="24"/>
          <w:szCs w:val="24"/>
        </w:rPr>
        <w:t>профессиональных</w:t>
      </w:r>
      <w:proofErr w:type="gramEnd"/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знаний и навыков обусловлены особенностями социально-психологической адаптации и уровнем включения в систему взаимоотношений учебного коллектива.   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Также нужно быть готовым к </w:t>
      </w:r>
      <w:r w:rsidRPr="00942CA3">
        <w:rPr>
          <w:rFonts w:ascii="Times New Roman" w:hAnsi="Times New Roman"/>
          <w:bCs/>
          <w:sz w:val="24"/>
          <w:szCs w:val="24"/>
        </w:rPr>
        <w:t>специфическим особенностям ЛОВЗ с когнитивными нарушениями, у которых п</w:t>
      </w:r>
      <w:r w:rsidRPr="00942CA3">
        <w:rPr>
          <w:rFonts w:ascii="Times New Roman" w:hAnsi="Times New Roman"/>
          <w:sz w:val="24"/>
          <w:szCs w:val="24"/>
        </w:rPr>
        <w:t xml:space="preserve">роявляются элементы недоразвития произвольности, объема, темпа, переключаемости и устойчивости познавательных психических процессов, а в некоторых случаях – </w:t>
      </w:r>
      <w:proofErr w:type="spellStart"/>
      <w:r w:rsidRPr="00942CA3">
        <w:rPr>
          <w:rFonts w:ascii="Times New Roman" w:hAnsi="Times New Roman"/>
          <w:sz w:val="24"/>
          <w:szCs w:val="24"/>
        </w:rPr>
        <w:t>атипичное</w:t>
      </w:r>
      <w:proofErr w:type="spellEnd"/>
      <w:r w:rsidRPr="00942CA3">
        <w:rPr>
          <w:rFonts w:ascii="Times New Roman" w:hAnsi="Times New Roman"/>
          <w:sz w:val="24"/>
          <w:szCs w:val="24"/>
        </w:rPr>
        <w:t xml:space="preserve"> развитие психических функций. Характерны для таких обучающихся </w:t>
      </w:r>
      <w:proofErr w:type="spellStart"/>
      <w:r w:rsidRPr="00942CA3">
        <w:rPr>
          <w:rFonts w:ascii="Times New Roman" w:hAnsi="Times New Roman"/>
          <w:sz w:val="24"/>
          <w:szCs w:val="24"/>
        </w:rPr>
        <w:t>некритичность</w:t>
      </w:r>
      <w:proofErr w:type="spellEnd"/>
      <w:r w:rsidRPr="00942CA3">
        <w:rPr>
          <w:rFonts w:ascii="Times New Roman" w:hAnsi="Times New Roman"/>
          <w:sz w:val="24"/>
          <w:szCs w:val="24"/>
        </w:rPr>
        <w:t>, необъективность мышления, замедленное формирование понятий и усвоение операций-действий, внешний локус контроля, трудности построения внутреннего плана действий. Педагогам важно учитывать необходимость пошаговых четких инструкций для таких обучающихся, иметь навыки получения «обратной связи» и организации внешнего контроля их действий.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В процессе подготовки </w:t>
      </w:r>
      <w:proofErr w:type="spellStart"/>
      <w:r w:rsidRPr="00942CA3">
        <w:rPr>
          <w:rFonts w:ascii="Times New Roman" w:hAnsi="Times New Roman"/>
          <w:bCs/>
          <w:sz w:val="24"/>
          <w:szCs w:val="24"/>
        </w:rPr>
        <w:t>профпроб</w:t>
      </w:r>
      <w:proofErr w:type="spellEnd"/>
      <w:r w:rsidRPr="00942CA3">
        <w:rPr>
          <w:rFonts w:ascii="Times New Roman" w:hAnsi="Times New Roman"/>
          <w:bCs/>
          <w:sz w:val="24"/>
          <w:szCs w:val="24"/>
        </w:rPr>
        <w:t xml:space="preserve"> педагогу следует: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lastRenderedPageBreak/>
        <w:t xml:space="preserve">- </w:t>
      </w:r>
      <w:r w:rsidRPr="00942CA3">
        <w:rPr>
          <w:rFonts w:ascii="Times New Roman" w:hAnsi="Times New Roman"/>
          <w:sz w:val="24"/>
          <w:szCs w:val="24"/>
        </w:rPr>
        <w:t>ознакомиться с результатами психодиагностики и медицинской документацией (ИП</w:t>
      </w:r>
      <w:proofErr w:type="gramStart"/>
      <w:r w:rsidRPr="00942CA3">
        <w:rPr>
          <w:rFonts w:ascii="Times New Roman" w:hAnsi="Times New Roman"/>
          <w:sz w:val="24"/>
          <w:szCs w:val="24"/>
        </w:rPr>
        <w:t>Р(</w:t>
      </w:r>
      <w:proofErr w:type="gramEnd"/>
      <w:r w:rsidRPr="00942CA3">
        <w:rPr>
          <w:rFonts w:ascii="Times New Roman" w:hAnsi="Times New Roman"/>
          <w:sz w:val="24"/>
          <w:szCs w:val="24"/>
        </w:rPr>
        <w:t>А), медицинской картой), учитывать специфику основного нарушения здоровья обучающегося;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освоить знания и навыки наблюдения изменений в поведении, которые указывают на переутомление обучающегося с ограниченными возможностями здоровья;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- изменить (адаптировать) способы подачи информации таким образом, чтобы они отвечали индивидуальным нуждам </w:t>
      </w:r>
      <w:proofErr w:type="gramStart"/>
      <w:r w:rsidRPr="00942CA3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942CA3">
        <w:rPr>
          <w:rFonts w:ascii="Times New Roman" w:hAnsi="Times New Roman"/>
          <w:bCs/>
          <w:sz w:val="24"/>
          <w:szCs w:val="24"/>
        </w:rPr>
        <w:t xml:space="preserve"> с особыми образовательными потребностями;</w:t>
      </w:r>
    </w:p>
    <w:p w:rsidR="007966DC" w:rsidRPr="00942CA3" w:rsidRDefault="007966DC" w:rsidP="006B2E16">
      <w:pPr>
        <w:spacing w:after="0" w:line="360" w:lineRule="auto"/>
        <w:ind w:left="-284" w:firstLine="708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Особое значение следует обратить на соответствие профессиональной ориентации рекомендуемым профессиям и специальностям при определенных болезнях 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(Приказ Министерства труда и социальной защиты РФ </w:t>
      </w:r>
      <w:r w:rsidRPr="00942CA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от 4 августа 2014 года N 515</w:t>
      </w:r>
      <w:proofErr w:type="gramStart"/>
      <w:r w:rsidRPr="00942CA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</w:t>
      </w:r>
      <w:proofErr w:type="gramEnd"/>
      <w:r w:rsidRPr="00942CA3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жизнедеятельности). </w:t>
      </w:r>
    </w:p>
    <w:p w:rsidR="007966DC" w:rsidRPr="00942CA3" w:rsidRDefault="007966DC" w:rsidP="006B2E16">
      <w:pPr>
        <w:spacing w:after="0" w:line="360" w:lineRule="auto"/>
        <w:ind w:left="-284" w:firstLine="360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В процессе проведения профессиональных </w:t>
      </w:r>
      <w:r>
        <w:rPr>
          <w:rFonts w:ascii="Times New Roman" w:hAnsi="Times New Roman"/>
          <w:sz w:val="24"/>
          <w:szCs w:val="24"/>
        </w:rPr>
        <w:t xml:space="preserve">проб необходимо придерживаться </w:t>
      </w:r>
      <w:r w:rsidRPr="00942CA3">
        <w:rPr>
          <w:rFonts w:ascii="Times New Roman" w:hAnsi="Times New Roman"/>
          <w:sz w:val="24"/>
          <w:szCs w:val="24"/>
        </w:rPr>
        <w:t xml:space="preserve">следующих основных рекомендаций организации и ведения учебного процесса с </w:t>
      </w:r>
      <w:proofErr w:type="gramStart"/>
      <w:r w:rsidRPr="00942CA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942CA3">
        <w:rPr>
          <w:rFonts w:ascii="Times New Roman" w:hAnsi="Times New Roman"/>
          <w:sz w:val="24"/>
          <w:szCs w:val="24"/>
        </w:rPr>
        <w:t>, имеющими ОВЗ</w:t>
      </w:r>
      <w:r w:rsidRPr="00942CA3">
        <w:rPr>
          <w:rFonts w:ascii="Times New Roman" w:hAnsi="Times New Roman"/>
          <w:bCs/>
          <w:sz w:val="24"/>
          <w:szCs w:val="24"/>
        </w:rPr>
        <w:t>: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использовать четкие указания;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поэтапно разъяснять задания;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- учить </w:t>
      </w:r>
      <w:proofErr w:type="gramStart"/>
      <w:r w:rsidRPr="00942CA3">
        <w:rPr>
          <w:rFonts w:ascii="Times New Roman" w:hAnsi="Times New Roman"/>
          <w:bCs/>
          <w:sz w:val="24"/>
          <w:szCs w:val="24"/>
        </w:rPr>
        <w:t>последовательно</w:t>
      </w:r>
      <w:proofErr w:type="gramEnd"/>
      <w:r w:rsidRPr="00942CA3">
        <w:rPr>
          <w:rFonts w:ascii="Times New Roman" w:hAnsi="Times New Roman"/>
          <w:bCs/>
          <w:sz w:val="24"/>
          <w:szCs w:val="24"/>
        </w:rPr>
        <w:t xml:space="preserve"> выполнять задания;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повторять инструкции к выполнению задания «пошагово»;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демонстрировать уже выполненное задание;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использовать вербальные поощрения;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- свести к минимуму наказания за невыполнение правил; 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ориентироваться более на позитивное, чем негативное, стимулирование;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составлять доступные задания, учитывающие навыки и умения школьника;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 xml:space="preserve">- предоставлять </w:t>
      </w:r>
      <w:proofErr w:type="gramStart"/>
      <w:r w:rsidRPr="00942CA3">
        <w:rPr>
          <w:rFonts w:ascii="Times New Roman" w:hAnsi="Times New Roman"/>
          <w:bCs/>
          <w:sz w:val="24"/>
          <w:szCs w:val="24"/>
        </w:rPr>
        <w:t>обучающимся</w:t>
      </w:r>
      <w:proofErr w:type="gramEnd"/>
      <w:r w:rsidRPr="00942CA3">
        <w:rPr>
          <w:rFonts w:ascii="Times New Roman" w:hAnsi="Times New Roman"/>
          <w:bCs/>
          <w:sz w:val="24"/>
          <w:szCs w:val="24"/>
        </w:rPr>
        <w:t xml:space="preserve"> право покинуть рабочее место и уединиться, когда этого требуют обстоятельства;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игнорировать незначительные поведенческие нарушения</w:t>
      </w:r>
      <w:r>
        <w:rPr>
          <w:rFonts w:ascii="Times New Roman" w:hAnsi="Times New Roman"/>
          <w:bCs/>
          <w:sz w:val="24"/>
          <w:szCs w:val="24"/>
        </w:rPr>
        <w:t xml:space="preserve"> (как минимум – </w:t>
      </w:r>
      <w:r w:rsidRPr="00942CA3">
        <w:rPr>
          <w:rFonts w:ascii="Times New Roman" w:hAnsi="Times New Roman"/>
          <w:bCs/>
          <w:sz w:val="24"/>
          <w:szCs w:val="24"/>
        </w:rPr>
        <w:t>делать замечания только индивидуально);</w:t>
      </w:r>
    </w:p>
    <w:p w:rsidR="007966DC" w:rsidRPr="00942CA3" w:rsidRDefault="007966DC" w:rsidP="006B2E16">
      <w:pPr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942CA3">
        <w:rPr>
          <w:rFonts w:ascii="Times New Roman" w:hAnsi="Times New Roman"/>
          <w:bCs/>
          <w:sz w:val="24"/>
          <w:szCs w:val="24"/>
        </w:rPr>
        <w:t>- разработать меры вмешательства в случае недопустимого поведения, которое является непреднамеренным.</w:t>
      </w:r>
    </w:p>
    <w:p w:rsidR="007966DC" w:rsidRPr="00942CA3" w:rsidRDefault="007966DC" w:rsidP="006B2E16">
      <w:pPr>
        <w:spacing w:after="0" w:line="360" w:lineRule="auto"/>
        <w:ind w:left="-284" w:firstLine="708"/>
        <w:jc w:val="both"/>
        <w:rPr>
          <w:rFonts w:ascii="Times New Roman" w:hAnsi="Times New Roman"/>
          <w:sz w:val="24"/>
          <w:szCs w:val="24"/>
        </w:rPr>
      </w:pPr>
      <w:r w:rsidRPr="00942CA3">
        <w:rPr>
          <w:rFonts w:ascii="Times New Roman" w:hAnsi="Times New Roman"/>
          <w:sz w:val="24"/>
          <w:szCs w:val="24"/>
        </w:rPr>
        <w:t xml:space="preserve">Современный взгляд на профессиональную успешность заключается в том, что она не дана человеку от рождения, а формируется в трудовой деятельности. Особенно трудно стать осознанно успешным в труде человеку, имеющему ограниченные возможности здоровья. Разбудить профессиональную мотивацию, то есть желание работать, а также развить </w:t>
      </w:r>
      <w:r w:rsidRPr="00942CA3">
        <w:rPr>
          <w:rFonts w:ascii="Times New Roman" w:hAnsi="Times New Roman"/>
          <w:sz w:val="24"/>
          <w:szCs w:val="24"/>
        </w:rPr>
        <w:lastRenderedPageBreak/>
        <w:t xml:space="preserve">соответствующие способности, на основе которых формируются навыки – основные задачи </w:t>
      </w:r>
      <w:proofErr w:type="spellStart"/>
      <w:r w:rsidRPr="00942CA3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942CA3">
        <w:rPr>
          <w:rFonts w:ascii="Times New Roman" w:hAnsi="Times New Roman"/>
          <w:sz w:val="24"/>
          <w:szCs w:val="24"/>
        </w:rPr>
        <w:t xml:space="preserve"> работы с ЛОВЗ (инвалидами), решаемые посредством профессиональных проб.  Проведение подобных мероприятий дает возможность подросткам с особыми образовательными потребностями «примерить на себя» отдельные доступные виды профессиональной деятельности, проверить наличие необходимых профессиональных качеств и впоследствии формировать собственную перспективу профессиональной самореализации. </w:t>
      </w:r>
    </w:p>
    <w:p w:rsidR="007966DC" w:rsidRPr="00EB0C23" w:rsidRDefault="003C7383" w:rsidP="007966DC">
      <w:pPr>
        <w:pStyle w:val="1"/>
        <w:jc w:val="center"/>
        <w:rPr>
          <w:rFonts w:ascii="Times New Roman" w:hAnsi="Times New Roman"/>
          <w:b/>
          <w:color w:val="auto"/>
          <w:sz w:val="24"/>
          <w:szCs w:val="24"/>
        </w:rPr>
      </w:pPr>
      <w:bookmarkStart w:id="2" w:name="_Toc1730586"/>
      <w:r>
        <w:rPr>
          <w:rFonts w:ascii="Times New Roman" w:hAnsi="Times New Roman"/>
          <w:b/>
          <w:color w:val="auto"/>
          <w:sz w:val="24"/>
          <w:szCs w:val="24"/>
        </w:rPr>
        <w:br w:type="page"/>
      </w:r>
      <w:r w:rsidR="007966DC" w:rsidRPr="00EB0C23">
        <w:rPr>
          <w:rFonts w:ascii="Times New Roman" w:hAnsi="Times New Roman"/>
          <w:b/>
          <w:color w:val="auto"/>
          <w:sz w:val="24"/>
          <w:szCs w:val="24"/>
        </w:rPr>
        <w:lastRenderedPageBreak/>
        <w:t>ОБЩАЯ ХАРАКТЕРИСТИКА ПРОФЕССИИ</w:t>
      </w:r>
      <w:bookmarkEnd w:id="2"/>
    </w:p>
    <w:p w:rsidR="007966DC" w:rsidRPr="00F40A48" w:rsidRDefault="007966DC" w:rsidP="007966D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966DC" w:rsidRPr="00D03E2F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D03E2F">
        <w:rPr>
          <w:rFonts w:ascii="Times New Roman" w:hAnsi="Times New Roman"/>
          <w:sz w:val="24"/>
          <w:szCs w:val="24"/>
        </w:rPr>
        <w:t xml:space="preserve">Профессия </w:t>
      </w:r>
      <w:r w:rsidR="00AF6EF7">
        <w:rPr>
          <w:rFonts w:ascii="Times New Roman" w:hAnsi="Times New Roman"/>
          <w:sz w:val="24"/>
          <w:szCs w:val="24"/>
        </w:rPr>
        <w:t>плотник</w:t>
      </w:r>
      <w:r w:rsidRPr="00D03E2F">
        <w:rPr>
          <w:rFonts w:ascii="Times New Roman" w:hAnsi="Times New Roman"/>
          <w:sz w:val="24"/>
          <w:szCs w:val="24"/>
        </w:rPr>
        <w:t xml:space="preserve"> - одна из древнейших профессий в мире, а обработка дерева - одно из первых ремесел, которым овладевал человек.</w:t>
      </w:r>
    </w:p>
    <w:p w:rsidR="007966DC" w:rsidRPr="00D03E2F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3E2F">
        <w:rPr>
          <w:rFonts w:ascii="Times New Roman" w:hAnsi="Times New Roman"/>
          <w:sz w:val="24"/>
          <w:szCs w:val="24"/>
        </w:rPr>
        <w:t xml:space="preserve">В наши дни </w:t>
      </w:r>
      <w:r w:rsidR="00AF6EF7">
        <w:rPr>
          <w:rFonts w:ascii="Times New Roman" w:hAnsi="Times New Roman"/>
          <w:sz w:val="24"/>
          <w:szCs w:val="24"/>
        </w:rPr>
        <w:t>плотник</w:t>
      </w:r>
      <w:r w:rsidRPr="00D03E2F">
        <w:rPr>
          <w:rFonts w:ascii="Times New Roman" w:hAnsi="Times New Roman"/>
          <w:sz w:val="24"/>
          <w:szCs w:val="24"/>
        </w:rPr>
        <w:t xml:space="preserve"> представляет собой многопрофильную профессию: он изготавливает мебель (мягкую, корпусную, офисную), принимает участие в строительстве: в изготовлении и монтаже дверей и окон, встраиваемой мебели, монтаже перегородок, врезке замков и ручек, облицовке стен деревянными панелями, а также в изготовлении разнообразных изделий из дерева: беговых лыж, вешалок, карнизов, подсвечников и всевозможных декоративных предметов.</w:t>
      </w:r>
      <w:proofErr w:type="gramEnd"/>
    </w:p>
    <w:p w:rsidR="007966DC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Работа преимущественно мужская. В зависимости от вида выполняемых работ, столяр строительный трудится в помещении или на открытом воздухе, индивидуально или в комплексных бригадах. Возможна работа на высоте. Подвергается воздействию пахучих, иногда вредных веществ: лака, масел, древесной пыли.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 xml:space="preserve">Работа </w:t>
      </w:r>
      <w:r w:rsidR="00AF6EF7">
        <w:rPr>
          <w:rFonts w:ascii="Times New Roman" w:hAnsi="Times New Roman"/>
          <w:sz w:val="24"/>
          <w:szCs w:val="24"/>
        </w:rPr>
        <w:t>плотника</w:t>
      </w:r>
      <w:r w:rsidRPr="00F40A48">
        <w:rPr>
          <w:rFonts w:ascii="Times New Roman" w:hAnsi="Times New Roman"/>
          <w:sz w:val="24"/>
          <w:szCs w:val="24"/>
          <w:shd w:val="clear" w:color="auto" w:fill="FFFFFF"/>
        </w:rPr>
        <w:t xml:space="preserve"> определена инструкциями, однако техника </w:t>
      </w:r>
      <w:proofErr w:type="gramStart"/>
      <w:r w:rsidRPr="00F40A48">
        <w:rPr>
          <w:rFonts w:ascii="Times New Roman" w:hAnsi="Times New Roman"/>
          <w:sz w:val="24"/>
          <w:szCs w:val="24"/>
          <w:shd w:val="clear" w:color="auto" w:fill="FFFFFF"/>
        </w:rPr>
        <w:t>представляет широкие возможности</w:t>
      </w:r>
      <w:proofErr w:type="gramEnd"/>
      <w:r w:rsidRPr="00F40A48">
        <w:rPr>
          <w:rFonts w:ascii="Times New Roman" w:hAnsi="Times New Roman"/>
          <w:sz w:val="24"/>
          <w:szCs w:val="24"/>
          <w:shd w:val="clear" w:color="auto" w:fill="FFFFFF"/>
        </w:rPr>
        <w:t xml:space="preserve"> для новаторства, выдумки, творчества, </w:t>
      </w:r>
      <w:r w:rsidRPr="00D03E2F">
        <w:rPr>
          <w:rFonts w:ascii="Times New Roman" w:hAnsi="Times New Roman"/>
          <w:sz w:val="24"/>
          <w:szCs w:val="24"/>
        </w:rPr>
        <w:t>способствует развитию эстетического вкуса, воображения и мышления</w:t>
      </w:r>
      <w:r w:rsidRPr="00F40A48">
        <w:rPr>
          <w:rFonts w:ascii="Times New Roman" w:hAnsi="Times New Roman"/>
          <w:sz w:val="24"/>
          <w:szCs w:val="24"/>
        </w:rPr>
        <w:t>.</w:t>
      </w:r>
      <w:r w:rsidRPr="00F40A48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Требования к индивидуальным особенностям специалиста</w:t>
      </w:r>
      <w:r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:</w:t>
      </w:r>
      <w:r w:rsidRPr="00F40A4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F40A48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- точный глазомер и пространственное воображение;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- распределение и концентрация внимания;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- тактильная чувствительность в сочетании с хорошей координацией движения рук;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- хороший эстетический вкус, аккуратность;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- физическая сила и выносливость.</w:t>
      </w:r>
      <w:r w:rsidRPr="00F40A48">
        <w:rPr>
          <w:rFonts w:ascii="Times New Roman" w:hAnsi="Times New Roman"/>
          <w:sz w:val="24"/>
          <w:szCs w:val="24"/>
        </w:rPr>
        <w:br/>
      </w:r>
      <w:r w:rsidR="00AF6EF7" w:rsidRPr="00AF6EF7">
        <w:rPr>
          <w:rFonts w:ascii="Times New Roman" w:hAnsi="Times New Roman"/>
          <w:b/>
          <w:i/>
          <w:sz w:val="24"/>
          <w:szCs w:val="24"/>
        </w:rPr>
        <w:t>Плотник</w:t>
      </w:r>
      <w:r w:rsidRPr="00F40A4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должен знать:</w:t>
      </w:r>
    </w:p>
    <w:p w:rsidR="007966DC" w:rsidRPr="00F40A48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b/>
          <w:i/>
          <w:sz w:val="24"/>
          <w:szCs w:val="24"/>
          <w:shd w:val="clear" w:color="auto" w:fill="FFFFFF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свойства древесины, способы ее обработки, способы изготовления и установки сложных столярных изделий. Методы заделки пороков древесины, способы разметки и изгот</w:t>
      </w:r>
      <w:r>
        <w:rPr>
          <w:rFonts w:ascii="Times New Roman" w:hAnsi="Times New Roman"/>
          <w:sz w:val="24"/>
          <w:szCs w:val="24"/>
          <w:shd w:val="clear" w:color="auto" w:fill="FFFFFF"/>
        </w:rPr>
        <w:t>овления деревянных конструкций</w:t>
      </w: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, способы подгон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ки и навески столярных изделий. </w:t>
      </w:r>
      <w:r w:rsidRPr="00F40A4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Должен уметь: </w:t>
      </w:r>
    </w:p>
    <w:p w:rsidR="007966DC" w:rsidRPr="00D03E2F" w:rsidRDefault="007966DC" w:rsidP="00EA7EBE">
      <w:pPr>
        <w:shd w:val="clear" w:color="auto" w:fill="FFFFFF"/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F40A48">
        <w:rPr>
          <w:rFonts w:ascii="Times New Roman" w:hAnsi="Times New Roman"/>
          <w:sz w:val="24"/>
          <w:szCs w:val="24"/>
          <w:shd w:val="clear" w:color="auto" w:fill="FFFFFF"/>
        </w:rPr>
        <w:t>пользоваться рабочим инструментом, «читать чертежи», выполнять сложные столярные работы, изготавливать, устанавливать и производить реставрационный ремонт сложных фигурных и лекальных поручней, плинтусов, наличников, карнизов из древесины твердых и ценных пород. </w:t>
      </w:r>
    </w:p>
    <w:p w:rsidR="007966DC" w:rsidRPr="00F40A48" w:rsidRDefault="007966DC" w:rsidP="00EA7EBE">
      <w:pPr>
        <w:pStyle w:val="11"/>
        <w:spacing w:after="0" w:line="360" w:lineRule="auto"/>
        <w:ind w:left="-284" w:firstLine="992"/>
        <w:jc w:val="both"/>
        <w:rPr>
          <w:rFonts w:ascii="Times New Roman" w:hAnsi="Times New Roman"/>
          <w:b/>
          <w:i/>
          <w:sz w:val="24"/>
          <w:szCs w:val="24"/>
        </w:rPr>
      </w:pPr>
      <w:r w:rsidRPr="00F40A48">
        <w:rPr>
          <w:rFonts w:ascii="Times New Roman" w:hAnsi="Times New Roman"/>
          <w:b/>
          <w:i/>
          <w:sz w:val="24"/>
          <w:szCs w:val="24"/>
        </w:rPr>
        <w:t xml:space="preserve">Медицинские противопоказания: </w:t>
      </w:r>
    </w:p>
    <w:p w:rsidR="007966DC" w:rsidRPr="001D013E" w:rsidRDefault="007966DC" w:rsidP="00EA7EBE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1D013E">
        <w:rPr>
          <w:rFonts w:ascii="Times New Roman" w:hAnsi="Times New Roman"/>
          <w:sz w:val="24"/>
          <w:szCs w:val="24"/>
        </w:rPr>
        <w:t xml:space="preserve">Медицинские ограничения для </w:t>
      </w:r>
      <w:r w:rsidR="00AF6EF7">
        <w:rPr>
          <w:rFonts w:ascii="Times New Roman" w:hAnsi="Times New Roman"/>
          <w:sz w:val="24"/>
          <w:szCs w:val="24"/>
        </w:rPr>
        <w:t>плотник</w:t>
      </w:r>
      <w:r w:rsidRPr="001D013E">
        <w:rPr>
          <w:rFonts w:ascii="Times New Roman" w:hAnsi="Times New Roman"/>
          <w:sz w:val="24"/>
          <w:szCs w:val="24"/>
        </w:rPr>
        <w:t>а:</w:t>
      </w:r>
    </w:p>
    <w:p w:rsidR="007966DC" w:rsidRPr="001D013E" w:rsidRDefault="007966DC" w:rsidP="00AF6EF7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F40A4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1D013E">
        <w:rPr>
          <w:rFonts w:ascii="Times New Roman" w:hAnsi="Times New Roman"/>
          <w:sz w:val="24"/>
          <w:szCs w:val="24"/>
        </w:rPr>
        <w:t>заболевания костно-мышечной системы; </w:t>
      </w:r>
      <w:r w:rsidRPr="001D013E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деформация пальцев рук; </w:t>
      </w: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нарушение зрения; </w:t>
      </w:r>
    </w:p>
    <w:p w:rsidR="007966DC" w:rsidRPr="00F40A48" w:rsidRDefault="007966DC" w:rsidP="00AF6EF7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заболевания вестибулярного аппарата; </w:t>
      </w:r>
      <w:r w:rsidRPr="001D013E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 xml:space="preserve">нарушения </w:t>
      </w:r>
      <w:proofErr w:type="spellStart"/>
      <w:proofErr w:type="gramStart"/>
      <w:r w:rsidRPr="001D013E">
        <w:rPr>
          <w:rFonts w:ascii="Times New Roman" w:hAnsi="Times New Roman"/>
          <w:sz w:val="24"/>
          <w:szCs w:val="24"/>
        </w:rPr>
        <w:t>сердечно-сосудистой</w:t>
      </w:r>
      <w:proofErr w:type="spellEnd"/>
      <w:proofErr w:type="gramEnd"/>
      <w:r w:rsidRPr="001D013E">
        <w:rPr>
          <w:rFonts w:ascii="Times New Roman" w:hAnsi="Times New Roman"/>
          <w:sz w:val="24"/>
          <w:szCs w:val="24"/>
        </w:rPr>
        <w:t xml:space="preserve"> системы; </w:t>
      </w:r>
    </w:p>
    <w:p w:rsidR="007966DC" w:rsidRPr="00642A0B" w:rsidRDefault="007966DC" w:rsidP="00AF6EF7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заболевания органов дыхания; </w:t>
      </w:r>
      <w:r w:rsidRPr="001D013E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аллергические реакции, в том числе кожи рук; </w:t>
      </w:r>
      <w:r w:rsidRPr="001D013E">
        <w:rPr>
          <w:rFonts w:ascii="Times New Roman" w:hAnsi="Times New Roman"/>
          <w:sz w:val="24"/>
          <w:szCs w:val="24"/>
        </w:rPr>
        <w:br/>
      </w:r>
      <w:r w:rsidRPr="00F40A48">
        <w:rPr>
          <w:rFonts w:ascii="Times New Roman" w:hAnsi="Times New Roman"/>
          <w:sz w:val="24"/>
          <w:szCs w:val="24"/>
        </w:rPr>
        <w:t xml:space="preserve">- </w:t>
      </w:r>
      <w:r w:rsidRPr="001D013E">
        <w:rPr>
          <w:rFonts w:ascii="Times New Roman" w:hAnsi="Times New Roman"/>
          <w:sz w:val="24"/>
          <w:szCs w:val="24"/>
        </w:rPr>
        <w:t>нарушения опорно-двигательного аппарата. </w:t>
      </w:r>
    </w:p>
    <w:p w:rsidR="007966DC" w:rsidRPr="00F40A48" w:rsidRDefault="007966DC" w:rsidP="00EA7EBE">
      <w:pPr>
        <w:pStyle w:val="3"/>
        <w:spacing w:before="0" w:line="360" w:lineRule="auto"/>
        <w:ind w:left="-284" w:firstLine="992"/>
        <w:jc w:val="both"/>
        <w:rPr>
          <w:rFonts w:ascii="Times New Roman" w:hAnsi="Times New Roman"/>
          <w:b/>
          <w:i/>
          <w:color w:val="auto"/>
        </w:rPr>
      </w:pPr>
      <w:bookmarkStart w:id="3" w:name="_Toc262474"/>
      <w:bookmarkStart w:id="4" w:name="_Toc262609"/>
      <w:bookmarkStart w:id="5" w:name="_Toc956476"/>
      <w:bookmarkStart w:id="6" w:name="_Toc1730587"/>
      <w:r w:rsidRPr="00F40A48">
        <w:rPr>
          <w:rFonts w:ascii="Times New Roman" w:hAnsi="Times New Roman"/>
          <w:b/>
          <w:i/>
          <w:color w:val="auto"/>
        </w:rPr>
        <w:t>Пути получения профессии</w:t>
      </w:r>
      <w:bookmarkEnd w:id="3"/>
      <w:bookmarkEnd w:id="4"/>
      <w:bookmarkEnd w:id="5"/>
      <w:bookmarkEnd w:id="6"/>
    </w:p>
    <w:p w:rsidR="007966DC" w:rsidRPr="00F40A48" w:rsidRDefault="00AF6EF7" w:rsidP="00EA7EBE">
      <w:pPr>
        <w:pStyle w:val="a3"/>
        <w:spacing w:before="0" w:beforeAutospacing="0" w:after="0" w:afterAutospacing="0" w:line="360" w:lineRule="auto"/>
        <w:ind w:left="-284" w:firstLine="992"/>
        <w:jc w:val="both"/>
      </w:pPr>
      <w:r>
        <w:t>Плотник</w:t>
      </w:r>
      <w:r w:rsidR="007966DC" w:rsidRPr="00D03E2F">
        <w:t xml:space="preserve"> - рабочий, специалист по обработке дерева и изготовлению изделий из него. Издавна эта профессия пользуется высоким престижем. Секретам такого мастерства было не так просто обучиться, они обычно передавались от отца к сыну</w:t>
      </w:r>
      <w:r w:rsidR="007966DC" w:rsidRPr="00F40A48">
        <w:t>. В настоящее время профессию «</w:t>
      </w:r>
      <w:r>
        <w:t>Плотник</w:t>
      </w:r>
      <w:r w:rsidR="007966DC" w:rsidRPr="00F40A48">
        <w:t xml:space="preserve">» можно приобрести в специализированных средних профессиональных учебных </w:t>
      </w:r>
      <w:proofErr w:type="gramStart"/>
      <w:r w:rsidR="007966DC" w:rsidRPr="00F40A48">
        <w:t>организациях</w:t>
      </w:r>
      <w:proofErr w:type="gramEnd"/>
      <w:r w:rsidR="007966DC" w:rsidRPr="00F40A48">
        <w:t xml:space="preserve"> в том числе и в Хабаровском промышленно-экономическом техникуме.</w:t>
      </w:r>
    </w:p>
    <w:p w:rsidR="007966DC" w:rsidRPr="00F40A48" w:rsidRDefault="007966DC" w:rsidP="00EA7EBE">
      <w:pPr>
        <w:spacing w:after="0" w:line="360" w:lineRule="auto"/>
        <w:ind w:left="-284" w:firstLine="99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40A48">
        <w:rPr>
          <w:rFonts w:ascii="Times New Roman" w:hAnsi="Times New Roman"/>
          <w:b/>
          <w:bCs/>
          <w:i/>
          <w:iCs/>
          <w:sz w:val="24"/>
          <w:szCs w:val="24"/>
        </w:rPr>
        <w:t>Перспективы карьерного роста</w:t>
      </w:r>
    </w:p>
    <w:p w:rsidR="007966DC" w:rsidRPr="00F40A48" w:rsidRDefault="007966DC" w:rsidP="00EA7EBE">
      <w:pPr>
        <w:pStyle w:val="a3"/>
        <w:spacing w:before="0" w:beforeAutospacing="0" w:after="0" w:afterAutospacing="0" w:line="360" w:lineRule="auto"/>
        <w:ind w:left="-284" w:firstLine="992"/>
        <w:jc w:val="both"/>
      </w:pPr>
      <w:r w:rsidRPr="00F40A48">
        <w:t>- перспективна организация собственного дела: малое предприятие, бригада для выполнения различных столярно-плотницких работ и т.д.</w:t>
      </w:r>
    </w:p>
    <w:p w:rsidR="007966DC" w:rsidRPr="00F40A48" w:rsidRDefault="007966DC" w:rsidP="00EA7EBE">
      <w:pPr>
        <w:pStyle w:val="a3"/>
        <w:spacing w:before="0" w:beforeAutospacing="0" w:after="0" w:afterAutospacing="0" w:line="360" w:lineRule="auto"/>
        <w:ind w:left="-284" w:firstLine="992"/>
        <w:jc w:val="both"/>
      </w:pPr>
      <w:r w:rsidRPr="00F40A48">
        <w:t>- возможно повышение разряда, сложности порученных специалисту работ, повышение заработной платы. Из рабочего, выполняющего отдельные конкретные операции, столяр может вырасти в специалиста, планирующего этапы изготовления изделия, разрабатывающего новые </w:t>
      </w:r>
      <w:hyperlink r:id="rId7" w:history="1">
        <w:r w:rsidRPr="00F40A48">
          <w:rPr>
            <w:rStyle w:val="a4"/>
            <w:color w:val="auto"/>
            <w:u w:val="none"/>
          </w:rPr>
          <w:t>способы деревообработки</w:t>
        </w:r>
      </w:hyperlink>
      <w:r w:rsidRPr="00F40A48">
        <w:t>.</w:t>
      </w:r>
    </w:p>
    <w:p w:rsidR="007966DC" w:rsidRPr="00F40A48" w:rsidRDefault="007966DC" w:rsidP="00EA7EBE">
      <w:pPr>
        <w:pStyle w:val="a3"/>
        <w:spacing w:before="0" w:beforeAutospacing="0" w:after="0" w:afterAutospacing="0" w:line="360" w:lineRule="auto"/>
        <w:ind w:left="-284" w:firstLine="992"/>
        <w:jc w:val="both"/>
      </w:pPr>
      <w:r w:rsidRPr="00F40A48">
        <w:t xml:space="preserve">Возможен карьерный рост: </w:t>
      </w:r>
      <w:r w:rsidR="00AF6EF7">
        <w:t>плотник</w:t>
      </w:r>
      <w:r w:rsidRPr="00F40A48">
        <w:t xml:space="preserve"> – мастер - начальник группы или цеха. </w:t>
      </w:r>
    </w:p>
    <w:p w:rsidR="007966DC" w:rsidRPr="00EB0C23" w:rsidRDefault="007966DC" w:rsidP="003C7383">
      <w:pPr>
        <w:ind w:firstLine="708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7" w:name="_Toc1730588"/>
      <w:r w:rsidRPr="00EB0C23">
        <w:rPr>
          <w:rFonts w:ascii="Times New Roman" w:hAnsi="Times New Roman"/>
          <w:b/>
          <w:szCs w:val="24"/>
        </w:rPr>
        <w:lastRenderedPageBreak/>
        <w:t>СТРУКТУРА И СОДЕРЖАНИЕ ПРОФЕССИОНАЛЬНОЙ ПРОБЫ</w:t>
      </w:r>
      <w:bookmarkEnd w:id="7"/>
    </w:p>
    <w:p w:rsidR="007966DC" w:rsidRPr="009713F1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13F1">
        <w:rPr>
          <w:rFonts w:ascii="Times New Roman" w:hAnsi="Times New Roman"/>
          <w:sz w:val="24"/>
          <w:szCs w:val="24"/>
        </w:rPr>
        <w:t xml:space="preserve">Программа профессиональной пробы по профессии </w:t>
      </w:r>
      <w:r>
        <w:rPr>
          <w:rFonts w:ascii="Times New Roman" w:hAnsi="Times New Roman"/>
          <w:sz w:val="24"/>
          <w:szCs w:val="24"/>
        </w:rPr>
        <w:t>«</w:t>
      </w:r>
      <w:r w:rsidR="00AF6EF7">
        <w:rPr>
          <w:rFonts w:ascii="Times New Roman" w:hAnsi="Times New Roman"/>
          <w:sz w:val="24"/>
          <w:szCs w:val="24"/>
        </w:rPr>
        <w:t>плотник</w:t>
      </w:r>
      <w:r w:rsidRPr="009918B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3F1">
        <w:rPr>
          <w:rFonts w:ascii="Times New Roman" w:hAnsi="Times New Roman"/>
          <w:sz w:val="24"/>
          <w:szCs w:val="24"/>
        </w:rPr>
        <w:t xml:space="preserve">представляет собой </w:t>
      </w:r>
      <w:r>
        <w:rPr>
          <w:rFonts w:ascii="Times New Roman" w:hAnsi="Times New Roman"/>
          <w:sz w:val="24"/>
          <w:szCs w:val="24"/>
        </w:rPr>
        <w:t>в</w:t>
      </w:r>
      <w:r w:rsidRPr="009713F1">
        <w:rPr>
          <w:rFonts w:ascii="Times New Roman" w:hAnsi="Times New Roman"/>
          <w:sz w:val="24"/>
          <w:szCs w:val="24"/>
        </w:rPr>
        <w:t xml:space="preserve"> комплекс</w:t>
      </w:r>
      <w:r w:rsidR="00216FFD">
        <w:rPr>
          <w:rFonts w:ascii="Times New Roman" w:hAnsi="Times New Roman"/>
          <w:sz w:val="24"/>
          <w:szCs w:val="24"/>
        </w:rPr>
        <w:t xml:space="preserve"> </w:t>
      </w:r>
      <w:r w:rsidRPr="009713F1">
        <w:rPr>
          <w:rFonts w:ascii="Times New Roman" w:hAnsi="Times New Roman"/>
          <w:sz w:val="24"/>
          <w:szCs w:val="24"/>
        </w:rPr>
        <w:t xml:space="preserve">практико-ориентировочных </w:t>
      </w:r>
      <w:proofErr w:type="spellStart"/>
      <w:r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713F1">
        <w:rPr>
          <w:rFonts w:ascii="Times New Roman" w:hAnsi="Times New Roman"/>
          <w:sz w:val="24"/>
          <w:szCs w:val="24"/>
        </w:rPr>
        <w:t>мероприятий по профессии.</w:t>
      </w:r>
      <w:r>
        <w:rPr>
          <w:rFonts w:ascii="Times New Roman" w:hAnsi="Times New Roman"/>
          <w:sz w:val="24"/>
          <w:szCs w:val="24"/>
        </w:rPr>
        <w:t xml:space="preserve"> Мероприятия имеют дифференцированный подход, учитывают возрастные и медико-</w:t>
      </w:r>
      <w:r w:rsidRPr="00814B0A">
        <w:rPr>
          <w:rFonts w:ascii="Times New Roman" w:hAnsi="Times New Roman"/>
          <w:sz w:val="24"/>
          <w:szCs w:val="24"/>
        </w:rPr>
        <w:t xml:space="preserve">психологические </w:t>
      </w:r>
      <w:r>
        <w:rPr>
          <w:rFonts w:ascii="Times New Roman" w:hAnsi="Times New Roman"/>
          <w:sz w:val="24"/>
          <w:szCs w:val="24"/>
        </w:rPr>
        <w:t>особенности  подростковой аудитории.</w:t>
      </w:r>
    </w:p>
    <w:p w:rsidR="007966DC" w:rsidRPr="009713F1" w:rsidRDefault="007966DC" w:rsidP="007966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713F1">
        <w:rPr>
          <w:rFonts w:ascii="Times New Roman" w:hAnsi="Times New Roman"/>
          <w:b/>
          <w:bCs/>
          <w:sz w:val="24"/>
          <w:szCs w:val="24"/>
        </w:rPr>
        <w:t>Цель программы</w:t>
      </w:r>
      <w:r w:rsidRPr="009713F1">
        <w:rPr>
          <w:rFonts w:ascii="Times New Roman" w:hAnsi="Times New Roman"/>
          <w:sz w:val="24"/>
          <w:szCs w:val="24"/>
        </w:rPr>
        <w:t>:</w:t>
      </w:r>
    </w:p>
    <w:p w:rsidR="007966DC" w:rsidRPr="009713F1" w:rsidRDefault="007966DC" w:rsidP="007966DC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9713F1">
        <w:rPr>
          <w:rFonts w:ascii="Times New Roman" w:hAnsi="Times New Roman"/>
          <w:sz w:val="24"/>
          <w:szCs w:val="24"/>
        </w:rPr>
        <w:t>формирование представлений</w:t>
      </w:r>
      <w:r>
        <w:rPr>
          <w:rFonts w:ascii="Times New Roman" w:hAnsi="Times New Roman"/>
          <w:sz w:val="24"/>
          <w:szCs w:val="24"/>
        </w:rPr>
        <w:t xml:space="preserve"> о профессии (ее значении, перспективах развития, объемом трудовых функций и минимальным перечнем инструментов</w:t>
      </w:r>
      <w:r w:rsidRPr="009713F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рабочих приемов и операций)</w:t>
      </w:r>
      <w:r w:rsidRPr="009713F1">
        <w:rPr>
          <w:rFonts w:ascii="Times New Roman" w:hAnsi="Times New Roman"/>
          <w:sz w:val="24"/>
          <w:szCs w:val="24"/>
        </w:rPr>
        <w:t xml:space="preserve">. </w:t>
      </w:r>
    </w:p>
    <w:p w:rsidR="007966DC" w:rsidRPr="009713F1" w:rsidRDefault="007966DC" w:rsidP="007966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713F1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7966DC" w:rsidRPr="000A1023" w:rsidRDefault="007966DC" w:rsidP="007966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познакомить обучающихся</w:t>
      </w:r>
      <w:r w:rsidRPr="009713F1">
        <w:rPr>
          <w:rFonts w:ascii="Times New Roman" w:hAnsi="Times New Roman"/>
          <w:sz w:val="24"/>
          <w:szCs w:val="24"/>
        </w:rPr>
        <w:t xml:space="preserve"> со спецификой профессии</w:t>
      </w:r>
      <w:r>
        <w:rPr>
          <w:rFonts w:ascii="Times New Roman" w:hAnsi="Times New Roman"/>
          <w:sz w:val="24"/>
          <w:szCs w:val="24"/>
        </w:rPr>
        <w:t xml:space="preserve"> (отдельными видами трудовых операций, материалами и инструментом)</w:t>
      </w:r>
      <w:r w:rsidRPr="009713F1">
        <w:rPr>
          <w:rFonts w:ascii="Times New Roman" w:hAnsi="Times New Roman"/>
          <w:sz w:val="24"/>
          <w:szCs w:val="24"/>
        </w:rPr>
        <w:t>;</w:t>
      </w:r>
    </w:p>
    <w:p w:rsidR="007966DC" w:rsidRDefault="007966DC" w:rsidP="007966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70530">
        <w:rPr>
          <w:rFonts w:ascii="Times New Roman" w:hAnsi="Times New Roman"/>
          <w:sz w:val="24"/>
          <w:szCs w:val="24"/>
        </w:rPr>
        <w:t>дать попробовать себя в отдельных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0530">
        <w:rPr>
          <w:rFonts w:ascii="Times New Roman" w:hAnsi="Times New Roman"/>
          <w:sz w:val="24"/>
          <w:szCs w:val="24"/>
        </w:rPr>
        <w:t>видах профессиональной деятельности (освоить на практике некоторые прие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D02BAD">
        <w:rPr>
          <w:rFonts w:ascii="Times New Roman" w:hAnsi="Times New Roman"/>
          <w:sz w:val="24"/>
          <w:szCs w:val="24"/>
        </w:rPr>
        <w:t xml:space="preserve">изготовления </w:t>
      </w:r>
      <w:r w:rsidRPr="00D02BAD">
        <w:rPr>
          <w:rFonts w:ascii="Times New Roman" w:hAnsi="Times New Roman"/>
        </w:rPr>
        <w:t>рамки декоративной</w:t>
      </w:r>
      <w:r w:rsidRPr="00C7053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7966DC" w:rsidRPr="00BE0CD1" w:rsidRDefault="007966DC" w:rsidP="007966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проверка наличия профессионально значимых качеств у участников </w:t>
      </w:r>
      <w:r w:rsidRPr="00BE0CD1">
        <w:rPr>
          <w:rFonts w:ascii="Times New Roman" w:hAnsi="Times New Roman"/>
          <w:sz w:val="24"/>
          <w:szCs w:val="24"/>
        </w:rPr>
        <w:t xml:space="preserve">профессиональной пробы; </w:t>
      </w:r>
    </w:p>
    <w:p w:rsidR="007966DC" w:rsidRDefault="007966DC" w:rsidP="007966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помочь участникам профессиональных проб сформировать собственное мнение о профессии (</w:t>
      </w:r>
      <w:r w:rsidRPr="00C70530">
        <w:rPr>
          <w:rFonts w:ascii="Times New Roman" w:hAnsi="Times New Roman"/>
          <w:sz w:val="24"/>
          <w:szCs w:val="24"/>
        </w:rPr>
        <w:t>утвердиться или отказаться от выбора данной профессии</w:t>
      </w:r>
      <w:r>
        <w:rPr>
          <w:rFonts w:ascii="Times New Roman" w:hAnsi="Times New Roman"/>
          <w:sz w:val="24"/>
          <w:szCs w:val="24"/>
        </w:rPr>
        <w:t>);</w:t>
      </w:r>
    </w:p>
    <w:p w:rsidR="007966DC" w:rsidRPr="008A584B" w:rsidRDefault="007966DC" w:rsidP="007966DC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гармонизировать процесс вхождения в профессию у подростка.</w:t>
      </w:r>
    </w:p>
    <w:p w:rsidR="007966DC" w:rsidRPr="00F267EF" w:rsidRDefault="007966DC" w:rsidP="007966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C472A">
        <w:rPr>
          <w:rFonts w:ascii="Times New Roman" w:hAnsi="Times New Roman"/>
          <w:b/>
          <w:bCs/>
          <w:sz w:val="24"/>
          <w:szCs w:val="24"/>
        </w:rPr>
        <w:t xml:space="preserve">Целевая аудитория: </w:t>
      </w:r>
      <w:r w:rsidR="00364E35" w:rsidRPr="00364E35">
        <w:rPr>
          <w:rFonts w:ascii="Times New Roman" w:hAnsi="Times New Roman"/>
          <w:sz w:val="24"/>
          <w:szCs w:val="24"/>
        </w:rPr>
        <w:t>обучающиеся старших классов образовательных учреждений, реализующих основные адаптированные общеобразовательные программы.</w:t>
      </w:r>
    </w:p>
    <w:p w:rsidR="007966DC" w:rsidRPr="00764F66" w:rsidRDefault="007966DC" w:rsidP="007966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Продолжительность пробы </w:t>
      </w:r>
      <w:r>
        <w:rPr>
          <w:rFonts w:ascii="Times New Roman" w:hAnsi="Times New Roman"/>
          <w:bCs/>
          <w:sz w:val="24"/>
          <w:szCs w:val="24"/>
        </w:rPr>
        <w:t>должна соответствовать нормам одного учебного занятия специальных (коррекционных) образовательных учреждений (не более 40 мин.).</w:t>
      </w:r>
    </w:p>
    <w:p w:rsidR="007966DC" w:rsidRDefault="007966DC" w:rsidP="007966DC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Профессиональная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пробы по профессии «</w:t>
      </w:r>
      <w:r w:rsidR="00AF6EF7">
        <w:rPr>
          <w:rFonts w:ascii="Times New Roman" w:hAnsi="Times New Roman"/>
          <w:sz w:val="24"/>
          <w:szCs w:val="24"/>
        </w:rPr>
        <w:t>плотник</w:t>
      </w:r>
      <w:r w:rsidRPr="009918B2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состоит из нескольких этапов: погружение в профессию, проведение </w:t>
      </w:r>
      <w:r w:rsidRPr="00E06435">
        <w:rPr>
          <w:rFonts w:ascii="Times New Roman" w:hAnsi="Times New Roman"/>
          <w:sz w:val="24"/>
          <w:szCs w:val="24"/>
        </w:rPr>
        <w:t>практичес</w:t>
      </w:r>
      <w:r>
        <w:rPr>
          <w:rFonts w:ascii="Times New Roman" w:hAnsi="Times New Roman"/>
          <w:sz w:val="24"/>
          <w:szCs w:val="24"/>
        </w:rPr>
        <w:t>кой части профессиональной пробы, анализ проведенной работы.</w:t>
      </w:r>
    </w:p>
    <w:p w:rsidR="007966DC" w:rsidRPr="003A48AE" w:rsidRDefault="007966DC" w:rsidP="007966DC"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Погружение в профессию. Учитывая </w:t>
      </w:r>
      <w:r w:rsidRPr="002C4A83">
        <w:rPr>
          <w:rFonts w:ascii="Times New Roman" w:hAnsi="Times New Roman"/>
          <w:sz w:val="24"/>
          <w:szCs w:val="24"/>
        </w:rPr>
        <w:t>нозологические</w:t>
      </w:r>
      <w:r>
        <w:rPr>
          <w:rFonts w:ascii="Times New Roman" w:hAnsi="Times New Roman"/>
          <w:sz w:val="24"/>
          <w:szCs w:val="24"/>
        </w:rPr>
        <w:t xml:space="preserve"> особенности данной </w:t>
      </w:r>
      <w:r w:rsidRPr="003A48AE">
        <w:rPr>
          <w:rFonts w:ascii="Times New Roman" w:hAnsi="Times New Roman"/>
          <w:sz w:val="24"/>
          <w:szCs w:val="24"/>
        </w:rPr>
        <w:t xml:space="preserve">группы, </w:t>
      </w:r>
      <w:r>
        <w:rPr>
          <w:rFonts w:ascii="Times New Roman" w:hAnsi="Times New Roman"/>
          <w:sz w:val="24"/>
          <w:szCs w:val="24"/>
        </w:rPr>
        <w:t>н</w:t>
      </w:r>
      <w:r w:rsidRPr="003A48AE">
        <w:rPr>
          <w:rFonts w:ascii="Times New Roman" w:hAnsi="Times New Roman"/>
          <w:sz w:val="24"/>
          <w:szCs w:val="24"/>
        </w:rPr>
        <w:t xml:space="preserve">еобходимо, визуально </w:t>
      </w:r>
      <w:proofErr w:type="gramStart"/>
      <w:r w:rsidRPr="003A48AE">
        <w:rPr>
          <w:rFonts w:ascii="Times New Roman" w:hAnsi="Times New Roman"/>
          <w:sz w:val="24"/>
          <w:szCs w:val="24"/>
        </w:rPr>
        <w:t>представить рабочее место</w:t>
      </w:r>
      <w:proofErr w:type="gramEnd"/>
      <w:r w:rsidRPr="003A48AE">
        <w:rPr>
          <w:rFonts w:ascii="Times New Roman" w:hAnsi="Times New Roman"/>
          <w:sz w:val="24"/>
          <w:szCs w:val="24"/>
        </w:rPr>
        <w:t>, представителя профессии с реальными элементами работы, инструментами и материалом. Объем создаваемого рабочего места зависит от выделяемой под пробы площади.  В одном случае это могут быть: полка с инструментом и материалами, элементы (возможно не законченные) отдельных видов работ. В других мастерские с максимально приближенной рабочей обстановк</w:t>
      </w:r>
      <w:r>
        <w:rPr>
          <w:rFonts w:ascii="Times New Roman" w:hAnsi="Times New Roman"/>
          <w:sz w:val="24"/>
          <w:szCs w:val="24"/>
        </w:rPr>
        <w:t>е</w:t>
      </w:r>
      <w:r w:rsidRPr="003A48AE">
        <w:rPr>
          <w:rFonts w:ascii="Times New Roman" w:hAnsi="Times New Roman"/>
          <w:sz w:val="24"/>
          <w:szCs w:val="24"/>
        </w:rPr>
        <w:t>. Возможно использование фотографий известных личностей данной профессии, дипломов победителей и призеров различных профессиональных конкурсов.</w:t>
      </w:r>
    </w:p>
    <w:p w:rsidR="007966DC" w:rsidRPr="00AE1CD8" w:rsidRDefault="007966DC" w:rsidP="007966DC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AE1CD8">
        <w:rPr>
          <w:rFonts w:ascii="Times New Roman" w:hAnsi="Times New Roman"/>
          <w:sz w:val="24"/>
          <w:szCs w:val="24"/>
        </w:rPr>
        <w:lastRenderedPageBreak/>
        <w:t xml:space="preserve">Мастер профессионал беседует со слушателями, рассказывая им о профессии, при этом у слушателей появляется возможность смотреть, трогать инструмент материалы и работы, а также задавать вопросы. </w:t>
      </w:r>
    </w:p>
    <w:p w:rsidR="007966DC" w:rsidRPr="001B6AA0" w:rsidRDefault="007966DC" w:rsidP="007966DC"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</w:t>
      </w:r>
      <w:r w:rsidRPr="006D1E32">
        <w:rPr>
          <w:rFonts w:ascii="Times New Roman" w:hAnsi="Times New Roman"/>
          <w:sz w:val="24"/>
          <w:szCs w:val="24"/>
        </w:rPr>
        <w:t xml:space="preserve">практической части </w:t>
      </w:r>
      <w:proofErr w:type="spellStart"/>
      <w:r w:rsidRPr="006D1E32"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>, по окончанию которой каждый участник получает готовый продукт, созданный своими руками</w:t>
      </w:r>
      <w:r w:rsidR="00DD5302">
        <w:rPr>
          <w:rFonts w:ascii="Times New Roman" w:hAnsi="Times New Roman"/>
          <w:sz w:val="24"/>
          <w:szCs w:val="24"/>
        </w:rPr>
        <w:t xml:space="preserve"> (</w:t>
      </w:r>
      <w:r w:rsidR="00AF6EF7">
        <w:rPr>
          <w:rFonts w:ascii="Times New Roman" w:hAnsi="Times New Roman"/>
          <w:sz w:val="24"/>
          <w:szCs w:val="24"/>
        </w:rPr>
        <w:t>Машинка</w:t>
      </w:r>
      <w:r w:rsidR="00660075">
        <w:rPr>
          <w:rFonts w:ascii="Times New Roman" w:hAnsi="Times New Roman"/>
          <w:sz w:val="24"/>
          <w:szCs w:val="24"/>
        </w:rPr>
        <w:t>) (Приложение 2</w:t>
      </w:r>
      <w:r w:rsidR="00DD530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Задания, подготовленные для выполнения профессиональной пробы должны быть посильны каждому участнику. Возможны дополнительные задания, для более </w:t>
      </w:r>
      <w:proofErr w:type="gramStart"/>
      <w:r>
        <w:rPr>
          <w:rFonts w:ascii="Times New Roman" w:hAnsi="Times New Roman"/>
          <w:sz w:val="24"/>
          <w:szCs w:val="24"/>
        </w:rPr>
        <w:t>подготовленных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 обучающихся.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74164">
        <w:rPr>
          <w:rFonts w:ascii="Times New Roman" w:hAnsi="Times New Roman"/>
          <w:sz w:val="24"/>
          <w:szCs w:val="24"/>
        </w:rPr>
        <w:t>данной</w:t>
      </w:r>
      <w:proofErr w:type="gramEnd"/>
      <w:r w:rsidR="001741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164">
        <w:rPr>
          <w:rFonts w:ascii="Times New Roman" w:hAnsi="Times New Roman"/>
          <w:sz w:val="24"/>
          <w:szCs w:val="24"/>
        </w:rPr>
        <w:t>профпробе</w:t>
      </w:r>
      <w:proofErr w:type="spellEnd"/>
      <w:r w:rsidR="00174164">
        <w:rPr>
          <w:rFonts w:ascii="Times New Roman" w:hAnsi="Times New Roman"/>
          <w:sz w:val="24"/>
          <w:szCs w:val="24"/>
        </w:rPr>
        <w:t xml:space="preserve"> пункты 1-10 </w:t>
      </w:r>
      <w:proofErr w:type="spellStart"/>
      <w:r>
        <w:rPr>
          <w:rFonts w:ascii="Times New Roman" w:hAnsi="Times New Roman"/>
          <w:sz w:val="24"/>
          <w:szCs w:val="24"/>
        </w:rPr>
        <w:t>Инструкционно-технологической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карты являются обязательными для всех участни</w:t>
      </w:r>
      <w:r w:rsidR="00174164">
        <w:rPr>
          <w:rFonts w:ascii="Times New Roman" w:hAnsi="Times New Roman"/>
          <w:sz w:val="24"/>
          <w:szCs w:val="24"/>
        </w:rPr>
        <w:t xml:space="preserve">ков.   </w:t>
      </w:r>
      <w:r w:rsidR="00660075">
        <w:rPr>
          <w:rFonts w:ascii="Times New Roman" w:hAnsi="Times New Roman"/>
          <w:sz w:val="24"/>
          <w:szCs w:val="24"/>
        </w:rPr>
        <w:t xml:space="preserve">За исключением пунктов 7-8. Данные пункты предусмотрены </w:t>
      </w:r>
      <w:r>
        <w:rPr>
          <w:rFonts w:ascii="Times New Roman" w:hAnsi="Times New Roman"/>
          <w:sz w:val="24"/>
          <w:szCs w:val="24"/>
        </w:rPr>
        <w:t>для более подготовленных</w:t>
      </w:r>
      <w:r w:rsidR="00660075">
        <w:rPr>
          <w:rFonts w:ascii="Times New Roman" w:hAnsi="Times New Roman"/>
          <w:sz w:val="24"/>
          <w:szCs w:val="24"/>
        </w:rPr>
        <w:t xml:space="preserve"> или творческих</w:t>
      </w:r>
      <w:r>
        <w:rPr>
          <w:rFonts w:ascii="Times New Roman" w:hAnsi="Times New Roman"/>
          <w:sz w:val="24"/>
          <w:szCs w:val="24"/>
        </w:rPr>
        <w:t xml:space="preserve"> участников. Во время проведения практической (самой объемной) части профессиональной пробы желательно провести гимнастику для снятия напряжения и повышения работоспособности. Гимнастику лучше провести в игровой форме, возможны специальные упражнения для снятия типичных мышечных напряжений в данной профессии, либо другие отработанные и применяемые в ежедневной </w:t>
      </w:r>
      <w:r w:rsidR="00DD5302">
        <w:rPr>
          <w:rFonts w:ascii="Times New Roman" w:hAnsi="Times New Roman"/>
          <w:sz w:val="24"/>
          <w:szCs w:val="24"/>
        </w:rPr>
        <w:t>практике педагог</w:t>
      </w:r>
      <w:r w:rsidR="00457E0F">
        <w:rPr>
          <w:rFonts w:ascii="Times New Roman" w:hAnsi="Times New Roman"/>
          <w:sz w:val="24"/>
          <w:szCs w:val="24"/>
        </w:rPr>
        <w:t>ом (Приложение 3</w:t>
      </w:r>
      <w:r>
        <w:rPr>
          <w:rFonts w:ascii="Times New Roman" w:hAnsi="Times New Roman"/>
          <w:sz w:val="24"/>
          <w:szCs w:val="24"/>
        </w:rPr>
        <w:t>).</w:t>
      </w:r>
    </w:p>
    <w:p w:rsidR="007966DC" w:rsidRPr="00F3592B" w:rsidRDefault="007966DC" w:rsidP="007966DC">
      <w:pPr>
        <w:pStyle w:val="11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Анализ. Рефлексия проходит в форме беседы с мастером (оценка выполненных работ, дополнительные рекомендации участникам </w:t>
      </w:r>
      <w:proofErr w:type="spellStart"/>
      <w:r>
        <w:rPr>
          <w:rFonts w:ascii="Times New Roman" w:hAnsi="Times New Roman"/>
          <w:sz w:val="24"/>
          <w:szCs w:val="24"/>
        </w:rPr>
        <w:t>профпробы</w:t>
      </w:r>
      <w:proofErr w:type="spellEnd"/>
      <w:r>
        <w:rPr>
          <w:rFonts w:ascii="Times New Roman" w:hAnsi="Times New Roman"/>
          <w:sz w:val="24"/>
          <w:szCs w:val="24"/>
        </w:rPr>
        <w:t xml:space="preserve">), а также заполнения анкет (по желанию). Деятельность подростка в рамках профессиональной пробы должна быть событием позитивным, анкетирование не должно быть утомительным. </w:t>
      </w:r>
      <w:r w:rsidRPr="00F359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Следует ограничивать количество открытых вопросов, требующих долгих раздумий и формулировок</w:t>
      </w:r>
      <w:r w:rsidR="00457E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(Приложение 4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Pr="00F359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966DC" w:rsidRDefault="00D24FFD" w:rsidP="00D24FFD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  <w:bookmarkStart w:id="8" w:name="_Toc1730608"/>
      <w:r>
        <w:t xml:space="preserve"> </w:t>
      </w:r>
    </w:p>
    <w:p w:rsidR="00C020B6" w:rsidRPr="00CD1720" w:rsidRDefault="003C7383" w:rsidP="00E53A1E">
      <w:pPr>
        <w:pStyle w:val="1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br w:type="page"/>
      </w:r>
      <w:r w:rsidR="00C020B6" w:rsidRPr="00A719BF">
        <w:rPr>
          <w:rFonts w:ascii="Times New Roman" w:hAnsi="Times New Roman"/>
          <w:b/>
          <w:color w:val="auto"/>
          <w:sz w:val="24"/>
          <w:szCs w:val="24"/>
        </w:rPr>
        <w:lastRenderedPageBreak/>
        <w:t>СОДЕРЖАНИЕ ПРАКТИЧЕСКИХ ЗАНЯТИЙ</w:t>
      </w:r>
    </w:p>
    <w:p w:rsidR="00C020B6" w:rsidRDefault="00C020B6" w:rsidP="00C020B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Инструкционно</w:t>
      </w:r>
      <w:proofErr w:type="spellEnd"/>
      <w:r>
        <w:rPr>
          <w:rFonts w:ascii="Times New Roman" w:hAnsi="Times New Roman"/>
          <w:sz w:val="24"/>
          <w:szCs w:val="24"/>
        </w:rPr>
        <w:t xml:space="preserve">–  </w:t>
      </w:r>
      <w:proofErr w:type="gramStart"/>
      <w:r>
        <w:rPr>
          <w:rFonts w:ascii="Times New Roman" w:hAnsi="Times New Roman"/>
          <w:sz w:val="24"/>
          <w:szCs w:val="24"/>
        </w:rPr>
        <w:t>те</w:t>
      </w:r>
      <w:proofErr w:type="gramEnd"/>
      <w:r>
        <w:rPr>
          <w:rFonts w:ascii="Times New Roman" w:hAnsi="Times New Roman"/>
          <w:sz w:val="24"/>
          <w:szCs w:val="24"/>
        </w:rPr>
        <w:t>хнологическая карта</w:t>
      </w:r>
    </w:p>
    <w:p w:rsidR="00C020B6" w:rsidRDefault="00C020B6" w:rsidP="00C020B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проведению профессиональной пробы</w:t>
      </w:r>
    </w:p>
    <w:p w:rsidR="00891E0F" w:rsidRDefault="00891E0F" w:rsidP="00C020B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020B6" w:rsidRPr="006978D9" w:rsidRDefault="00C020B6" w:rsidP="00C020B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D10E9">
        <w:rPr>
          <w:rFonts w:ascii="Times New Roman" w:hAnsi="Times New Roman"/>
          <w:b/>
          <w:sz w:val="24"/>
          <w:szCs w:val="24"/>
        </w:rPr>
        <w:t xml:space="preserve">«Изготовление </w:t>
      </w:r>
      <w:r>
        <w:rPr>
          <w:rFonts w:ascii="Times New Roman" w:hAnsi="Times New Roman"/>
          <w:b/>
          <w:sz w:val="24"/>
          <w:szCs w:val="24"/>
        </w:rPr>
        <w:t>деревянно</w:t>
      </w:r>
      <w:r w:rsidR="00AF6EF7">
        <w:rPr>
          <w:rFonts w:ascii="Times New Roman" w:hAnsi="Times New Roman"/>
          <w:b/>
          <w:sz w:val="24"/>
          <w:szCs w:val="24"/>
        </w:rPr>
        <w:t>й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F6EF7">
        <w:rPr>
          <w:rFonts w:ascii="Times New Roman" w:hAnsi="Times New Roman"/>
          <w:b/>
          <w:sz w:val="24"/>
          <w:szCs w:val="24"/>
        </w:rPr>
        <w:t>Машинки</w:t>
      </w:r>
      <w:r w:rsidRPr="00DD10E9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1000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3"/>
        <w:gridCol w:w="1512"/>
        <w:gridCol w:w="1839"/>
        <w:gridCol w:w="3327"/>
        <w:gridCol w:w="1554"/>
        <w:gridCol w:w="1337"/>
      </w:tblGrid>
      <w:tr w:rsidR="00C020B6" w:rsidTr="00240233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операции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Эскиз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Материалы, инструмент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Охрана труда,</w:t>
            </w:r>
          </w:p>
          <w:p w:rsidR="00C020B6" w:rsidRDefault="00C020B6" w:rsidP="0024023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ТБ</w:t>
            </w:r>
          </w:p>
        </w:tc>
      </w:tr>
      <w:tr w:rsidR="00C020B6" w:rsidTr="00240233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Инструктаж по технике безопасности. Проверить освещение, убрать лишние предметы с рабочего места, определить места размещения материалов и инструментов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E21770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219200"/>
                  <wp:effectExtent l="19050" t="0" r="0" b="0"/>
                  <wp:docPr id="1" name="Рисунок 28" descr="https://ds04.infourok.ru/uploads/ex/0801/00031540-765649fe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ds04.infourok.ru/uploads/ex/0801/00031540-765649fe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0620" r="70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Инструкция по ТБ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</w:pPr>
            <w:r>
              <w:rPr>
                <w:rFonts w:ascii="Times New Roman" w:hAnsi="Times New Roman"/>
                <w:sz w:val="20"/>
                <w:szCs w:val="20"/>
              </w:rPr>
              <w:t>Организованное рабочее место</w:t>
            </w:r>
          </w:p>
        </w:tc>
      </w:tr>
      <w:tr w:rsidR="00C020B6" w:rsidTr="00240233">
        <w:trPr>
          <w:trHeight w:val="3168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инструментов и материалов к работе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Подбор необходимых инструментов и материалов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0E8" w:rsidRDefault="006F70E8" w:rsidP="006F70E8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807550" cy="695325"/>
                  <wp:effectExtent l="19050" t="0" r="0" b="0"/>
                  <wp:docPr id="3" name="Рисунок 1" descr="C:\Users\Шабалин\Desktop\К портфолио\Приказ о наставничестве\IMG_20250116_093445_069@-49687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абалин\Desktop\К портфолио\Приказ о наставничестве\IMG_20250116_093445_069@-49687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92" cy="70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76300" cy="915348"/>
                  <wp:effectExtent l="19050" t="0" r="0" b="0"/>
                  <wp:docPr id="4" name="Рисунок 4" descr="C:\Users\Шабалин\Desktop\К портфолио\Приказ о наставничестве\IMG_20250116_093458_100@-66618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абалин\Desktop\К портфолио\Приказ о наставничестве\IMG_20250116_093458_100@-66618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57" cy="915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0E8" w:rsidRDefault="006F70E8" w:rsidP="006F70E8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880811" cy="643670"/>
                  <wp:effectExtent l="19050" t="0" r="0" b="0"/>
                  <wp:docPr id="9" name="Рисунок 9" descr="C:\Users\Шабалин\Desktop\К портфолио\Приказ о наставничестве\IMG_20250116_093506_871@-41736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Шабалин\Desktop\К портфолио\Приказ о наставничестве\IMG_20250116_093506_871@-41736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233" cy="646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2201" cy="990600"/>
                  <wp:effectExtent l="19050" t="0" r="9349" b="0"/>
                  <wp:docPr id="12" name="Рисунок 12" descr="C:\Users\Шабалин\Desktop\К портфолио\Приказ о наставничестве\IMG_20250116_093820_164@-1219275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абалин\Desktop\К портфолио\Приказ о наставничестве\IMG_20250116_093820_164@-1219275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47" cy="99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7F8" w:rsidRDefault="002A47F8" w:rsidP="002A47F8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867535" cy="2040415"/>
                  <wp:effectExtent l="19050" t="0" r="0" b="0"/>
                  <wp:docPr id="29" name="Рисунок 29" descr="C:\Users\Шабалин\Desktop\К портфолио\Приказ о наставничестве\IMG_20250116_173923_050@-687234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Шабалин\Desktop\К портфолио\Приказ о наставничестве\IMG_20250116_173923_050@-687234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03" cy="204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7F8" w:rsidRPr="002A47F8" w:rsidRDefault="002A47F8" w:rsidP="002A47F8">
            <w:pPr>
              <w:pStyle w:val="a3"/>
              <w:rPr>
                <w:sz w:val="16"/>
                <w:szCs w:val="16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D30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Линейка, карандаш, ластик,</w:t>
            </w:r>
            <w:r w:rsidR="00CB785B">
              <w:rPr>
                <w:rFonts w:ascii="Times New Roman" w:hAnsi="Times New Roman"/>
                <w:sz w:val="20"/>
                <w:szCs w:val="20"/>
              </w:rPr>
              <w:t xml:space="preserve"> фломастеры,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аппарат для выжигания</w:t>
            </w:r>
            <w:r w:rsidR="002D30BD">
              <w:rPr>
                <w:rFonts w:ascii="Times New Roman" w:hAnsi="Times New Roman"/>
                <w:sz w:val="20"/>
                <w:szCs w:val="20"/>
              </w:rPr>
              <w:t>, клеящий пистолет,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D30BD">
              <w:rPr>
                <w:rFonts w:ascii="Times New Roman" w:hAnsi="Times New Roman"/>
                <w:sz w:val="20"/>
                <w:szCs w:val="20"/>
              </w:rPr>
              <w:t>шлифшкурка</w:t>
            </w:r>
            <w:proofErr w:type="spellEnd"/>
            <w:r w:rsidR="002D30BD">
              <w:rPr>
                <w:rFonts w:ascii="Times New Roman" w:hAnsi="Times New Roman"/>
                <w:sz w:val="20"/>
                <w:szCs w:val="20"/>
              </w:rPr>
              <w:t>, бруски, кругляшки.</w:t>
            </w:r>
            <w:proofErr w:type="gramEnd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020B6" w:rsidTr="00891E0F">
        <w:trPr>
          <w:trHeight w:val="7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966158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Определение порядка склеивания деталей машинки.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966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Участники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профпробы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под руководством педагога производят </w:t>
            </w:r>
            <w:r w:rsidR="00966158">
              <w:rPr>
                <w:rFonts w:ascii="Times New Roman" w:hAnsi="Times New Roman"/>
                <w:sz w:val="20"/>
                <w:szCs w:val="20"/>
              </w:rPr>
              <w:t>предварительную сборку машинки без склеивания.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E0F" w:rsidRDefault="00891E0F" w:rsidP="00891E0F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2180165" cy="981075"/>
                  <wp:effectExtent l="19050" t="0" r="0" b="0"/>
                  <wp:docPr id="2" name="Рисунок 1" descr="C:\Users\Шабалин\Desktop\К портфолио\Приказ о наставничестве\IMG_20250124_092045_436@-4013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абалин\Desktop\К портфолио\Приказ о наставничестве\IMG_20250124_092045_436@-4013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44" cy="98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0B6" w:rsidRPr="00C86B7B" w:rsidRDefault="00C020B6" w:rsidP="00891E0F">
            <w:pPr>
              <w:spacing w:after="0" w:line="240" w:lineRule="auto"/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966158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бруски, кругляшки.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6158" w:rsidTr="00240233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Default="00966158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Default="00966158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Склеивание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келеевым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пистолетом двух брусков 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Default="00966158" w:rsidP="00966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Участники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профпробы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под руководством педагога производят склеивание двух брусков.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Pr="00891E0F" w:rsidRDefault="00891E0F" w:rsidP="00891E0F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973031" cy="1680280"/>
                  <wp:effectExtent l="19050" t="0" r="0" b="0"/>
                  <wp:docPr id="5" name="Рисунок 4" descr="C:\Users\Шабалин\Desktop\К портфолио\Приказ о наставничестве\IMG_20250124_092503_444@-302176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абалин\Desktop\К портфолио\Приказ о наставничестве\IMG_20250124_092503_444@-302176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79" cy="168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09775" cy="692605"/>
                  <wp:effectExtent l="19050" t="0" r="9525" b="0"/>
                  <wp:docPr id="7" name="Рисунок 7" descr="C:\Users\Шабалин\Desktop\К портфолио\Приказ о наставничестве\IMG_20250124_092115_879@-187520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Шабалин\Desktop\К портфолио\Приказ о наставничестве\IMG_20250124_092115_879@-187520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08" cy="69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Default="00966158" w:rsidP="0096615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клеящий пистолет,  бруски,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158" w:rsidRDefault="00966158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20B6" w:rsidTr="00240233">
        <w:trPr>
          <w:trHeight w:val="1609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966158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71EF9" w:rsidP="00C71E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Приклеивание передних колес</w:t>
            </w:r>
            <w:r w:rsidR="00966158">
              <w:rPr>
                <w:rFonts w:ascii="Times New Roman" w:hAnsi="Times New Roman"/>
                <w:sz w:val="20"/>
                <w:szCs w:val="20"/>
              </w:rPr>
              <w:t xml:space="preserve"> к машинке.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C71EF9" w:rsidRDefault="00C71EF9" w:rsidP="00C71EF9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899149" cy="1176357"/>
                  <wp:effectExtent l="19050" t="0" r="0" b="0"/>
                  <wp:docPr id="6" name="Рисунок 12" descr="C:\Users\Шабалин\Desktop\К портфолио\Приказ о наставничестве\IMG_20250124_092632_850@-1601231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Шабалин\Desktop\К портфолио\Приказ о наставничестве\IMG_20250124_092632_850@-1601231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28" cy="117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18540" cy="1103290"/>
                  <wp:effectExtent l="19050" t="0" r="0" b="0"/>
                  <wp:docPr id="8" name="Рисунок 15" descr="C:\Users\Шабалин\Desktop\К портфолио\Приказ о наставничестве\IMG_20250124_092653_589@-2075057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Шабалин\Desktop\К портфолио\Приказ о наставничестве\IMG_20250124_092653_589@-2075057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277" cy="110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71EF9" w:rsidTr="00240233">
        <w:trPr>
          <w:trHeight w:val="1609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6839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Приклеивание </w:t>
            </w:r>
            <w:r>
              <w:rPr>
                <w:rFonts w:ascii="Times New Roman" w:hAnsi="Times New Roman"/>
                <w:sz w:val="20"/>
                <w:szCs w:val="20"/>
              </w:rPr>
              <w:t>за</w:t>
            </w:r>
            <w:r>
              <w:rPr>
                <w:rFonts w:ascii="Times New Roman" w:hAnsi="Times New Roman"/>
                <w:sz w:val="20"/>
                <w:szCs w:val="20"/>
              </w:rPr>
              <w:t>дних колес к машинке.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C71EF9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648893" cy="1143000"/>
                  <wp:effectExtent l="19050" t="0" r="0" b="0"/>
                  <wp:docPr id="10" name="Рисунок 20" descr="C:\Users\Шабалин\Desktop\К портфолио\Приказ о наставничестве\IMG_20250124_092859_047@407267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абалин\Desktop\К портфолио\Приказ о наставничестве\IMG_20250124_092859_047@407267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66" cy="1143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19225" cy="734939"/>
                  <wp:effectExtent l="19050" t="0" r="9525" b="0"/>
                  <wp:docPr id="11" name="Рисунок 23" descr="C:\Users\Шабалин\Desktop\К портфолио\Приказ о наставничестве\IMG_20250124_093016_603@557385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абалин\Desktop\К портфолио\Приказ о наставничестве\IMG_20250124_093016_603@557385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12" cy="73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EF9" w:rsidRDefault="00C71EF9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20B6" w:rsidTr="00240233">
        <w:trPr>
          <w:trHeight w:val="70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71EF9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B785B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Раскрашивание машинки.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F202CE" w:rsidRDefault="002D30BD" w:rsidP="00F202CE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962150" cy="1147902"/>
                  <wp:effectExtent l="19050" t="0" r="0" b="0"/>
                  <wp:docPr id="23" name="Рисунок 23" descr="C:\Users\Шабалин\Desktop\К портфолио\Приказ о наставничестве\IMG_20250116_093413_093@-59859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Шабалин\Desktop\К портфолио\Приказ о наставничестве\IMG_20250116_093413_093@-59859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584" cy="115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B785B" w:rsidP="00240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Фломастеры</w:t>
            </w:r>
          </w:p>
          <w:p w:rsidR="000763A5" w:rsidRPr="002D076B" w:rsidRDefault="000763A5" w:rsidP="0024023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или прибор для выжигания.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20B6" w:rsidTr="00240233">
        <w:trPr>
          <w:trHeight w:val="1609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71EF9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Окончание работы, контроль качества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Участники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профпробы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под руководством педагога проверяют качество созданного изделия. Проводят самоанализ.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30BD" w:rsidRDefault="002D30BD" w:rsidP="002D30BD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965082" cy="1058934"/>
                  <wp:effectExtent l="19050" t="0" r="0" b="0"/>
                  <wp:docPr id="17" name="Рисунок 17" descr="C:\Users\Шабалин\Desktop\К портфолио\Приказ о наставничестве\IMG_20250116_093429_373@9408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Шабалин\Desktop\К портфолио\Приказ о наставничестве\IMG_20250116_093429_373@9408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636" cy="106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30BD" w:rsidRDefault="002D30BD" w:rsidP="002D30BD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1942393" cy="1389043"/>
                  <wp:effectExtent l="19050" t="0" r="707" b="0"/>
                  <wp:docPr id="20" name="Рисунок 20" descr="C:\Users\Шабалин\Desktop\К портфолио\Приказ о наставничестве\IMG_20250116_093552_599@-687317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Шабалин\Desktop\К портфолио\Приказ о наставничестве\IMG_20250116_093552_599@-687317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40" cy="139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20B6" w:rsidRPr="002A18F0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Визуально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020B6" w:rsidRDefault="00C020B6" w:rsidP="00C020B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</w:p>
    <w:p w:rsidR="002A47F8" w:rsidRDefault="002A47F8" w:rsidP="00C020B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</w:p>
    <w:p w:rsidR="002D30BD" w:rsidRDefault="00CB785B" w:rsidP="002A47F8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  <w:r>
        <w:t>Варианты изделий:</w:t>
      </w:r>
      <w:r w:rsidR="002A47F8">
        <w:t xml:space="preserve">       </w:t>
      </w:r>
      <w:r w:rsidR="002D30BD">
        <w:rPr>
          <w:noProof/>
        </w:rPr>
        <w:drawing>
          <wp:inline distT="0" distB="0" distL="0" distR="0">
            <wp:extent cx="1946275" cy="1976862"/>
            <wp:effectExtent l="19050" t="0" r="0" b="0"/>
            <wp:docPr id="26" name="Рисунок 26" descr="C:\Users\Шабалин\Desktop\К портфолио\Приказ о наставничестве\IMG_20250116_093531_735@-118226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абалин\Desktop\К портфолио\Приказ о наставничестве\IMG_20250116_093531_735@-11822653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96" cy="19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0B6" w:rsidRPr="000E24FA" w:rsidRDefault="00585A22" w:rsidP="000E24FA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br w:type="page"/>
      </w:r>
      <w:r w:rsidR="00C020B6" w:rsidRPr="000E24FA">
        <w:rPr>
          <w:rFonts w:ascii="Times New Roman" w:hAnsi="Times New Roman"/>
          <w:b/>
          <w:color w:val="000000"/>
          <w:sz w:val="24"/>
          <w:szCs w:val="24"/>
        </w:rPr>
        <w:lastRenderedPageBreak/>
        <w:t>ИНФРАСТРУКТУРНЫЙ ЛИСТ</w:t>
      </w:r>
    </w:p>
    <w:p w:rsidR="00585A22" w:rsidRPr="00585A22" w:rsidRDefault="00585A22" w:rsidP="00C020B6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outlineLvl w:val="0"/>
        <w:rPr>
          <w:b/>
        </w:rPr>
      </w:pPr>
    </w:p>
    <w:tbl>
      <w:tblPr>
        <w:tblW w:w="1000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1"/>
        <w:gridCol w:w="2414"/>
        <w:gridCol w:w="2347"/>
        <w:gridCol w:w="1622"/>
        <w:gridCol w:w="920"/>
        <w:gridCol w:w="2198"/>
      </w:tblGrid>
      <w:tr w:rsidR="00C020B6" w:rsidTr="0024023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Ед.</w:t>
            </w:r>
          </w:p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измерения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</w:t>
            </w:r>
          </w:p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Примерная стоимость</w:t>
            </w:r>
          </w:p>
        </w:tc>
      </w:tr>
      <w:tr w:rsidR="00C020B6" w:rsidTr="00240233">
        <w:trPr>
          <w:trHeight w:val="297"/>
        </w:trPr>
        <w:tc>
          <w:tcPr>
            <w:tcW w:w="100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F5573D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Для создания рабочего уголка</w:t>
            </w:r>
          </w:p>
        </w:tc>
      </w:tr>
      <w:tr w:rsidR="00C020B6" w:rsidTr="0024023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2A75D8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75D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2A75D8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5D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Ящик для инструментов секционный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2A75D8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5D8">
              <w:rPr>
                <w:rFonts w:ascii="Times New Roman" w:hAnsi="Times New Roman"/>
                <w:color w:val="000000"/>
                <w:sz w:val="20"/>
                <w:szCs w:val="20"/>
              </w:rPr>
              <w:t>Металл, пластмасс. Возможно самостоятельное изготовление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Pr="002A75D8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5D8">
              <w:rPr>
                <w:rFonts w:ascii="Times New Roman" w:hAnsi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2A75D8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5D8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2A75D8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A75D8">
              <w:rPr>
                <w:rFonts w:ascii="Times New Roman" w:hAnsi="Times New Roman"/>
                <w:color w:val="000000"/>
                <w:sz w:val="20"/>
                <w:szCs w:val="20"/>
              </w:rPr>
              <w:t>1500,0</w:t>
            </w:r>
          </w:p>
        </w:tc>
      </w:tr>
      <w:tr w:rsidR="00C020B6" w:rsidTr="00240233">
        <w:tc>
          <w:tcPr>
            <w:tcW w:w="100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проведения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профпробы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(на 1 участника)</w:t>
            </w:r>
          </w:p>
        </w:tc>
      </w:tr>
      <w:tr w:rsidR="00C020B6" w:rsidRPr="007E2D6C" w:rsidTr="00240233">
        <w:trPr>
          <w:trHeight w:val="46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Деревянный брусок</w:t>
            </w:r>
            <w:r w:rsidR="00C020B6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="00CB785B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х35х35 мм- 1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Default="00C020B6" w:rsidP="00CB78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  <w:r w:rsidR="00CB785B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0763A5" w:rsidRDefault="000763A5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3A5">
              <w:rPr>
                <w:rFonts w:ascii="Times New Roman" w:hAnsi="Times New Roman"/>
                <w:sz w:val="20"/>
                <w:szCs w:val="20"/>
              </w:rPr>
              <w:t>Отходы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древесины</w:t>
            </w:r>
          </w:p>
        </w:tc>
      </w:tr>
      <w:tr w:rsidR="000763A5" w:rsidRPr="007E2D6C" w:rsidTr="00240233">
        <w:trPr>
          <w:trHeight w:val="46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3A5" w:rsidRDefault="000763A5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3A5" w:rsidRPr="007E2D6C" w:rsidRDefault="000763A5" w:rsidP="00762F9C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Деревянный брусок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3A5" w:rsidRDefault="000763A5" w:rsidP="00CB785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100х35х35 мм- 1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763A5" w:rsidRDefault="000763A5" w:rsidP="00762F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763A5" w:rsidRDefault="000763A5" w:rsidP="00CB78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0,003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3A5" w:rsidRPr="000763A5" w:rsidRDefault="000763A5" w:rsidP="00762F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763A5">
              <w:rPr>
                <w:rFonts w:ascii="Times New Roman" w:hAnsi="Times New Roman"/>
                <w:sz w:val="20"/>
                <w:szCs w:val="20"/>
              </w:rPr>
              <w:t>Отходы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древесины</w:t>
            </w:r>
          </w:p>
        </w:tc>
      </w:tr>
      <w:tr w:rsidR="00C020B6" w:rsidRPr="007E2D6C" w:rsidTr="00240233">
        <w:trPr>
          <w:trHeight w:val="46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CB785B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Ветка дерева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F65E0C" w:rsidRDefault="00CB785B" w:rsidP="00240233">
            <w:pPr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Диаметр = 20мм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020B6" w:rsidRPr="007E2D6C" w:rsidTr="0024023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Клеевой пистолет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20 ватт.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B785B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184A90" w:rsidRDefault="000763A5" w:rsidP="002402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</w:t>
            </w:r>
          </w:p>
        </w:tc>
      </w:tr>
      <w:tr w:rsidR="00C020B6" w:rsidRPr="007E2D6C" w:rsidTr="0024023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Фломастеры набор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B785B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К-т</w:t>
            </w:r>
            <w:proofErr w:type="spellEnd"/>
            <w:proofErr w:type="gramEnd"/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B785B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0763A5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</w:tr>
      <w:tr w:rsidR="00C020B6" w:rsidRPr="007E2D6C" w:rsidTr="00240233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E85B27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85B2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Карандаш простой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E85B27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85B27">
              <w:rPr>
                <w:rFonts w:ascii="Times New Roman" w:hAnsi="Times New Roman"/>
                <w:color w:val="000000"/>
                <w:sz w:val="20"/>
                <w:szCs w:val="20"/>
              </w:rPr>
              <w:t>Erich</w:t>
            </w:r>
            <w:proofErr w:type="spellEnd"/>
            <w:r w:rsidRPr="00E85B2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85B27">
              <w:rPr>
                <w:rFonts w:ascii="Times New Roman" w:hAnsi="Times New Roman"/>
                <w:color w:val="000000"/>
                <w:sz w:val="20"/>
                <w:szCs w:val="20"/>
              </w:rPr>
              <w:t>Krause</w:t>
            </w:r>
            <w:proofErr w:type="spellEnd"/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C020B6" w:rsidRPr="007E2D6C" w:rsidTr="00240233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Линейка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DB1B36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L</w:t>
            </w:r>
            <w:r w:rsidRPr="001932F2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auto"/>
                <w:sz w:val="20"/>
                <w:szCs w:val="20"/>
              </w:rPr>
              <w:t>= 200 мм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7E2D6C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</w:tr>
      <w:tr w:rsidR="00C020B6" w:rsidRPr="007E2D6C" w:rsidTr="00240233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Ластик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</w:pPr>
            <w:r w:rsidRPr="00E85B27">
              <w:rPr>
                <w:rFonts w:ascii="Times New Roman" w:hAnsi="Times New Roman"/>
                <w:color w:val="auto"/>
                <w:sz w:val="20"/>
                <w:szCs w:val="20"/>
                <w:lang w:val="en-US"/>
              </w:rPr>
              <w:t>Erich Krause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</w:tr>
      <w:tr w:rsidR="00C020B6" w:rsidRPr="007E2D6C" w:rsidTr="00240233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Аппарат для выжигания по дереву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Pr="0031593A" w:rsidRDefault="00C020B6" w:rsidP="00240233">
            <w:pPr>
              <w:pStyle w:val="1"/>
              <w:spacing w:before="0" w:line="240" w:lineRule="auto"/>
              <w:jc w:val="both"/>
              <w:rPr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/>
                <w:color w:val="auto"/>
                <w:sz w:val="20"/>
                <w:szCs w:val="20"/>
              </w:rPr>
              <w:t>Электроприбор «Вязь»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 шт. на 5 человек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020B6" w:rsidRDefault="00C020B6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0B6" w:rsidRDefault="000763A5" w:rsidP="002402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220</w:t>
            </w:r>
            <w:r w:rsidR="00C020B6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C020B6" w:rsidRDefault="00C020B6" w:rsidP="00C020B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</w:p>
    <w:p w:rsidR="00C020B6" w:rsidRDefault="00C020B6" w:rsidP="00C020B6">
      <w:pPr>
        <w:pStyle w:val="a3"/>
        <w:shd w:val="clear" w:color="auto" w:fill="FFFFFF"/>
        <w:spacing w:before="0" w:beforeAutospacing="0" w:after="0" w:afterAutospacing="0" w:line="276" w:lineRule="auto"/>
        <w:textAlignment w:val="baseline"/>
        <w:outlineLvl w:val="0"/>
      </w:pPr>
    </w:p>
    <w:p w:rsidR="007966DC" w:rsidRPr="000E24FA" w:rsidRDefault="00C020B6" w:rsidP="005F5EA2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br w:type="page"/>
      </w:r>
      <w:bookmarkStart w:id="9" w:name="_Toc1730618"/>
      <w:bookmarkEnd w:id="8"/>
      <w:r w:rsidR="000763A5" w:rsidRPr="000E24F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r w:rsidR="007966DC" w:rsidRPr="000E24FA">
        <w:rPr>
          <w:rFonts w:ascii="Times New Roman" w:hAnsi="Times New Roman"/>
          <w:b/>
          <w:color w:val="000000"/>
          <w:sz w:val="24"/>
          <w:szCs w:val="24"/>
        </w:rPr>
        <w:t>СПИСОК ЛИТЕРАТУРЫ</w:t>
      </w:r>
      <w:bookmarkEnd w:id="9"/>
    </w:p>
    <w:p w:rsidR="007966DC" w:rsidRDefault="007966DC" w:rsidP="007966D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outlineLvl w:val="0"/>
        <w:rPr>
          <w:color w:val="000000"/>
        </w:rPr>
      </w:pP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1. </w:t>
      </w:r>
      <w:proofErr w:type="spell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Выготский</w:t>
      </w:r>
      <w:proofErr w:type="spell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 Л.С. Основы дефектологии. – СПб</w:t>
      </w:r>
      <w:proofErr w:type="gram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.: «</w:t>
      </w:r>
      <w:proofErr w:type="gram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Лань», 2003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Декларация о правах инвалидов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утв. Резолюцией тринадцатой сессии Генеральной Ассамбл</w:t>
      </w:r>
      <w:proofErr w:type="gramStart"/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еи ОО</w:t>
      </w:r>
      <w:proofErr w:type="gramEnd"/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3447(XXX) от 9 декабря </w:t>
      </w:r>
      <w:smartTag w:uri="urn:schemas-microsoft-com:office:smarttags" w:element="metricconverter">
        <w:smartTagPr>
          <w:attr w:name="ProductID" w:val="1975 г"/>
        </w:smartTagPr>
        <w:r w:rsidR="007966DC" w:rsidRPr="00364E35">
          <w:rPr>
            <w:rFonts w:ascii="Times New Roman" w:hAnsi="Times New Roman"/>
            <w:bCs/>
            <w:color w:val="000000"/>
            <w:sz w:val="24"/>
            <w:szCs w:val="24"/>
            <w:shd w:val="clear" w:color="auto" w:fill="FFFFFF"/>
          </w:rPr>
          <w:t>1975 г</w:t>
        </w:r>
      </w:smartTag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.)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3. </w:t>
      </w:r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Дети с ограниченными возможностями: проблемы и инновационные тенденции в обучении и воспитании. Хрестоматия по курсу «Коррекционная педагогика и специальная психология» / Сост. Н.Д. Соколова, Л.В. Калиникова. – М.: Изд-во ГНОМ и Д, 2001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7966DC" w:rsidRPr="00364E35">
        <w:rPr>
          <w:rFonts w:ascii="Times New Roman" w:hAnsi="Times New Roman"/>
          <w:color w:val="000000"/>
          <w:sz w:val="24"/>
          <w:szCs w:val="24"/>
        </w:rPr>
        <w:t>Конвенции о правах ребенка. Статья 23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5. </w:t>
      </w:r>
      <w:proofErr w:type="spell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Маллер</w:t>
      </w:r>
      <w:proofErr w:type="spell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 А.Р. Социально-трудовая адаптация глубоко умственно отсталых детей. – М.: Просвещение, 1990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</w:pPr>
      <w:r w:rsidRPr="00364E35">
        <w:rPr>
          <w:rFonts w:ascii="Times New Roman" w:hAnsi="Times New Roman"/>
          <w:bCs/>
          <w:color w:val="000000"/>
          <w:sz w:val="24"/>
          <w:szCs w:val="24"/>
        </w:rPr>
        <w:t xml:space="preserve">6. 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</w:rPr>
        <w:t xml:space="preserve">Приказ Министерства труда и социальной защиты РФ </w:t>
      </w:r>
      <w:r w:rsidR="007966DC" w:rsidRPr="00364E3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от 4 августа 2014 года N 515</w:t>
      </w:r>
      <w:proofErr w:type="gramStart"/>
      <w:r w:rsidR="007966DC" w:rsidRPr="00364E3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 О</w:t>
      </w:r>
      <w:proofErr w:type="gramEnd"/>
      <w:r w:rsidR="007966DC" w:rsidRPr="00364E35"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>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7. </w:t>
      </w:r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Скворцова В.О. Социальное воспитание детей с отклонениями в развитии. – М.: ВЛАДОС – ПРЕСС, 2006</w:t>
      </w:r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EFEFE"/>
        </w:rPr>
      </w:pPr>
      <w:r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8. </w:t>
      </w:r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Трошин О.В., </w:t>
      </w:r>
      <w:proofErr w:type="spell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Жулина</w:t>
      </w:r>
      <w:proofErr w:type="spell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 Е.В., Кудрявцев В.А. Основы социальной реабилитации и профориентации: Учеб</w:t>
      </w:r>
      <w:proofErr w:type="gram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.</w:t>
      </w:r>
      <w:proofErr w:type="gram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 xml:space="preserve"> </w:t>
      </w:r>
      <w:proofErr w:type="gramStart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п</w:t>
      </w:r>
      <w:proofErr w:type="gramEnd"/>
      <w:r w:rsidR="007966DC" w:rsidRPr="00364E35">
        <w:rPr>
          <w:rFonts w:ascii="Times New Roman" w:hAnsi="Times New Roman"/>
          <w:color w:val="000000"/>
          <w:sz w:val="24"/>
          <w:szCs w:val="24"/>
          <w:shd w:val="clear" w:color="auto" w:fill="FEFEFE"/>
        </w:rPr>
        <w:t>особие. – М.: ТЦ Сфера, 2005</w:t>
      </w:r>
    </w:p>
    <w:p w:rsidR="007966DC" w:rsidRPr="00364E35" w:rsidRDefault="00364E35" w:rsidP="00364E35">
      <w:pPr>
        <w:pStyle w:val="1"/>
        <w:shd w:val="clear" w:color="auto" w:fill="FFFFFF"/>
        <w:spacing w:before="0" w:line="360" w:lineRule="auto"/>
        <w:jc w:val="both"/>
        <w:textAlignment w:val="baseline"/>
        <w:rPr>
          <w:rFonts w:ascii="Times New Roman" w:hAnsi="Times New Roman"/>
          <w:color w:val="000000"/>
          <w:spacing w:val="2"/>
          <w:sz w:val="24"/>
          <w:szCs w:val="24"/>
        </w:rPr>
      </w:pPr>
      <w:bookmarkStart w:id="10" w:name="_Toc1730619"/>
      <w:r w:rsidRPr="00364E35">
        <w:rPr>
          <w:rFonts w:ascii="Times New Roman" w:hAnsi="Times New Roman"/>
          <w:color w:val="000000"/>
          <w:spacing w:val="2"/>
          <w:sz w:val="24"/>
          <w:szCs w:val="24"/>
        </w:rPr>
        <w:t xml:space="preserve">9. </w:t>
      </w:r>
      <w:proofErr w:type="spellStart"/>
      <w:proofErr w:type="gramStart"/>
      <w:r w:rsidR="007966DC" w:rsidRPr="00364E35">
        <w:rPr>
          <w:rFonts w:ascii="Times New Roman" w:hAnsi="Times New Roman"/>
          <w:color w:val="000000"/>
          <w:spacing w:val="2"/>
          <w:sz w:val="24"/>
          <w:szCs w:val="24"/>
        </w:rPr>
        <w:t>СанПиН</w:t>
      </w:r>
      <w:proofErr w:type="spellEnd"/>
      <w:r w:rsidR="007966DC" w:rsidRPr="00364E35">
        <w:rPr>
          <w:rFonts w:ascii="Times New Roman" w:hAnsi="Times New Roman"/>
          <w:color w:val="000000"/>
          <w:spacing w:val="2"/>
          <w:sz w:val="24"/>
          <w:szCs w:val="24"/>
        </w:rPr>
        <w:t xml:space="preserve">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</w:t>
      </w:r>
      <w:bookmarkEnd w:id="10"/>
      <w:proofErr w:type="gramEnd"/>
    </w:p>
    <w:p w:rsidR="007966DC" w:rsidRPr="00364E35" w:rsidRDefault="00364E35" w:rsidP="00364E3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10. 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 г"/>
        </w:smartTagPr>
        <w:r w:rsidR="007966DC" w:rsidRPr="00364E35">
          <w:rPr>
            <w:rFonts w:ascii="Times New Roman" w:hAnsi="Times New Roman"/>
            <w:bCs/>
            <w:color w:val="000000"/>
            <w:sz w:val="24"/>
            <w:szCs w:val="24"/>
            <w:shd w:val="clear" w:color="auto" w:fill="FFFFFF"/>
          </w:rPr>
          <w:t>2012 г</w:t>
        </w:r>
      </w:smartTag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. N 273-ФЗ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966DC" w:rsidRPr="00364E35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"Об образовании в Российской Федерации"</w:t>
      </w:r>
    </w:p>
    <w:p w:rsidR="007966DC" w:rsidRPr="00364E35" w:rsidRDefault="007966DC" w:rsidP="00364E3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64E3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763A5" w:rsidRPr="000763A5" w:rsidRDefault="009802F5" w:rsidP="000763A5">
      <w:pPr>
        <w:pStyle w:val="a3"/>
        <w:shd w:val="clear" w:color="auto" w:fill="FFFFFF"/>
        <w:spacing w:before="0" w:beforeAutospacing="0" w:after="0" w:afterAutospacing="0" w:line="276" w:lineRule="auto"/>
        <w:jc w:val="right"/>
        <w:textAlignment w:val="baseline"/>
        <w:outlineLvl w:val="0"/>
        <w:rPr>
          <w:bCs/>
        </w:rPr>
      </w:pPr>
      <w:r>
        <w:br w:type="page"/>
      </w:r>
    </w:p>
    <w:p w:rsidR="00872722" w:rsidRPr="00872722" w:rsidRDefault="00BF6F6B" w:rsidP="00872722">
      <w:pPr>
        <w:pStyle w:val="a3"/>
        <w:jc w:val="right"/>
        <w:outlineLvl w:val="0"/>
      </w:pPr>
      <w:r>
        <w:lastRenderedPageBreak/>
        <w:t xml:space="preserve">Приложение </w:t>
      </w:r>
      <w:r w:rsidR="000763A5">
        <w:t>1</w:t>
      </w:r>
    </w:p>
    <w:p w:rsidR="007966DC" w:rsidRPr="00676281" w:rsidRDefault="007966DC" w:rsidP="007966DC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76281">
        <w:rPr>
          <w:rFonts w:ascii="Times New Roman" w:hAnsi="Times New Roman"/>
          <w:b/>
          <w:sz w:val="24"/>
          <w:szCs w:val="24"/>
        </w:rPr>
        <w:t xml:space="preserve">Комплекс упражнений по </w:t>
      </w:r>
      <w:proofErr w:type="gramStart"/>
      <w:r w:rsidRPr="00676281">
        <w:rPr>
          <w:rFonts w:ascii="Times New Roman" w:hAnsi="Times New Roman"/>
          <w:b/>
          <w:sz w:val="24"/>
          <w:szCs w:val="24"/>
        </w:rPr>
        <w:t>образовательной</w:t>
      </w:r>
      <w:proofErr w:type="gramEnd"/>
      <w:r w:rsidRPr="0067628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76281">
        <w:rPr>
          <w:rFonts w:ascii="Times New Roman" w:hAnsi="Times New Roman"/>
          <w:b/>
          <w:sz w:val="24"/>
          <w:szCs w:val="24"/>
        </w:rPr>
        <w:t>кинезиологии</w:t>
      </w:r>
      <w:proofErr w:type="spellEnd"/>
    </w:p>
    <w:p w:rsidR="007966DC" w:rsidRPr="00676281" w:rsidRDefault="007966DC" w:rsidP="007966DC">
      <w:pPr>
        <w:spacing w:line="360" w:lineRule="auto"/>
        <w:ind w:left="-57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 xml:space="preserve">1 упражнение – </w:t>
      </w:r>
      <w:r w:rsidRPr="00676281">
        <w:rPr>
          <w:rFonts w:ascii="Times New Roman" w:hAnsi="Times New Roman"/>
          <w:b/>
          <w:i/>
          <w:sz w:val="24"/>
          <w:szCs w:val="24"/>
        </w:rPr>
        <w:t>«Кнопка мозга».</w:t>
      </w:r>
      <w:r w:rsidRPr="00676281">
        <w:rPr>
          <w:rFonts w:ascii="Times New Roman" w:hAnsi="Times New Roman"/>
          <w:sz w:val="24"/>
          <w:szCs w:val="24"/>
        </w:rPr>
        <w:t xml:space="preserve"> Одну руку кладем на грудь (под ключицу), вторую – на пупок. По часовой стрелке делаем круговые массирующие движения (4-6 раз). Поменяли руки и повторяем.</w:t>
      </w:r>
    </w:p>
    <w:p w:rsidR="007966DC" w:rsidRPr="00676281" w:rsidRDefault="007966DC" w:rsidP="007966DC">
      <w:pPr>
        <w:spacing w:line="360" w:lineRule="auto"/>
        <w:ind w:left="-57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>2 упражнение –</w:t>
      </w:r>
      <w:r w:rsidRPr="00676281">
        <w:rPr>
          <w:rFonts w:ascii="Times New Roman" w:hAnsi="Times New Roman"/>
          <w:sz w:val="24"/>
          <w:szCs w:val="24"/>
        </w:rPr>
        <w:t xml:space="preserve"> </w:t>
      </w:r>
      <w:r w:rsidRPr="00676281">
        <w:rPr>
          <w:rFonts w:ascii="Times New Roman" w:hAnsi="Times New Roman"/>
          <w:b/>
          <w:i/>
          <w:sz w:val="24"/>
          <w:szCs w:val="24"/>
        </w:rPr>
        <w:t>«Думающий колпак».</w:t>
      </w:r>
      <w:r w:rsidRPr="00676281">
        <w:rPr>
          <w:rFonts w:ascii="Times New Roman" w:hAnsi="Times New Roman"/>
          <w:sz w:val="24"/>
          <w:szCs w:val="24"/>
        </w:rPr>
        <w:t xml:space="preserve"> Взять руками уши так, чтобы 4 пальца были спереди и большой палец – сзади. Массируем уши сверху вниз. Повторить 4 раза.</w:t>
      </w:r>
    </w:p>
    <w:p w:rsidR="007966DC" w:rsidRPr="00676281" w:rsidRDefault="007966DC" w:rsidP="007966DC">
      <w:pPr>
        <w:spacing w:line="360" w:lineRule="auto"/>
        <w:ind w:left="-57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>3 упражнение –</w:t>
      </w:r>
      <w:r w:rsidRPr="00676281">
        <w:rPr>
          <w:rFonts w:ascii="Times New Roman" w:hAnsi="Times New Roman"/>
          <w:sz w:val="24"/>
          <w:szCs w:val="24"/>
        </w:rPr>
        <w:t xml:space="preserve"> </w:t>
      </w:r>
      <w:r w:rsidRPr="00676281">
        <w:rPr>
          <w:rFonts w:ascii="Times New Roman" w:hAnsi="Times New Roman"/>
          <w:b/>
          <w:sz w:val="24"/>
          <w:szCs w:val="24"/>
        </w:rPr>
        <w:t xml:space="preserve">«Точка уверенности в себе». </w:t>
      </w:r>
      <w:r w:rsidRPr="00676281">
        <w:rPr>
          <w:rFonts w:ascii="Times New Roman" w:hAnsi="Times New Roman"/>
          <w:sz w:val="24"/>
          <w:szCs w:val="24"/>
        </w:rPr>
        <w:t>Средний и указательный пальцы обеих рук положить на лоб между бровями и линией волос. Держать до появления тепла или пульсации под пальцами, при этом можно представлять проблемную ситуацию.</w:t>
      </w:r>
    </w:p>
    <w:p w:rsidR="007966DC" w:rsidRPr="00676281" w:rsidRDefault="007966DC" w:rsidP="007966D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 xml:space="preserve">4 упражнение </w:t>
      </w:r>
      <w:r w:rsidRPr="00676281">
        <w:rPr>
          <w:rFonts w:ascii="Times New Roman" w:hAnsi="Times New Roman"/>
          <w:b/>
          <w:i/>
          <w:sz w:val="24"/>
          <w:szCs w:val="24"/>
        </w:rPr>
        <w:t>– «Ленивые восьмерки».</w:t>
      </w:r>
      <w:r w:rsidRPr="00676281">
        <w:rPr>
          <w:rFonts w:ascii="Times New Roman" w:hAnsi="Times New Roman"/>
          <w:sz w:val="24"/>
          <w:szCs w:val="24"/>
        </w:rPr>
        <w:t xml:space="preserve"> Вытянуть вперед руку, чуть согнутую в локте. Сжать пальцы в кулак, большой палец поднять вверх. Нарисовать против часовой стрелки «лежащую» горизонтально восьмерку (плавно), голова неподвижна. Глаза, при этом, следят за большим пальцем. Повторить 4 раза, поменять руку, выполнить 4 раза. Далее руки соединить «в замок», большие пальцы вверх. Описывать восьмерку двумя руками, глаза следят за пальцами. Повторить 4 раза.</w:t>
      </w:r>
    </w:p>
    <w:p w:rsidR="007966DC" w:rsidRPr="00676281" w:rsidRDefault="007966DC" w:rsidP="007966D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>5 упражнение</w:t>
      </w:r>
      <w:r w:rsidRPr="00676281">
        <w:rPr>
          <w:rFonts w:ascii="Times New Roman" w:hAnsi="Times New Roman"/>
          <w:sz w:val="24"/>
          <w:szCs w:val="24"/>
        </w:rPr>
        <w:t xml:space="preserve"> – </w:t>
      </w:r>
      <w:r w:rsidRPr="00676281">
        <w:rPr>
          <w:rFonts w:ascii="Times New Roman" w:hAnsi="Times New Roman"/>
          <w:b/>
          <w:i/>
          <w:sz w:val="24"/>
          <w:szCs w:val="24"/>
        </w:rPr>
        <w:t>«Двойные рисунки».</w:t>
      </w:r>
      <w:r w:rsidRPr="00676281">
        <w:rPr>
          <w:rFonts w:ascii="Times New Roman" w:hAnsi="Times New Roman"/>
          <w:sz w:val="24"/>
          <w:szCs w:val="24"/>
        </w:rPr>
        <w:t xml:space="preserve"> Руки выпрямить перед собой.  Одновременно перед собой двумя руками начать рисовать «зеркальное изображение» одного и того же рисунка </w:t>
      </w:r>
      <w:proofErr w:type="spellStart"/>
      <w:r w:rsidRPr="00676281">
        <w:rPr>
          <w:rFonts w:ascii="Times New Roman" w:hAnsi="Times New Roman"/>
          <w:sz w:val="24"/>
          <w:szCs w:val="24"/>
        </w:rPr>
        <w:t>сверху-вниз</w:t>
      </w:r>
      <w:proofErr w:type="spellEnd"/>
      <w:r w:rsidRPr="00676281">
        <w:rPr>
          <w:rFonts w:ascii="Times New Roman" w:hAnsi="Times New Roman"/>
          <w:sz w:val="24"/>
          <w:szCs w:val="24"/>
        </w:rPr>
        <w:t xml:space="preserve"> плавно, не торопясь. Сюжет не имеет значения.</w:t>
      </w:r>
    </w:p>
    <w:p w:rsidR="007966DC" w:rsidRPr="00676281" w:rsidRDefault="007966DC" w:rsidP="007966D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76281">
        <w:rPr>
          <w:rFonts w:ascii="Times New Roman" w:hAnsi="Times New Roman"/>
          <w:i/>
          <w:sz w:val="24"/>
          <w:szCs w:val="24"/>
        </w:rPr>
        <w:t xml:space="preserve">6 упражнение – </w:t>
      </w:r>
      <w:r w:rsidRPr="00676281">
        <w:rPr>
          <w:rFonts w:ascii="Times New Roman" w:hAnsi="Times New Roman"/>
          <w:b/>
          <w:i/>
          <w:sz w:val="24"/>
          <w:szCs w:val="24"/>
        </w:rPr>
        <w:t>«Перекрестные шаги».</w:t>
      </w:r>
      <w:r w:rsidRPr="00676281">
        <w:rPr>
          <w:rFonts w:ascii="Times New Roman" w:hAnsi="Times New Roman"/>
          <w:i/>
          <w:sz w:val="24"/>
          <w:szCs w:val="24"/>
        </w:rPr>
        <w:t xml:space="preserve"> </w:t>
      </w:r>
      <w:r w:rsidRPr="00676281">
        <w:rPr>
          <w:rFonts w:ascii="Times New Roman" w:hAnsi="Times New Roman"/>
          <w:sz w:val="24"/>
          <w:szCs w:val="24"/>
        </w:rPr>
        <w:t>Локтем левой руки коснуться  колена правой ноги, повторить для правой руки и левой ноги. Выполнять стоя или сидя 4 раза. Стоя соединить левую ногу и правую руку за спиной и наоборот. Повторить 4 раза.</w:t>
      </w:r>
    </w:p>
    <w:p w:rsidR="007966DC" w:rsidRDefault="000966AA" w:rsidP="007966DC">
      <w:pPr>
        <w:pStyle w:val="a3"/>
        <w:jc w:val="right"/>
        <w:outlineLvl w:val="0"/>
      </w:pPr>
      <w:r>
        <w:br w:type="page"/>
      </w:r>
      <w:r w:rsidR="006F6FC7">
        <w:lastRenderedPageBreak/>
        <w:t xml:space="preserve">Приложение </w:t>
      </w:r>
      <w:r w:rsidR="000763A5">
        <w:t>2</w:t>
      </w:r>
    </w:p>
    <w:p w:rsidR="007966DC" w:rsidRPr="00825BF6" w:rsidRDefault="007966DC" w:rsidP="007966DC">
      <w:pPr>
        <w:pStyle w:val="a3"/>
        <w:jc w:val="center"/>
      </w:pPr>
      <w:r w:rsidRPr="00825BF6">
        <w:t>АНКЕТА</w:t>
      </w:r>
    </w:p>
    <w:p w:rsidR="007966DC" w:rsidRPr="00825BF6" w:rsidRDefault="007966DC" w:rsidP="007966DC">
      <w:pPr>
        <w:pStyle w:val="a3"/>
        <w:jc w:val="center"/>
      </w:pPr>
      <w:r w:rsidRPr="00825BF6">
        <w:t>участника профессионально пробы</w:t>
      </w:r>
    </w:p>
    <w:p w:rsidR="007966DC" w:rsidRPr="00825BF6" w:rsidRDefault="007966DC" w:rsidP="007966DC">
      <w:pPr>
        <w:pStyle w:val="a3"/>
        <w:jc w:val="center"/>
      </w:pPr>
    </w:p>
    <w:p w:rsidR="007966DC" w:rsidRPr="00825BF6" w:rsidRDefault="007966DC" w:rsidP="007966DC">
      <w:pPr>
        <w:pStyle w:val="a3"/>
        <w:jc w:val="center"/>
      </w:pPr>
      <w:r w:rsidRPr="00825BF6">
        <w:t>Уважаемый участник профессиональной пробы, просим Вас ответить на вопросы анкеты!</w:t>
      </w:r>
    </w:p>
    <w:p w:rsidR="007966DC" w:rsidRPr="00825BF6" w:rsidRDefault="007966DC" w:rsidP="007966DC">
      <w:pPr>
        <w:pStyle w:val="a3"/>
        <w:numPr>
          <w:ilvl w:val="1"/>
          <w:numId w:val="5"/>
        </w:numPr>
        <w:jc w:val="both"/>
      </w:pPr>
      <w:r w:rsidRPr="00825BF6">
        <w:t>С какой профессией Вы сегодня познакомились?</w:t>
      </w:r>
    </w:p>
    <w:p w:rsidR="007966DC" w:rsidRPr="00825BF6" w:rsidRDefault="007966DC" w:rsidP="007966DC">
      <w:pPr>
        <w:pStyle w:val="a3"/>
        <w:ind w:left="1080" w:hanging="1080"/>
        <w:jc w:val="both"/>
      </w:pPr>
      <w:r w:rsidRPr="00825BF6">
        <w:t>__________________________________________________________________ __________.</w:t>
      </w:r>
    </w:p>
    <w:p w:rsidR="007966DC" w:rsidRPr="00825BF6" w:rsidRDefault="007966DC" w:rsidP="007966DC">
      <w:pPr>
        <w:pStyle w:val="a3"/>
        <w:numPr>
          <w:ilvl w:val="1"/>
          <w:numId w:val="5"/>
        </w:numPr>
        <w:jc w:val="both"/>
      </w:pPr>
      <w:r w:rsidRPr="00825BF6">
        <w:t>Какую пользу приносит людям работа специалистов данной профессии?</w:t>
      </w:r>
    </w:p>
    <w:p w:rsidR="007966DC" w:rsidRPr="00825BF6" w:rsidRDefault="007966DC" w:rsidP="007966DC">
      <w:pPr>
        <w:pStyle w:val="a3"/>
        <w:jc w:val="both"/>
      </w:pPr>
      <w:r w:rsidRPr="00825BF6">
        <w:rPr>
          <w:sz w:val="32"/>
          <w:szCs w:val="32"/>
        </w:rPr>
        <w:t xml:space="preserve">  </w:t>
      </w:r>
      <w:r w:rsidRPr="00825BF6">
        <w:t>_______________________________________________________________________</w:t>
      </w:r>
    </w:p>
    <w:p w:rsidR="007966DC" w:rsidRPr="00825BF6" w:rsidRDefault="007966DC" w:rsidP="007966DC">
      <w:pPr>
        <w:pStyle w:val="a3"/>
        <w:numPr>
          <w:ilvl w:val="1"/>
          <w:numId w:val="5"/>
        </w:numPr>
        <w:jc w:val="both"/>
      </w:pPr>
      <w:r w:rsidRPr="00825BF6">
        <w:t xml:space="preserve">  Какие трудности Вы обнаружили в работе специалистов данной профессии?</w:t>
      </w:r>
    </w:p>
    <w:p w:rsidR="007966DC" w:rsidRPr="00825BF6" w:rsidRDefault="007966DC" w:rsidP="007966DC">
      <w:pPr>
        <w:pStyle w:val="a3"/>
        <w:jc w:val="both"/>
      </w:pPr>
      <w:r w:rsidRPr="00825BF6">
        <w:t>________________________________________________________________________</w:t>
      </w:r>
    </w:p>
    <w:p w:rsidR="007966DC" w:rsidRPr="00825BF6" w:rsidRDefault="00364E35" w:rsidP="007966DC">
      <w:pPr>
        <w:pStyle w:val="a3"/>
        <w:numPr>
          <w:ilvl w:val="1"/>
          <w:numId w:val="5"/>
        </w:numPr>
        <w:jc w:val="both"/>
      </w:pPr>
      <w:r>
        <w:t>Какими инструментами</w:t>
      </w:r>
      <w:r w:rsidR="007966DC" w:rsidRPr="00825BF6">
        <w:t xml:space="preserve"> Вы </w:t>
      </w:r>
      <w:r>
        <w:t>пользовались</w:t>
      </w:r>
      <w:r w:rsidR="007966DC" w:rsidRPr="00825BF6">
        <w:t xml:space="preserve"> сегодня? </w:t>
      </w:r>
    </w:p>
    <w:p w:rsidR="007966DC" w:rsidRPr="00825BF6" w:rsidRDefault="007966DC" w:rsidP="007966DC">
      <w:pPr>
        <w:pStyle w:val="a3"/>
        <w:jc w:val="both"/>
      </w:pPr>
      <w:r w:rsidRPr="00825BF6">
        <w:t>____________________________________________________________________________</w:t>
      </w:r>
    </w:p>
    <w:p w:rsidR="007966DC" w:rsidRPr="00825BF6" w:rsidRDefault="007966DC" w:rsidP="007966DC">
      <w:pPr>
        <w:pStyle w:val="a3"/>
        <w:numPr>
          <w:ilvl w:val="1"/>
          <w:numId w:val="5"/>
        </w:numPr>
        <w:jc w:val="both"/>
        <w:rPr>
          <w:bdr w:val="none" w:sz="0" w:space="0" w:color="auto" w:frame="1"/>
        </w:rPr>
      </w:pPr>
      <w:proofErr w:type="gramStart"/>
      <w:r w:rsidRPr="00825BF6">
        <w:rPr>
          <w:bdr w:val="none" w:sz="0" w:space="0" w:color="auto" w:frame="1"/>
        </w:rPr>
        <w:t>Оцените насколько интересным было</w:t>
      </w:r>
      <w:proofErr w:type="gramEnd"/>
      <w:r w:rsidRPr="00825BF6">
        <w:rPr>
          <w:bdr w:val="none" w:sz="0" w:space="0" w:color="auto" w:frame="1"/>
        </w:rPr>
        <w:t xml:space="preserve"> для Вас сегодняшнее мероприятие:</w:t>
      </w:r>
    </w:p>
    <w:p w:rsidR="007966DC" w:rsidRPr="00825BF6" w:rsidRDefault="00E21770" w:rsidP="007966DC">
      <w:pPr>
        <w:pStyle w:val="a3"/>
        <w:ind w:left="720"/>
      </w:pPr>
      <w:r>
        <w:rPr>
          <w:noProof/>
        </w:rPr>
        <w:drawing>
          <wp:inline distT="0" distB="0" distL="0" distR="0">
            <wp:extent cx="5572125" cy="1685925"/>
            <wp:effectExtent l="19050" t="0" r="9525" b="0"/>
            <wp:docPr id="15" name="Рисунок 27" descr="https://ds04.infourok.ru/uploads/ex/0199/0000c4e8-c8521351/hello_html_55c3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ds04.infourok.ru/uploads/ex/0199/0000c4e8-c8521351/hello_html_55c30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6DC" w:rsidRDefault="007966DC" w:rsidP="007966DC">
      <w:pPr>
        <w:pStyle w:val="a3"/>
        <w:ind w:left="720"/>
      </w:pPr>
    </w:p>
    <w:p w:rsidR="007966DC" w:rsidRPr="00825BF6" w:rsidRDefault="007966DC" w:rsidP="007966DC">
      <w:pPr>
        <w:pStyle w:val="a3"/>
        <w:ind w:left="720"/>
      </w:pPr>
      <w:r w:rsidRPr="00825BF6">
        <w:t>Благодарим Вас за участие и сотрудничество!</w:t>
      </w:r>
    </w:p>
    <w:p w:rsidR="007966DC" w:rsidRPr="004F0A4E" w:rsidRDefault="007966DC" w:rsidP="007966DC">
      <w:pPr>
        <w:pStyle w:val="a3"/>
        <w:rPr>
          <w:color w:val="FF0000"/>
        </w:rPr>
      </w:pPr>
    </w:p>
    <w:p w:rsidR="009747F2" w:rsidRDefault="009747F2" w:rsidP="007966DC"/>
    <w:sectPr w:rsidR="009747F2" w:rsidSect="002A47F8">
      <w:footerReference w:type="default" r:id="rId26"/>
      <w:pgSz w:w="11906" w:h="16838"/>
      <w:pgMar w:top="993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84C" w:rsidRDefault="00DE084C" w:rsidP="006F6FC7">
      <w:pPr>
        <w:spacing w:after="0" w:line="240" w:lineRule="auto"/>
      </w:pPr>
      <w:r>
        <w:separator/>
      </w:r>
    </w:p>
  </w:endnote>
  <w:endnote w:type="continuationSeparator" w:id="0">
    <w:p w:rsidR="00DE084C" w:rsidRDefault="00DE084C" w:rsidP="006F6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C7" w:rsidRPr="006F6FC7" w:rsidRDefault="00B57486">
    <w:pPr>
      <w:pStyle w:val="a9"/>
      <w:jc w:val="right"/>
      <w:rPr>
        <w:rFonts w:ascii="Times New Roman" w:hAnsi="Times New Roman"/>
        <w:sz w:val="24"/>
        <w:szCs w:val="24"/>
      </w:rPr>
    </w:pPr>
    <w:r w:rsidRPr="006F6FC7">
      <w:rPr>
        <w:rFonts w:ascii="Times New Roman" w:hAnsi="Times New Roman"/>
        <w:sz w:val="24"/>
        <w:szCs w:val="24"/>
      </w:rPr>
      <w:fldChar w:fldCharType="begin"/>
    </w:r>
    <w:r w:rsidR="006F6FC7" w:rsidRPr="006F6FC7">
      <w:rPr>
        <w:rFonts w:ascii="Times New Roman" w:hAnsi="Times New Roman"/>
        <w:sz w:val="24"/>
        <w:szCs w:val="24"/>
      </w:rPr>
      <w:instrText xml:space="preserve"> PAGE   \* MERGEFORMAT </w:instrText>
    </w:r>
    <w:r w:rsidRPr="006F6FC7">
      <w:rPr>
        <w:rFonts w:ascii="Times New Roman" w:hAnsi="Times New Roman"/>
        <w:sz w:val="24"/>
        <w:szCs w:val="24"/>
      </w:rPr>
      <w:fldChar w:fldCharType="separate"/>
    </w:r>
    <w:r w:rsidR="0046309B">
      <w:rPr>
        <w:rFonts w:ascii="Times New Roman" w:hAnsi="Times New Roman"/>
        <w:noProof/>
        <w:sz w:val="24"/>
        <w:szCs w:val="24"/>
      </w:rPr>
      <w:t>14</w:t>
    </w:r>
    <w:r w:rsidRPr="006F6FC7">
      <w:rPr>
        <w:rFonts w:ascii="Times New Roman" w:hAnsi="Times New Roman"/>
        <w:sz w:val="24"/>
        <w:szCs w:val="24"/>
      </w:rPr>
      <w:fldChar w:fldCharType="end"/>
    </w:r>
  </w:p>
  <w:p w:rsidR="006F6FC7" w:rsidRDefault="006F6F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84C" w:rsidRDefault="00DE084C" w:rsidP="006F6FC7">
      <w:pPr>
        <w:spacing w:after="0" w:line="240" w:lineRule="auto"/>
      </w:pPr>
      <w:r>
        <w:separator/>
      </w:r>
    </w:p>
  </w:footnote>
  <w:footnote w:type="continuationSeparator" w:id="0">
    <w:p w:rsidR="00DE084C" w:rsidRDefault="00DE084C" w:rsidP="006F6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35AE9"/>
    <w:multiLevelType w:val="multilevel"/>
    <w:tmpl w:val="B184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8D437A"/>
    <w:multiLevelType w:val="multilevel"/>
    <w:tmpl w:val="5DC6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E6E68"/>
    <w:multiLevelType w:val="multilevel"/>
    <w:tmpl w:val="5490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BC2571"/>
    <w:multiLevelType w:val="hybridMultilevel"/>
    <w:tmpl w:val="3D2E8A26"/>
    <w:lvl w:ilvl="0" w:tplc="727A21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D4462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A80E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7827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8303A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E90D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BB5C5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B20B6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EB252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7CAA5CBF"/>
    <w:multiLevelType w:val="multilevel"/>
    <w:tmpl w:val="5DC6D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66DC"/>
    <w:rsid w:val="000763A5"/>
    <w:rsid w:val="000966AA"/>
    <w:rsid w:val="000E24FA"/>
    <w:rsid w:val="00174164"/>
    <w:rsid w:val="00216FFD"/>
    <w:rsid w:val="00240233"/>
    <w:rsid w:val="002A18F0"/>
    <w:rsid w:val="002A47F8"/>
    <w:rsid w:val="002D30BD"/>
    <w:rsid w:val="003414D3"/>
    <w:rsid w:val="00364E35"/>
    <w:rsid w:val="003C7383"/>
    <w:rsid w:val="00457E0F"/>
    <w:rsid w:val="0046309B"/>
    <w:rsid w:val="004D6816"/>
    <w:rsid w:val="00585A22"/>
    <w:rsid w:val="005F5EA2"/>
    <w:rsid w:val="00660075"/>
    <w:rsid w:val="006978D9"/>
    <w:rsid w:val="006B2E16"/>
    <w:rsid w:val="006F6FC7"/>
    <w:rsid w:val="006F70E8"/>
    <w:rsid w:val="006F7F9B"/>
    <w:rsid w:val="00735646"/>
    <w:rsid w:val="007476BB"/>
    <w:rsid w:val="007966DC"/>
    <w:rsid w:val="007B670B"/>
    <w:rsid w:val="007C0986"/>
    <w:rsid w:val="00831E06"/>
    <w:rsid w:val="00872722"/>
    <w:rsid w:val="00891E0F"/>
    <w:rsid w:val="0092495D"/>
    <w:rsid w:val="00966158"/>
    <w:rsid w:val="009747F2"/>
    <w:rsid w:val="009802F5"/>
    <w:rsid w:val="009B70A6"/>
    <w:rsid w:val="009C0F71"/>
    <w:rsid w:val="00A3079D"/>
    <w:rsid w:val="00A941CA"/>
    <w:rsid w:val="00AF320A"/>
    <w:rsid w:val="00AF6EF7"/>
    <w:rsid w:val="00B57486"/>
    <w:rsid w:val="00BF6F6B"/>
    <w:rsid w:val="00C020B6"/>
    <w:rsid w:val="00C71EF9"/>
    <w:rsid w:val="00CB785B"/>
    <w:rsid w:val="00CF26D7"/>
    <w:rsid w:val="00D24FFD"/>
    <w:rsid w:val="00DD5302"/>
    <w:rsid w:val="00DE084C"/>
    <w:rsid w:val="00E21770"/>
    <w:rsid w:val="00E53A1E"/>
    <w:rsid w:val="00E66FCE"/>
    <w:rsid w:val="00EA7EBE"/>
    <w:rsid w:val="00F202CE"/>
    <w:rsid w:val="00F31701"/>
    <w:rsid w:val="00F932F9"/>
    <w:rsid w:val="00FF6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66DC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7966DC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3">
    <w:name w:val="heading 3"/>
    <w:basedOn w:val="a"/>
    <w:next w:val="a"/>
    <w:link w:val="30"/>
    <w:qFormat/>
    <w:rsid w:val="007966DC"/>
    <w:pPr>
      <w:keepNext/>
      <w:keepLines/>
      <w:spacing w:before="40" w:after="0"/>
      <w:outlineLvl w:val="2"/>
    </w:pPr>
    <w:rPr>
      <w:rFonts w:ascii="Cambria" w:hAnsi="Cambria"/>
      <w:color w:val="243F60"/>
      <w:sz w:val="24"/>
      <w:szCs w:val="24"/>
    </w:rPr>
  </w:style>
  <w:style w:type="paragraph" w:styleId="6">
    <w:name w:val="heading 6"/>
    <w:basedOn w:val="a"/>
    <w:next w:val="a"/>
    <w:link w:val="60"/>
    <w:qFormat/>
    <w:rsid w:val="007966DC"/>
    <w:pPr>
      <w:keepNext/>
      <w:keepLines/>
      <w:spacing w:before="40" w:after="0"/>
      <w:outlineLvl w:val="5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66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rsid w:val="007966DC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rsid w:val="007966DC"/>
    <w:pPr>
      <w:ind w:left="720"/>
      <w:contextualSpacing/>
    </w:pPr>
  </w:style>
  <w:style w:type="character" w:customStyle="1" w:styleId="10">
    <w:name w:val="Заголовок 1 Знак"/>
    <w:link w:val="1"/>
    <w:locked/>
    <w:rsid w:val="007966DC"/>
    <w:rPr>
      <w:rFonts w:ascii="Cambria" w:hAnsi="Cambria"/>
      <w:color w:val="365F91"/>
      <w:sz w:val="32"/>
      <w:szCs w:val="32"/>
      <w:lang w:val="ru-RU" w:eastAsia="ru-RU" w:bidi="ar-SA"/>
    </w:rPr>
  </w:style>
  <w:style w:type="paragraph" w:customStyle="1" w:styleId="12">
    <w:name w:val="Заголовок оглавления1"/>
    <w:basedOn w:val="1"/>
    <w:next w:val="a"/>
    <w:rsid w:val="007966DC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rsid w:val="007966DC"/>
    <w:pPr>
      <w:spacing w:after="100"/>
    </w:pPr>
  </w:style>
  <w:style w:type="character" w:customStyle="1" w:styleId="30">
    <w:name w:val="Заголовок 3 Знак"/>
    <w:link w:val="3"/>
    <w:semiHidden/>
    <w:locked/>
    <w:rsid w:val="007966DC"/>
    <w:rPr>
      <w:rFonts w:ascii="Cambria" w:hAnsi="Cambria"/>
      <w:color w:val="243F60"/>
      <w:sz w:val="24"/>
      <w:szCs w:val="24"/>
      <w:lang w:val="ru-RU" w:eastAsia="ru-RU" w:bidi="ar-SA"/>
    </w:rPr>
  </w:style>
  <w:style w:type="character" w:customStyle="1" w:styleId="2">
    <w:name w:val="Основной текст (2)_"/>
    <w:link w:val="20"/>
    <w:locked/>
    <w:rsid w:val="007966DC"/>
    <w:rPr>
      <w:b/>
      <w:sz w:val="29"/>
      <w:shd w:val="clear" w:color="auto" w:fill="FFFFFF"/>
      <w:lang w:bidi="ar-SA"/>
    </w:rPr>
  </w:style>
  <w:style w:type="paragraph" w:customStyle="1" w:styleId="20">
    <w:name w:val="Основной текст (2)"/>
    <w:basedOn w:val="a"/>
    <w:link w:val="2"/>
    <w:rsid w:val="007966DC"/>
    <w:pPr>
      <w:shd w:val="clear" w:color="auto" w:fill="FFFFFF"/>
      <w:spacing w:before="120" w:after="0" w:line="334" w:lineRule="exact"/>
    </w:pPr>
    <w:rPr>
      <w:rFonts w:ascii="Times New Roman" w:hAnsi="Times New Roman"/>
      <w:b/>
      <w:sz w:val="29"/>
      <w:szCs w:val="20"/>
      <w:shd w:val="clear" w:color="auto" w:fill="FFFFFF"/>
    </w:rPr>
  </w:style>
  <w:style w:type="character" w:customStyle="1" w:styleId="60">
    <w:name w:val="Заголовок 6 Знак"/>
    <w:link w:val="6"/>
    <w:locked/>
    <w:rsid w:val="007966DC"/>
    <w:rPr>
      <w:rFonts w:ascii="Cambria" w:hAnsi="Cambria"/>
      <w:color w:val="243F60"/>
      <w:sz w:val="22"/>
      <w:szCs w:val="22"/>
      <w:lang w:val="ru-RU" w:eastAsia="ru-RU" w:bidi="ar-SA"/>
    </w:rPr>
  </w:style>
  <w:style w:type="character" w:styleId="a5">
    <w:name w:val="Strong"/>
    <w:qFormat/>
    <w:rsid w:val="007966DC"/>
    <w:rPr>
      <w:rFonts w:cs="Times New Roman"/>
      <w:b/>
      <w:bCs/>
    </w:rPr>
  </w:style>
  <w:style w:type="character" w:customStyle="1" w:styleId="a6">
    <w:name w:val="Знак Знак"/>
    <w:locked/>
    <w:rsid w:val="006978D9"/>
    <w:rPr>
      <w:rFonts w:ascii="Cambria" w:hAnsi="Cambria"/>
      <w:color w:val="365F91"/>
      <w:sz w:val="32"/>
      <w:szCs w:val="32"/>
      <w:lang w:val="ru-RU" w:eastAsia="ru-RU" w:bidi="ar-SA"/>
    </w:rPr>
  </w:style>
  <w:style w:type="paragraph" w:styleId="31">
    <w:name w:val="toc 3"/>
    <w:basedOn w:val="a"/>
    <w:next w:val="a"/>
    <w:autoRedefine/>
    <w:uiPriority w:val="39"/>
    <w:rsid w:val="00A3079D"/>
    <w:pPr>
      <w:ind w:left="440"/>
    </w:pPr>
  </w:style>
  <w:style w:type="paragraph" w:styleId="a7">
    <w:name w:val="header"/>
    <w:basedOn w:val="a"/>
    <w:link w:val="a8"/>
    <w:rsid w:val="006F6FC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F6FC7"/>
    <w:rPr>
      <w:rFonts w:ascii="Calibri" w:hAnsi="Calibri"/>
      <w:sz w:val="22"/>
      <w:szCs w:val="22"/>
    </w:rPr>
  </w:style>
  <w:style w:type="paragraph" w:styleId="a9">
    <w:name w:val="footer"/>
    <w:basedOn w:val="a"/>
    <w:link w:val="aa"/>
    <w:uiPriority w:val="99"/>
    <w:rsid w:val="006F6FC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F6FC7"/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rsid w:val="006F7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6F7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dogmon.org/shelestyuk-e-v-sposobi-rechevogo-vozdejstviya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2470</Words>
  <Characters>19084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21511</CharactersWithSpaces>
  <SharedDoc>false</SharedDoc>
  <HLinks>
    <vt:vector size="54" baseType="variant">
      <vt:variant>
        <vt:i4>983127</vt:i4>
      </vt:variant>
      <vt:variant>
        <vt:i4>48</vt:i4>
      </vt:variant>
      <vt:variant>
        <vt:i4>0</vt:i4>
      </vt:variant>
      <vt:variant>
        <vt:i4>5</vt:i4>
      </vt:variant>
      <vt:variant>
        <vt:lpwstr>http://dogmon.org/shelestyuk-e-v-sposobi-rechevogo-vozdejstviya.html</vt:lpwstr>
      </vt:variant>
      <vt:variant>
        <vt:lpwstr/>
      </vt:variant>
      <vt:variant>
        <vt:i4>2228228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_Toc1730620</vt:lpwstr>
      </vt:variant>
      <vt:variant>
        <vt:i4>2162692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_Toc1730618</vt:lpwstr>
      </vt:variant>
      <vt:variant>
        <vt:i4>2097156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_Toc1730608</vt:lpwstr>
      </vt:variant>
      <vt:variant>
        <vt:i4>2686983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_Toc1730590</vt:lpwstr>
      </vt:variant>
      <vt:variant>
        <vt:i4>2621447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_Toc1730589</vt:lpwstr>
      </vt:variant>
      <vt:variant>
        <vt:i4>2621447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_Toc1730588</vt:lpwstr>
      </vt:variant>
      <vt:variant>
        <vt:i4>2621447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_Toc1730586</vt:lpwstr>
      </vt:variant>
      <vt:variant>
        <vt:i4>2621447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_Toc1730585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Пользователь Windows</cp:lastModifiedBy>
  <cp:revision>6</cp:revision>
  <dcterms:created xsi:type="dcterms:W3CDTF">2025-01-15T00:22:00Z</dcterms:created>
  <dcterms:modified xsi:type="dcterms:W3CDTF">2025-01-24T00:04:00Z</dcterms:modified>
</cp:coreProperties>
</file>