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F5" w:rsidRDefault="00911D96" w:rsidP="00CC51DA">
      <w:pPr>
        <w:shd w:val="clear" w:color="auto" w:fill="FFFFFF"/>
        <w:spacing w:after="173"/>
        <w:jc w:val="center"/>
        <w:rPr>
          <w:rFonts w:asciiTheme="minorHAnsi" w:eastAsia="Times New Roman" w:hAnsiTheme="minorHAnsi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 w:bidi="ar-SA"/>
        </w:rPr>
        <w:drawing>
          <wp:inline distT="0" distB="0" distL="0" distR="0">
            <wp:extent cx="9071610" cy="6417727"/>
            <wp:effectExtent l="0" t="0" r="0" b="0"/>
            <wp:docPr id="1" name="Рисунок 1" descr="d:\Users\Секретарь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Секретарь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641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C51DA">
        <w:rPr>
          <w:rFonts w:ascii="Helvetica" w:eastAsia="Times New Roman" w:hAnsi="Helvetica" w:cs="Times New Roman"/>
          <w:b/>
          <w:bCs/>
          <w:color w:val="333333"/>
          <w:lang w:eastAsia="ru-RU"/>
        </w:rPr>
        <w:br/>
      </w:r>
    </w:p>
    <w:p w:rsidR="00CC51DA" w:rsidRDefault="00CC51DA" w:rsidP="00CC51DA">
      <w:pPr>
        <w:shd w:val="clear" w:color="auto" w:fill="FFFFFF"/>
        <w:spacing w:after="173"/>
        <w:jc w:val="center"/>
        <w:rPr>
          <w:rFonts w:ascii="Helvetica" w:eastAsia="Times New Roman" w:hAnsi="Helvetica" w:cs="Times New Roman"/>
          <w:color w:val="333333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lang w:eastAsia="ru-RU"/>
        </w:rPr>
        <w:t>Содержание рабочей программы</w:t>
      </w:r>
    </w:p>
    <w:p w:rsidR="00CC51DA" w:rsidRDefault="00CC51DA" w:rsidP="00CC51DA">
      <w:pPr>
        <w:shd w:val="clear" w:color="auto" w:fill="FFFFFF"/>
        <w:spacing w:after="173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Содержание занятий направлено на обеспечение разносторонней подготовки учащихся на основе требований хореографических и музыкальных дисциплин.</w:t>
      </w:r>
    </w:p>
    <w:p w:rsidR="00CC51DA" w:rsidRDefault="00CC51DA" w:rsidP="00CC51DA">
      <w:pPr>
        <w:shd w:val="clear" w:color="auto" w:fill="FFFFFF"/>
        <w:spacing w:after="173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навыков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>ети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в игровой форме знакомятся друг с другом, с правилами поведения и безопасности на занятиях, режимом работы кружка. На первых занятиях знакомятся с понятием «Танец», о значении занятий в хореографическом кружке, о влиянии их на здоровье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учащихся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>збука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музыкального движения включает знакомство с музыкальными терминами, средствами музыкальной выразительности, а также хореографическими понятиями и названиями отдельных элементов и комбинаций.</w:t>
      </w:r>
      <w:r>
        <w:rPr>
          <w:rFonts w:ascii="Helvetica" w:eastAsia="Times New Roman" w:hAnsi="Helvetica" w:cs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Дети знакомятся с основами и элементами эстрадного, классического, народного танцев, их характерными особенностями. Начиная с поклона, с позиций рук и ног, с положения корпуса, головы, основного шага методом – от простого к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сложному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, дети всё глубже и глубже окунаются в прекрасный мир танца. Гимнастические упражнения и партерный экзерсис способствуют повышению физиологической активности систем организма, содействуют оптимизации умственной и физической работоспособности, развивают основные физические качества: силу, быстроту, выносливость, координацию, гибкость; обогащают двигательный опыт; прививают интерес к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занятиям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>ети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разучивают комплексы ритмико- гимнастических упражнений с предметом и без предмета, комплексы упражнений на формирование правильной осанки, на развитие координации, равновесия; комплексы упражнений для отдельных групп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мышц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>пражнения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на полу или партерный экзерсис, позволяют с наименьшими затратами энергии достичь сразу трёх целей: повысить гибкость суставов, улучшить эластичность мышц и связок, нарастить силу мышц, что так необходимо при занятиях хореографией. Эти упражнения помогают вырабатывать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ног, развивать эластичность стоп,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гибкость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.С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помощью комплексов упражнений из методик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стрейчинга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колонетик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дети учатся напрягать и расслаблять мышцы, потягивать их, «тянуть»,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растягивать.Постановка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танца традиционно начинается с беседы, в которую включены слушание музыкального произведения, определение характера, жанра, образа, отличительных особенностей. Дальнейшее разучивание хореографической постановки строится следующим образом: положение корпуса, головы, рук, ног; основной шаг, хореографические элементы, хореографические комбинации, переходы, рисунки… - и всё это на фоне эмоционально-выразительного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исполнения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>азвитие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выразительно-исполнительских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навыков.Яркое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>, эмоциональное выступление – залог успеха концертного номера, поэтому именно этот раздел программы помогает понять, прочувствовать художественный образ хореографической постановки, способствует развитию музыкально-ритмического слуха, позволяет овладеть приёмами сценического мастерства, добиться выразительности движений, искреннего исполнения, артистизма.</w:t>
      </w:r>
    </w:p>
    <w:p w:rsidR="00CC51DA" w:rsidRDefault="00CC51DA" w:rsidP="00CC51DA">
      <w:pPr>
        <w:shd w:val="clear" w:color="auto" w:fill="FFFFFF"/>
        <w:spacing w:after="173"/>
        <w:rPr>
          <w:rFonts w:ascii="Helvetica" w:eastAsia="Times New Roman" w:hAnsi="Helvetica" w:cs="Times New Roman"/>
          <w:color w:val="333333"/>
          <w:lang w:eastAsia="ru-RU"/>
        </w:rPr>
      </w:pPr>
    </w:p>
    <w:p w:rsidR="00CC51DA" w:rsidRDefault="00CC51DA" w:rsidP="00CC51DA">
      <w:pPr>
        <w:shd w:val="clear" w:color="auto" w:fill="FFFFFF"/>
        <w:spacing w:after="173"/>
        <w:rPr>
          <w:rFonts w:asciiTheme="minorHAnsi" w:eastAsia="Times New Roman" w:hAnsiTheme="minorHAnsi" w:cs="Times New Roman"/>
          <w:color w:val="333333"/>
          <w:lang w:eastAsia="ru-RU"/>
        </w:rPr>
      </w:pPr>
    </w:p>
    <w:p w:rsidR="00CC51DA" w:rsidRDefault="00CC51DA" w:rsidP="00CC51DA">
      <w:pPr>
        <w:shd w:val="clear" w:color="auto" w:fill="FFFFFF"/>
        <w:spacing w:after="173"/>
        <w:rPr>
          <w:rFonts w:eastAsia="Times New Roman" w:cs="Times New Roman"/>
          <w:color w:val="333333"/>
          <w:lang w:eastAsia="ru-RU"/>
        </w:rPr>
      </w:pPr>
    </w:p>
    <w:p w:rsidR="00DD1E92" w:rsidRDefault="00DD1E92" w:rsidP="00DD1E92">
      <w:pPr>
        <w:pStyle w:val="Standard"/>
        <w:tabs>
          <w:tab w:val="left" w:pos="2160"/>
        </w:tabs>
        <w:rPr>
          <w:b/>
        </w:rPr>
      </w:pPr>
    </w:p>
    <w:p w:rsidR="00CC51DA" w:rsidRPr="00472AF5" w:rsidRDefault="00DD1E92" w:rsidP="00DD1E92">
      <w:pPr>
        <w:pStyle w:val="Standard"/>
        <w:tabs>
          <w:tab w:val="left" w:pos="2160"/>
        </w:tabs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p w:rsidR="009526B4" w:rsidRDefault="009526B4" w:rsidP="00DD1E92">
      <w:pPr>
        <w:pStyle w:val="Standard"/>
        <w:tabs>
          <w:tab w:val="left" w:pos="2160"/>
        </w:tabs>
        <w:rPr>
          <w:b/>
        </w:rPr>
      </w:pPr>
    </w:p>
    <w:p w:rsidR="00DD1E92" w:rsidRDefault="00DD1E92" w:rsidP="00DD1E92">
      <w:pPr>
        <w:pStyle w:val="Standard"/>
        <w:tabs>
          <w:tab w:val="left" w:pos="2160"/>
        </w:tabs>
        <w:rPr>
          <w:b/>
        </w:rPr>
      </w:pPr>
      <w:r>
        <w:rPr>
          <w:b/>
        </w:rPr>
        <w:t xml:space="preserve"> Планируемый  результат:</w:t>
      </w:r>
    </w:p>
    <w:p w:rsidR="00DD1E92" w:rsidRDefault="00DD1E92" w:rsidP="00DD1E92">
      <w:pPr>
        <w:pStyle w:val="Standard"/>
        <w:tabs>
          <w:tab w:val="left" w:pos="2160"/>
        </w:tabs>
        <w:rPr>
          <w:b/>
        </w:rPr>
      </w:pPr>
    </w:p>
    <w:p w:rsidR="00DD1E92" w:rsidRDefault="00DD1E92" w:rsidP="00DD1E92">
      <w:pPr>
        <w:pStyle w:val="Standard"/>
        <w:tabs>
          <w:tab w:val="left" w:pos="2160"/>
        </w:tabs>
        <w:rPr>
          <w:b/>
        </w:rPr>
      </w:pPr>
      <w:r>
        <w:rPr>
          <w:b/>
        </w:rPr>
        <w:t xml:space="preserve"> </w:t>
      </w:r>
      <w:r>
        <w:t>По итогам освоения программы планируется достижение следующих результатов:</w:t>
      </w:r>
    </w:p>
    <w:p w:rsidR="00DD1E92" w:rsidRDefault="00DD1E92" w:rsidP="00DD1E92">
      <w:pPr>
        <w:pStyle w:val="Standard"/>
        <w:tabs>
          <w:tab w:val="left" w:pos="2160"/>
        </w:tabs>
      </w:pPr>
    </w:p>
    <w:p w:rsidR="00DD1E92" w:rsidRDefault="00DD1E92" w:rsidP="00DD1E92">
      <w:pPr>
        <w:pStyle w:val="Standard"/>
        <w:tabs>
          <w:tab w:val="left" w:pos="0"/>
        </w:tabs>
      </w:pPr>
      <w:r>
        <w:rPr>
          <w:b/>
        </w:rPr>
        <w:tab/>
        <w:t>К концу  года обучения</w:t>
      </w:r>
      <w:r>
        <w:rPr>
          <w:i/>
        </w:rPr>
        <w:t xml:space="preserve"> </w:t>
      </w:r>
      <w:r>
        <w:rPr>
          <w:b/>
        </w:rPr>
        <w:t>дети должны знать и уметь:</w:t>
      </w:r>
    </w:p>
    <w:p w:rsidR="00DD1E92" w:rsidRDefault="00DD1E92" w:rsidP="00DD1E92">
      <w:pPr>
        <w:pStyle w:val="Standard"/>
        <w:tabs>
          <w:tab w:val="left" w:pos="2160"/>
        </w:tabs>
      </w:pPr>
      <w:r>
        <w:t>• проявлять устойчивые музыкально - ритмические навыки;</w:t>
      </w:r>
    </w:p>
    <w:p w:rsidR="00DD1E92" w:rsidRDefault="00DD1E92" w:rsidP="00DD1E92">
      <w:pPr>
        <w:pStyle w:val="Standard"/>
        <w:tabs>
          <w:tab w:val="left" w:pos="2160"/>
        </w:tabs>
      </w:pPr>
      <w:r>
        <w:t>• овладеть начальной танцевальной памятью;</w:t>
      </w:r>
    </w:p>
    <w:p w:rsidR="00DD1E92" w:rsidRDefault="00DD1E92" w:rsidP="00DD1E92">
      <w:pPr>
        <w:pStyle w:val="Standard"/>
        <w:tabs>
          <w:tab w:val="left" w:pos="2160"/>
        </w:tabs>
      </w:pPr>
      <w:r>
        <w:t>• слушать и слышать музыку, различно двигаться под музыку;</w:t>
      </w:r>
    </w:p>
    <w:p w:rsidR="00DD1E92" w:rsidRDefault="00DD1E92" w:rsidP="00DD1E92">
      <w:pPr>
        <w:pStyle w:val="Standard"/>
        <w:tabs>
          <w:tab w:val="left" w:pos="2160"/>
        </w:tabs>
      </w:pPr>
      <w:r>
        <w:t>• самостоятельно исполнять программные танцы;</w:t>
      </w:r>
    </w:p>
    <w:p w:rsidR="00DD1E92" w:rsidRDefault="00DD1E92" w:rsidP="00DD1E92">
      <w:pPr>
        <w:pStyle w:val="Standard"/>
        <w:tabs>
          <w:tab w:val="left" w:pos="2160"/>
        </w:tabs>
      </w:pPr>
      <w:r>
        <w:t>• показать достаточный уровень исполнительской выразительности;</w:t>
      </w:r>
    </w:p>
    <w:p w:rsidR="00DD1E92" w:rsidRDefault="00DD1E92" w:rsidP="00DD1E92">
      <w:pPr>
        <w:pStyle w:val="Standard"/>
        <w:tabs>
          <w:tab w:val="left" w:pos="2160"/>
        </w:tabs>
      </w:pPr>
      <w:r>
        <w:t>• ориентироваться в пространстве;</w:t>
      </w:r>
    </w:p>
    <w:p w:rsidR="00DD1E92" w:rsidRDefault="00DD1E92" w:rsidP="00DD1E92">
      <w:pPr>
        <w:pStyle w:val="Standard"/>
        <w:tabs>
          <w:tab w:val="left" w:pos="2160"/>
        </w:tabs>
      </w:pPr>
      <w:r>
        <w:t>• координировать простейшие танцевальные движения;</w:t>
      </w:r>
    </w:p>
    <w:p w:rsidR="00DD1E92" w:rsidRDefault="00DD1E92" w:rsidP="00DD1E92">
      <w:pPr>
        <w:pStyle w:val="Standard"/>
        <w:tabs>
          <w:tab w:val="left" w:pos="2160"/>
        </w:tabs>
      </w:pPr>
      <w:r>
        <w:t>• правила поведения в хореографическом зале;</w:t>
      </w:r>
    </w:p>
    <w:p w:rsidR="00DD1E92" w:rsidRDefault="00DD1E92" w:rsidP="00DD1E92">
      <w:pPr>
        <w:pStyle w:val="Standard"/>
        <w:tabs>
          <w:tab w:val="left" w:pos="2160"/>
        </w:tabs>
      </w:pPr>
      <w:r>
        <w:t>Оценка деятельности воспитанников даётся на отчётных мероприятиях в рамках программы работы детского сада, проводимых в течение год.</w:t>
      </w:r>
    </w:p>
    <w:p w:rsidR="00640A95" w:rsidRDefault="00640A95">
      <w:pPr>
        <w:pStyle w:val="Standard"/>
        <w:jc w:val="center"/>
      </w:pPr>
    </w:p>
    <w:p w:rsidR="00640A95" w:rsidRDefault="00640A95">
      <w:pPr>
        <w:pStyle w:val="Standard"/>
        <w:tabs>
          <w:tab w:val="left" w:pos="2160"/>
        </w:tabs>
        <w:rPr>
          <w:b/>
        </w:rPr>
      </w:pPr>
    </w:p>
    <w:p w:rsidR="00640A95" w:rsidRPr="00DD1E92" w:rsidRDefault="008B5B57">
      <w:pPr>
        <w:pStyle w:val="Standard"/>
        <w:tabs>
          <w:tab w:val="left" w:pos="0"/>
        </w:tabs>
        <w:rPr>
          <w:b/>
        </w:rPr>
      </w:pPr>
      <w:r>
        <w:rPr>
          <w:b/>
        </w:rPr>
        <w:tab/>
      </w:r>
      <w:r w:rsidRPr="00DD1E92">
        <w:rPr>
          <w:b/>
        </w:rPr>
        <w:t>Общее количество часов на данную программу определяется из расчета 1 часа в неделю, продолжительность за</w:t>
      </w:r>
      <w:r w:rsidR="00DD1E92" w:rsidRPr="00DD1E92">
        <w:rPr>
          <w:b/>
        </w:rPr>
        <w:t>нятия 40 минут, всего 35</w:t>
      </w:r>
      <w:r w:rsidR="005B11BB" w:rsidRPr="00DD1E92">
        <w:rPr>
          <w:b/>
        </w:rPr>
        <w:t xml:space="preserve"> занятия</w:t>
      </w:r>
      <w:r w:rsidRPr="00DD1E92">
        <w:rPr>
          <w:b/>
        </w:rPr>
        <w:t xml:space="preserve"> в год.  </w:t>
      </w:r>
    </w:p>
    <w:p w:rsidR="00640A95" w:rsidRDefault="00640A95">
      <w:pPr>
        <w:pStyle w:val="Standard"/>
        <w:tabs>
          <w:tab w:val="left" w:pos="2160"/>
        </w:tabs>
        <w:rPr>
          <w:b/>
        </w:rPr>
      </w:pPr>
    </w:p>
    <w:p w:rsidR="00640A95" w:rsidRDefault="009E4D1F">
      <w:pPr>
        <w:pStyle w:val="Standard"/>
        <w:tabs>
          <w:tab w:val="left" w:pos="2160"/>
        </w:tabs>
        <w:jc w:val="center"/>
        <w:rPr>
          <w:b/>
        </w:rPr>
      </w:pPr>
      <w:r>
        <w:rPr>
          <w:b/>
        </w:rPr>
        <w:t>Учебно-т</w:t>
      </w:r>
      <w:r w:rsidR="008B5B57">
        <w:rPr>
          <w:b/>
        </w:rPr>
        <w:t>ематический план</w:t>
      </w:r>
    </w:p>
    <w:p w:rsidR="00640A95" w:rsidRDefault="008B5B57">
      <w:pPr>
        <w:pStyle w:val="Standard"/>
        <w:rPr>
          <w:b/>
        </w:rPr>
      </w:pPr>
      <w:r>
        <w:rPr>
          <w:b/>
        </w:rPr>
        <w:t xml:space="preserve">                                            </w:t>
      </w:r>
    </w:p>
    <w:p w:rsidR="00640A95" w:rsidRDefault="0015619E">
      <w:pPr>
        <w:pStyle w:val="Standard"/>
        <w:jc w:val="center"/>
      </w:pPr>
      <w:r>
        <w:t>(занятия проводятся 1</w:t>
      </w:r>
      <w:r w:rsidR="008B5B57">
        <w:t>раза в неделю)</w:t>
      </w:r>
    </w:p>
    <w:tbl>
      <w:tblPr>
        <w:tblStyle w:val="af4"/>
        <w:tblW w:w="14992" w:type="dxa"/>
        <w:tblInd w:w="-343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01"/>
        <w:gridCol w:w="7133"/>
        <w:gridCol w:w="1295"/>
        <w:gridCol w:w="1297"/>
        <w:gridCol w:w="1297"/>
        <w:gridCol w:w="1297"/>
        <w:gridCol w:w="2072"/>
      </w:tblGrid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keepNext/>
              <w:keepLines/>
              <w:spacing w:before="480"/>
              <w:outlineLvl w:val="0"/>
              <w:rPr>
                <w:rFonts w:hint="eastAsia"/>
                <w:sz w:val="2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№ </w:t>
            </w:r>
            <w:proofErr w:type="gramStart"/>
            <w:r>
              <w:rPr>
                <w:rFonts w:asciiTheme="majorHAnsi" w:eastAsiaTheme="majorEastAsia" w:hAnsiTheme="majorHAnsi" w:cstheme="majorBidi"/>
                <w:b/>
                <w:bCs/>
              </w:rPr>
              <w:t>п</w:t>
            </w:r>
            <w:proofErr w:type="gramEnd"/>
            <w:r>
              <w:rPr>
                <w:rFonts w:asciiTheme="majorHAnsi" w:eastAsiaTheme="majorEastAsia" w:hAnsiTheme="majorHAnsi" w:cstheme="majorBidi"/>
                <w:b/>
                <w:bCs/>
              </w:rPr>
              <w:t>/п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0847" w:rsidRDefault="00010847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0847" w:rsidRDefault="00010847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0847" w:rsidRDefault="00010847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по факту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0847" w:rsidRDefault="00010847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ind w:left="360"/>
              <w:contextualSpacing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5а класс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 w:rsidP="00010847">
            <w:pPr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5б класс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5а класс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5б класс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jc w:val="center"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Знакомство с предметом Ритмика.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05.09.2018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06.09.2019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rPr>
                <w:rFonts w:hint="eastAsia"/>
                <w:sz w:val="22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rPr>
                <w:rFonts w:hint="eastAsia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jc w:val="center"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360CF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Виды сценического танц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классический, народный, бальный</w:t>
            </w:r>
            <w:r w:rsidR="00010847">
              <w:rPr>
                <w:rFonts w:ascii="Times New Roman" w:hAnsi="Times New Roman" w:cs="Times New Roman"/>
                <w:szCs w:val="24"/>
              </w:rPr>
              <w:t>. Положение рук в парах.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 xml:space="preserve">  12.09.2018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13.09.2019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rPr>
                <w:rFonts w:hint="eastAsia"/>
                <w:sz w:val="22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rPr>
                <w:rFonts w:hint="eastAsia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jc w:val="center"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360CF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позиции ног</w:t>
            </w:r>
            <w:r w:rsidR="00010847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 xml:space="preserve">  19.09.2018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20.09.2018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rPr>
                <w:rFonts w:hint="eastAsia"/>
                <w:sz w:val="22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rPr>
                <w:rFonts w:hint="eastAsia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jc w:val="center"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360CF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позиции рук</w:t>
            </w:r>
            <w:r w:rsidR="00010847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 xml:space="preserve">  26.09.2018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27.09.2018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010847">
            <w:pPr>
              <w:rPr>
                <w:rFonts w:hint="eastAsia"/>
                <w:sz w:val="22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hint="eastAsia"/>
                <w:sz w:val="22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jc w:val="center"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360CF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Постановка  корпуса.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 xml:space="preserve">  03.10.2018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04.10.2018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FC3DB7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Партерная гимнастика</w:t>
            </w:r>
            <w:r w:rsidR="00010847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 xml:space="preserve">  10.10.2018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11.10.2018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360CF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Упражнения для укрепления  мышц спины, живота, исправления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осанки.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lastRenderedPageBreak/>
              <w:t xml:space="preserve">  17.10.2018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18.10.2018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FC3DB7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Повтор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пройденного</w:t>
            </w:r>
            <w:proofErr w:type="gramEnd"/>
            <w:r w:rsidR="0001084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 xml:space="preserve">  24.10.2018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8C04C2" w:rsidRDefault="008C04C2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25.10.2018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jc w:val="center"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360CF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Ориентация в пространстве шеренга, колонна, круг, диагональ, полукруг. </w:t>
            </w:r>
            <w:r w:rsidR="0001084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CE5427" w:rsidRDefault="00CE5427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 xml:space="preserve">  31.10.2018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CE5427" w:rsidRDefault="009307EE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01.1</w:t>
            </w:r>
            <w:r>
              <w:rPr>
                <w:rFonts w:asciiTheme="minorHAnsi" w:hAnsiTheme="minorHAnsi"/>
                <w:sz w:val="22"/>
                <w:lang w:val="en-US" w:eastAsia="en-US"/>
              </w:rPr>
              <w:t>1</w:t>
            </w:r>
            <w:r w:rsidR="00CE5427">
              <w:rPr>
                <w:rFonts w:asciiTheme="minorHAnsi" w:hAnsiTheme="minorHAnsi"/>
                <w:sz w:val="22"/>
                <w:lang w:eastAsia="en-US"/>
              </w:rPr>
              <w:t>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jc w:val="center"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360CF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Понятие интервал.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9307EE" w:rsidRDefault="009307EE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14.11.2018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9307EE" w:rsidRDefault="009307EE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15.11.2018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360CF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Танцевальные движени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переменный шаг,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(темп медленный)</w:t>
            </w:r>
            <w:r w:rsidR="00FC3DB7">
              <w:rPr>
                <w:rFonts w:ascii="Times New Roman" w:hAnsi="Times New Roman" w:cs="Times New Roman"/>
                <w:szCs w:val="24"/>
              </w:rPr>
              <w:t>.</w:t>
            </w:r>
            <w:r w:rsidR="0001084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9307EE" w:rsidRDefault="009307EE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21.11.2018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9307EE" w:rsidRDefault="009307EE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22.11.2018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360CF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Подскоки на месте и в повороте.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9307EE" w:rsidRDefault="009307EE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28.11.2018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29.11.2018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360CF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Небольшие комбинации на основе пройденного матер</w:t>
            </w:r>
            <w:r w:rsidR="0011780F">
              <w:rPr>
                <w:rFonts w:ascii="Times New Roman" w:hAnsi="Times New Roman" w:cs="Times New Roman"/>
                <w:szCs w:val="24"/>
              </w:rPr>
              <w:t>иала</w:t>
            </w:r>
            <w:r w:rsidR="00010847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9307EE" w:rsidRDefault="009307EE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05.12.2018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06.12.2018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11780F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танцевальности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  <w:r w:rsidR="0001084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9307EE" w:rsidRDefault="009307EE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12.12.2018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13.12.2018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613BC5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Галоп </w:t>
            </w:r>
            <w:r w:rsidR="0011780F">
              <w:rPr>
                <w:rFonts w:ascii="Times New Roman" w:hAnsi="Times New Roman" w:cs="Times New Roman"/>
                <w:szCs w:val="24"/>
              </w:rPr>
              <w:t xml:space="preserve">- вправо и влево.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9307EE" w:rsidRDefault="009307EE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19.12.2018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20.12.2018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613BC5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Небольшие комбинации </w:t>
            </w:r>
            <w:r w:rsidR="0011780F">
              <w:rPr>
                <w:rFonts w:ascii="Times New Roman" w:hAnsi="Times New Roman" w:cs="Times New Roman"/>
                <w:szCs w:val="24"/>
              </w:rPr>
              <w:t xml:space="preserve">на основе </w:t>
            </w:r>
            <w:proofErr w:type="spellStart"/>
            <w:r w:rsidR="0011780F">
              <w:rPr>
                <w:rFonts w:ascii="Times New Roman" w:hAnsi="Times New Roman" w:cs="Times New Roman"/>
                <w:szCs w:val="24"/>
              </w:rPr>
              <w:t>процденного</w:t>
            </w:r>
            <w:proofErr w:type="spellEnd"/>
            <w:r w:rsidR="0011780F">
              <w:rPr>
                <w:rFonts w:ascii="Times New Roman" w:hAnsi="Times New Roman" w:cs="Times New Roman"/>
                <w:szCs w:val="24"/>
              </w:rPr>
              <w:t xml:space="preserve"> материала.</w:t>
            </w:r>
            <w:r w:rsidR="0001084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9307EE" w:rsidRDefault="009307EE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26.12.2018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27.12.2018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010847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Default="00613BC5">
            <w:pPr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Точки зала (8 точек)</w:t>
            </w:r>
            <w:r w:rsidR="00FC3DB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097619" w:rsidRDefault="00010847">
            <w:pPr>
              <w:rPr>
                <w:rFonts w:asciiTheme="minorHAnsi" w:hAnsiTheme="minorHAnsi"/>
                <w:sz w:val="22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47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10.01.2019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47" w:rsidRDefault="0001084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613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Понятие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вансцена.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16.01.2019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17.01.2019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FC3D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Небольшые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этюды с элементами развития артистизма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танцевальности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23.01.2019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24.01.2019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010847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FC3D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с танцевальными  движениями.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30.01.2019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31.01.2019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FC3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Соединение ритмических рисунков ногами и руками.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06.02.2019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07.02.2019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FC3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Дробные выстукивания.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13.02.2019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14.02.2019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FC3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Шаги – строевой, скользящий, приставной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20.02.2019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21.02.2019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FC3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Самостоятельное сочинение небольших комбинаций на основе пройденного  материала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27.02.2019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28.02.2019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FC3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Повтор и отработка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06.03.2019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07.03.2019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FC3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Небольшие комбинации для развития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танцевальности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13.03.2019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14.03.2019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FC3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Этюды передающие явления природ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идет дождь, падает снег).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20.03.2019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21.03.2019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117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Инсценировка</w:t>
            </w:r>
            <w:r w:rsidR="00FC3DB7">
              <w:rPr>
                <w:rFonts w:ascii="Times New Roman" w:hAnsi="Times New Roman" w:cs="Times New Roman"/>
                <w:szCs w:val="24"/>
              </w:rPr>
              <w:t xml:space="preserve"> песен</w:t>
            </w:r>
            <w:r>
              <w:rPr>
                <w:rFonts w:ascii="Times New Roman" w:hAnsi="Times New Roman" w:cs="Times New Roman"/>
                <w:szCs w:val="24"/>
              </w:rPr>
              <w:t xml:space="preserve"> на школьную тему.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03.04.2019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04.04.2019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117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Работа над ошибками.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342815" w:rsidRDefault="00342815">
            <w:pPr>
              <w:rPr>
                <w:rFonts w:asciiTheme="minorHAnsi" w:hAnsiTheme="minorHAnsi"/>
                <w:sz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lang w:val="en-US" w:eastAsia="en-US"/>
              </w:rPr>
              <w:t>10.04.2019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11.04.2019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117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Вальс-комбинация.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17.04.2019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18.04.2019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28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</w:rPr>
              <w:t>танцевальности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24.04.2019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25.04.2019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28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и наработка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08.05.2019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02.05.2019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28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Музыкальность.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15.05.2019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16.05.2019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28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и наработка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22.05.2019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23.05.2019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54F8" w:rsidTr="00D224EC">
        <w:trPr>
          <w:trHeight w:val="2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 w:rsidP="006354F8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  <w:r w:rsidR="00A769DB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Default="0028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29.05.2019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F8" w:rsidRPr="00097619" w:rsidRDefault="00097619">
            <w:pPr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30.05.2019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8" w:rsidRDefault="006354F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tbl>
      <w:tblPr>
        <w:tblStyle w:val="af4"/>
        <w:tblpPr w:leftFromText="180" w:rightFromText="180" w:vertAnchor="text" w:horzAnchor="margin" w:tblpXSpec="center" w:tblpY="467"/>
        <w:tblW w:w="15251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5"/>
        <w:gridCol w:w="6419"/>
        <w:gridCol w:w="2994"/>
        <w:gridCol w:w="3056"/>
        <w:gridCol w:w="2127"/>
      </w:tblGrid>
      <w:tr w:rsidR="00E73E4E" w:rsidTr="00D224EC">
        <w:trPr>
          <w:trHeight w:val="28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keepNext/>
              <w:keepLines/>
              <w:spacing w:before="480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rFonts w:asciiTheme="majorHAnsi" w:eastAsiaTheme="majorEastAsia" w:hAnsiTheme="majorHAnsi" w:cstheme="majorBidi"/>
                <w:b/>
                <w:bCs/>
              </w:rPr>
              <w:t>п</w:t>
            </w:r>
            <w:proofErr w:type="gramEnd"/>
            <w:r>
              <w:rPr>
                <w:rFonts w:asciiTheme="majorHAnsi" w:eastAsiaTheme="majorEastAsia" w:hAnsiTheme="majorHAnsi" w:cstheme="majorBidi"/>
                <w:b/>
                <w:bCs/>
              </w:rPr>
              <w:t>/п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по плану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по факту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Примечание</w:t>
            </w: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E34560" w:rsidRDefault="00E73E4E" w:rsidP="00E34560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 w:cs="Times New Roman"/>
                <w:szCs w:val="24"/>
              </w:rPr>
              <w:t>Восстановление формы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04.09.2018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30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Pr="00E34560" w:rsidRDefault="00E73E4E" w:rsidP="00E3456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Партерная гимнастика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11.09.2018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</w:rPr>
            </w:pPr>
          </w:p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Передача при помощи жестов и мимики, на основе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предлагаемого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материала-чувство, настроение.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18.09.2018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</w:rPr>
            </w:pPr>
          </w:p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4.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t xml:space="preserve">Отработка </w:t>
            </w:r>
            <w:proofErr w:type="gramStart"/>
            <w:r>
              <w:t>пройденного</w:t>
            </w:r>
            <w:proofErr w:type="gramEnd"/>
            <w:r>
              <w:t>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25.09.2018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Этюды, передающие явления природ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падает снег, идет дождь)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02.10.2018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Повтор и наработка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09.10.2018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7.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Упражнения на развитие координации.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16.10.2018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Основы актерского мастерства.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23.10.2018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Отработка танцевальных этюдов с соблюдением основных правил хореографии.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30.10.2018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И</w:t>
            </w:r>
            <w:r w:rsidR="00285980">
              <w:rPr>
                <w:rFonts w:ascii="Times New Roman" w:hAnsi="Times New Roman" w:cs="Times New Roman"/>
                <w:szCs w:val="24"/>
              </w:rPr>
              <w:t xml:space="preserve">гра в точки.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13.11.2018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11.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Поняти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авансцена.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20.11.2018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11.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Наработка и  развитие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танцевальности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27.11.2018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12.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Понятие круг и полукруг.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04.12.2018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28598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Интервал.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11.12.2018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28598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артистизма, игра «Зеркало».</w:t>
            </w:r>
            <w:r w:rsidR="00E73E4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18.12.2018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14.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28598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Основные элементы хантыйского танца. 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25.12.2018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15.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положения рук</w:t>
            </w:r>
            <w:r w:rsidR="00285980">
              <w:rPr>
                <w:rFonts w:ascii="Times New Roman" w:hAnsi="Times New Roman" w:cs="Times New Roman"/>
                <w:szCs w:val="24"/>
              </w:rPr>
              <w:t xml:space="preserve"> в хантыйском танце.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15.01.2019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73E4E" w:rsidTr="00D224EC">
        <w:trPr>
          <w:trHeight w:val="244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4E" w:rsidRDefault="00E73E4E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16.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28598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платком-основные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правила в хантыйском танце.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Pr="0009066E" w:rsidRDefault="0009066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22.01.2019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4E" w:rsidRDefault="00E73E4E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D224EC">
        <w:trPr>
          <w:trHeight w:val="1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285980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29.01.2019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1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285980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марийским танцем.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05.02.2019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1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285980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положения рук.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12.02.2019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12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285980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Мелкая дробь.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19.02.2019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12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285980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Прослушивание музыкального материала.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26.02.2019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18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285980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05.03.2019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18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23.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285980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</w:rPr>
              <w:t>танцевальности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12.03.2019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18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285980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правила исполнения хореографического произведения.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19.03.2019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18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Подскоки  и галоп.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02.04.2019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18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Подскоки в повороте.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09.04.2019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18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Галоп с точкой в конце исполнения.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16.04.2019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4560" w:rsidTr="00D224EC">
        <w:trPr>
          <w:trHeight w:val="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Pr="006354F8" w:rsidRDefault="006354F8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Танцевальная комбинация на основе изученных движений.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23.04.2019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69DB" w:rsidTr="00D224EC">
        <w:trPr>
          <w:trHeight w:val="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A769DB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Танцевальность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музыкальность.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30.04.2019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69DB" w:rsidTr="00D224EC">
        <w:trPr>
          <w:trHeight w:val="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A769DB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 и наработка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07.05.2019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69DB" w:rsidTr="00D224EC">
        <w:trPr>
          <w:trHeight w:val="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A769DB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Интервал и графические рисунки.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14.05.2019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69DB" w:rsidTr="0009066E">
        <w:trPr>
          <w:trHeight w:val="7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A769DB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Положения в парах.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21.05.2019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69DB" w:rsidTr="00D224EC">
        <w:trPr>
          <w:trHeight w:val="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A769DB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Pr="0009066E" w:rsidRDefault="0009066E" w:rsidP="00E34560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28.05.2019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69DB" w:rsidTr="00D224EC">
        <w:trPr>
          <w:trHeight w:val="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A769DB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Исправление ошибок.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769DB" w:rsidTr="00D224EC">
        <w:trPr>
          <w:trHeight w:val="9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A769DB" w:rsidP="00E345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75238" w:rsidRDefault="00275238" w:rsidP="00275238">
      <w:p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7B34" w:rsidRDefault="00757B34" w:rsidP="00757B34">
      <w:pPr>
        <w:tabs>
          <w:tab w:val="left" w:pos="3405"/>
        </w:tabs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E34560" w:rsidRDefault="00E34560" w:rsidP="00757B34">
      <w:p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7B34" w:rsidRDefault="00757B34" w:rsidP="00757B34">
      <w:p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pPr w:leftFromText="180" w:rightFromText="180" w:vertAnchor="text" w:horzAnchor="margin" w:tblpXSpec="center" w:tblpY="17"/>
        <w:tblW w:w="15251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5"/>
        <w:gridCol w:w="6419"/>
        <w:gridCol w:w="2994"/>
        <w:gridCol w:w="3056"/>
        <w:gridCol w:w="2127"/>
      </w:tblGrid>
      <w:tr w:rsidR="00E34560" w:rsidTr="00E34560">
        <w:trPr>
          <w:trHeight w:val="28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keepNext/>
              <w:keepLines/>
              <w:spacing w:before="480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№ </w:t>
            </w:r>
            <w:proofErr w:type="gramStart"/>
            <w:r>
              <w:rPr>
                <w:rFonts w:asciiTheme="majorHAnsi" w:eastAsiaTheme="majorEastAsia" w:hAnsiTheme="majorHAnsi" w:cstheme="majorBidi"/>
                <w:b/>
                <w:bCs/>
              </w:rPr>
              <w:t>п</w:t>
            </w:r>
            <w:proofErr w:type="gramEnd"/>
            <w:r>
              <w:rPr>
                <w:rFonts w:asciiTheme="majorHAnsi" w:eastAsiaTheme="majorEastAsia" w:hAnsiTheme="majorHAnsi" w:cstheme="majorBidi"/>
                <w:b/>
                <w:bCs/>
              </w:rPr>
              <w:t>/п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по плану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по факту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Примечание</w:t>
            </w: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класс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jc w:val="both"/>
              <w:rPr>
                <w:rFonts w:cstheme="minorBidi" w:hint="eastAsia"/>
              </w:rPr>
            </w:pPr>
            <w:r>
              <w:rPr>
                <w:rFonts w:ascii="Times New Roman" w:hAnsi="Times New Roman" w:cs="Times New Roman"/>
                <w:szCs w:val="24"/>
              </w:rPr>
              <w:t>Восстановление формы</w:t>
            </w:r>
          </w:p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04.09.2018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Партерная гимнастика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11.09.2018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</w:rPr>
            </w:pPr>
          </w:p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Передача при помощи жестов и мимики, на основе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предлагаемого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материала-чувство, настроение.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18.09.2018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</w:rPr>
            </w:pPr>
          </w:p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4.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t xml:space="preserve">Отработка </w:t>
            </w:r>
            <w:proofErr w:type="gramStart"/>
            <w:r>
              <w:t>пройденного</w:t>
            </w:r>
            <w:proofErr w:type="gramEnd"/>
            <w:r>
              <w:t>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25.09.2018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Этюды, передающие явления природ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падает снег, идет дождь)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02.10.2018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Повтор и наработка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09.10.2018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7.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Упражнения на развитие координации.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16.10.2018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8.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Основы актерского мастерства.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23.10.2018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Отработка танцевальных этюдов с соблюдением основных правил хореографии.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30.10.2018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Игра в точки. Поняти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авансцена.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13.11.2018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11.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Поняти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авансцена.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20.11.2018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11.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Наработка и  развитие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танцевальности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27.11.2018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12.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Понятие круг и полукруг.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04.12.2018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артистизма, игра «Зеркало».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11.12.2018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Основные элементы хантыйского танца.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18.12.2018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14.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Отработка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25.12.2018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15.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положения рук и работа с платком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15.01.2019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16.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Отработка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22.01.2019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классического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танца-выворотное положение ног. 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29.01.2019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18.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 пройденного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05.02.2019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19.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Округлость рук. Специальные упражнения.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12.02.2019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20.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Повтор </w:t>
            </w:r>
            <w:proofErr w:type="spellStart"/>
            <w:r>
              <w:rPr>
                <w:rFonts w:ascii="Times New Roman" w:hAnsi="Times New Roman" w:cs="Times New Roman"/>
              </w:rPr>
              <w:t>пролйденного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19.02.2019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Подготовка к вальсу.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26.02.2019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22.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Качелька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-в грубой форме.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05.03.2019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Подготовка к вальсу –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качелька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12.03.2019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24.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Добавляем квадрат. Все в грубой форме.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19.03.2019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25.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Соединение основных движений вальса в комбинацию. Пытаемся исполнить в парах. Руки в положении лодочка.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02.04.2019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26.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Руки в положении - «лодочка».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09.04.2019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27.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Наработка и отработка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16.04.2019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28.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Ритмические рисунки.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23.04.2019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29.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Музыкальный темп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 правил исполнения.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30.04.2019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30.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Отработка вальсовых движений в паре.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07.05.2019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31.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Музыкальность и ритмичность.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14.05.2019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t>32.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Наработка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 Импровизация.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21.05.2019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29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33.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 пройденного материала.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Pr="0088528E" w:rsidRDefault="0088528E" w:rsidP="00E34560">
            <w:pPr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28.05.2019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E34560" w:rsidTr="00E34560">
        <w:trPr>
          <w:trHeight w:val="7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E34560" w:rsidP="00E34560">
            <w:pPr>
              <w:jc w:val="center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34.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60" w:rsidRDefault="003D3454" w:rsidP="00E34560">
            <w:pPr>
              <w:jc w:val="both"/>
              <w:rPr>
                <w:rFonts w:hint="eastAsi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Отработка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60" w:rsidRDefault="00E34560" w:rsidP="00E34560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A769DB" w:rsidTr="00E34560">
        <w:trPr>
          <w:trHeight w:val="7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A769DB" w:rsidP="00E34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DB" w:rsidRDefault="003D3454" w:rsidP="00E34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Подведение итогов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DB" w:rsidRDefault="00A769DB" w:rsidP="00E3456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57B34" w:rsidRDefault="00757B34" w:rsidP="00757B34">
      <w:p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A95" w:rsidRDefault="008B5B57">
      <w:pPr>
        <w:pStyle w:val="Standard"/>
        <w:tabs>
          <w:tab w:val="left" w:pos="2160"/>
        </w:tabs>
      </w:pPr>
      <w:r>
        <w:lastRenderedPageBreak/>
        <w:t xml:space="preserve">.  </w:t>
      </w:r>
    </w:p>
    <w:p w:rsidR="00640A95" w:rsidRDefault="00640A95">
      <w:pPr>
        <w:pStyle w:val="Standard"/>
        <w:rPr>
          <w:b/>
        </w:rPr>
      </w:pPr>
    </w:p>
    <w:p w:rsidR="00640A95" w:rsidRDefault="00640A95">
      <w:pPr>
        <w:pStyle w:val="Standard"/>
        <w:tabs>
          <w:tab w:val="left" w:pos="2160"/>
        </w:tabs>
        <w:rPr>
          <w:b/>
        </w:rPr>
      </w:pPr>
    </w:p>
    <w:p w:rsidR="00640A95" w:rsidRDefault="00640A95">
      <w:pPr>
        <w:pStyle w:val="Standard"/>
        <w:tabs>
          <w:tab w:val="left" w:pos="2160"/>
        </w:tabs>
        <w:rPr>
          <w:b/>
        </w:rPr>
      </w:pPr>
    </w:p>
    <w:p w:rsidR="00640A95" w:rsidRDefault="00640A95">
      <w:pPr>
        <w:rPr>
          <w:rFonts w:hint="eastAsia"/>
        </w:rPr>
      </w:pPr>
    </w:p>
    <w:sectPr w:rsidR="00640A95" w:rsidSect="00640A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851" w:bottom="851" w:left="1701" w:header="0" w:footer="709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EE" w:rsidRDefault="009307EE" w:rsidP="00640A95">
      <w:pPr>
        <w:rPr>
          <w:rFonts w:hint="eastAsia"/>
        </w:rPr>
      </w:pPr>
      <w:r>
        <w:separator/>
      </w:r>
    </w:p>
  </w:endnote>
  <w:endnote w:type="continuationSeparator" w:id="0">
    <w:p w:rsidR="009307EE" w:rsidRDefault="009307EE" w:rsidP="00640A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EE" w:rsidRDefault="009307EE">
    <w:pPr>
      <w:pStyle w:val="af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EE" w:rsidRDefault="009307EE">
    <w:pPr>
      <w:pStyle w:val="af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EE" w:rsidRDefault="009307EE">
    <w:pPr>
      <w:pStyle w:val="af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EE" w:rsidRDefault="009307EE" w:rsidP="00640A95">
      <w:pPr>
        <w:rPr>
          <w:rFonts w:hint="eastAsia"/>
        </w:rPr>
      </w:pPr>
      <w:r>
        <w:separator/>
      </w:r>
    </w:p>
  </w:footnote>
  <w:footnote w:type="continuationSeparator" w:id="0">
    <w:p w:rsidR="009307EE" w:rsidRDefault="009307EE" w:rsidP="00640A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EE" w:rsidRDefault="009307EE">
    <w:pPr>
      <w:pStyle w:val="af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EE" w:rsidRDefault="009307EE">
    <w:pPr>
      <w:pStyle w:val="af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EE" w:rsidRDefault="009307EE">
    <w:pPr>
      <w:pStyle w:val="af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102"/>
    <w:multiLevelType w:val="multilevel"/>
    <w:tmpl w:val="B5982A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F16893"/>
    <w:multiLevelType w:val="multilevel"/>
    <w:tmpl w:val="2A3A743E"/>
    <w:lvl w:ilvl="0">
      <w:start w:val="2"/>
      <w:numFmt w:val="upperRoman"/>
      <w:lvlText w:val="%1."/>
      <w:lvlJc w:val="left"/>
      <w:pPr>
        <w:ind w:left="1620" w:hanging="72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57F0B5C"/>
    <w:multiLevelType w:val="multilevel"/>
    <w:tmpl w:val="3C2A638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3A6D26B7"/>
    <w:multiLevelType w:val="multilevel"/>
    <w:tmpl w:val="CA6AFA8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0C638E5"/>
    <w:multiLevelType w:val="multilevel"/>
    <w:tmpl w:val="BA6E9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A95"/>
    <w:rsid w:val="00010847"/>
    <w:rsid w:val="00067B4D"/>
    <w:rsid w:val="0009066E"/>
    <w:rsid w:val="00097619"/>
    <w:rsid w:val="000C01E6"/>
    <w:rsid w:val="0011780F"/>
    <w:rsid w:val="00137E76"/>
    <w:rsid w:val="0015619E"/>
    <w:rsid w:val="0016658B"/>
    <w:rsid w:val="0019404C"/>
    <w:rsid w:val="001D190E"/>
    <w:rsid w:val="001D707B"/>
    <w:rsid w:val="001E27F5"/>
    <w:rsid w:val="002132B9"/>
    <w:rsid w:val="002235AE"/>
    <w:rsid w:val="0023542D"/>
    <w:rsid w:val="002455DE"/>
    <w:rsid w:val="00247CD4"/>
    <w:rsid w:val="00275238"/>
    <w:rsid w:val="00285980"/>
    <w:rsid w:val="002D781F"/>
    <w:rsid w:val="00342815"/>
    <w:rsid w:val="00360CF0"/>
    <w:rsid w:val="003965ED"/>
    <w:rsid w:val="003C50AC"/>
    <w:rsid w:val="003D3454"/>
    <w:rsid w:val="00472AF5"/>
    <w:rsid w:val="00492111"/>
    <w:rsid w:val="004A3340"/>
    <w:rsid w:val="004E458D"/>
    <w:rsid w:val="004F6CE8"/>
    <w:rsid w:val="005B11BB"/>
    <w:rsid w:val="005F2935"/>
    <w:rsid w:val="00613BC5"/>
    <w:rsid w:val="006354F8"/>
    <w:rsid w:val="00640A95"/>
    <w:rsid w:val="006B6DD6"/>
    <w:rsid w:val="006C241B"/>
    <w:rsid w:val="006C5BBA"/>
    <w:rsid w:val="006E2E51"/>
    <w:rsid w:val="006E529A"/>
    <w:rsid w:val="00731767"/>
    <w:rsid w:val="00757B34"/>
    <w:rsid w:val="00783826"/>
    <w:rsid w:val="007C441A"/>
    <w:rsid w:val="00806C2E"/>
    <w:rsid w:val="008227CE"/>
    <w:rsid w:val="0088528E"/>
    <w:rsid w:val="008B5B57"/>
    <w:rsid w:val="008C04C2"/>
    <w:rsid w:val="008F7E27"/>
    <w:rsid w:val="00911D96"/>
    <w:rsid w:val="009307EE"/>
    <w:rsid w:val="009526B4"/>
    <w:rsid w:val="00972C1B"/>
    <w:rsid w:val="009E4D1F"/>
    <w:rsid w:val="009F7281"/>
    <w:rsid w:val="00A22372"/>
    <w:rsid w:val="00A424FB"/>
    <w:rsid w:val="00A72D7C"/>
    <w:rsid w:val="00A769DB"/>
    <w:rsid w:val="00B01117"/>
    <w:rsid w:val="00BC6D92"/>
    <w:rsid w:val="00BE0A28"/>
    <w:rsid w:val="00C33242"/>
    <w:rsid w:val="00C840D8"/>
    <w:rsid w:val="00CC11A7"/>
    <w:rsid w:val="00CC51DA"/>
    <w:rsid w:val="00CE5427"/>
    <w:rsid w:val="00D224EC"/>
    <w:rsid w:val="00D31A4F"/>
    <w:rsid w:val="00D44E92"/>
    <w:rsid w:val="00D51B9B"/>
    <w:rsid w:val="00D80DF1"/>
    <w:rsid w:val="00DC4798"/>
    <w:rsid w:val="00DD1E92"/>
    <w:rsid w:val="00E34560"/>
    <w:rsid w:val="00E64899"/>
    <w:rsid w:val="00E7272F"/>
    <w:rsid w:val="00E73E4E"/>
    <w:rsid w:val="00ED4AB9"/>
    <w:rsid w:val="00EE3052"/>
    <w:rsid w:val="00F36FBF"/>
    <w:rsid w:val="00F85287"/>
    <w:rsid w:val="00F921F4"/>
    <w:rsid w:val="00FC3DB7"/>
    <w:rsid w:val="00F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55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аницы1"/>
    <w:basedOn w:val="a0"/>
    <w:qFormat/>
    <w:rsid w:val="00D01B55"/>
  </w:style>
  <w:style w:type="character" w:customStyle="1" w:styleId="apple-converted-space">
    <w:name w:val="apple-converted-space"/>
    <w:qFormat/>
    <w:rsid w:val="00D01B55"/>
  </w:style>
  <w:style w:type="character" w:customStyle="1" w:styleId="ListLabel1">
    <w:name w:val="ListLabel 1"/>
    <w:qFormat/>
    <w:rsid w:val="00640A95"/>
    <w:rPr>
      <w:sz w:val="28"/>
      <w:szCs w:val="28"/>
    </w:rPr>
  </w:style>
  <w:style w:type="character" w:customStyle="1" w:styleId="ListLabel2">
    <w:name w:val="ListLabel 2"/>
    <w:qFormat/>
    <w:rsid w:val="00640A95"/>
    <w:rPr>
      <w:sz w:val="28"/>
      <w:szCs w:val="28"/>
    </w:rPr>
  </w:style>
  <w:style w:type="character" w:customStyle="1" w:styleId="ListLabel3">
    <w:name w:val="ListLabel 3"/>
    <w:qFormat/>
    <w:rsid w:val="00640A95"/>
    <w:rPr>
      <w:sz w:val="28"/>
      <w:szCs w:val="28"/>
    </w:rPr>
  </w:style>
  <w:style w:type="character" w:customStyle="1" w:styleId="ListLabel4">
    <w:name w:val="ListLabel 4"/>
    <w:qFormat/>
    <w:rsid w:val="00640A95"/>
    <w:rPr>
      <w:sz w:val="28"/>
      <w:szCs w:val="28"/>
    </w:rPr>
  </w:style>
  <w:style w:type="character" w:customStyle="1" w:styleId="ListLabel5">
    <w:name w:val="ListLabel 5"/>
    <w:qFormat/>
    <w:rsid w:val="00640A95"/>
    <w:rPr>
      <w:sz w:val="28"/>
      <w:szCs w:val="28"/>
    </w:rPr>
  </w:style>
  <w:style w:type="character" w:customStyle="1" w:styleId="ListLabel6">
    <w:name w:val="ListLabel 6"/>
    <w:qFormat/>
    <w:rsid w:val="00640A95"/>
    <w:rPr>
      <w:sz w:val="28"/>
      <w:szCs w:val="28"/>
    </w:rPr>
  </w:style>
  <w:style w:type="character" w:customStyle="1" w:styleId="ListLabel7">
    <w:name w:val="ListLabel 7"/>
    <w:qFormat/>
    <w:rsid w:val="00640A95"/>
    <w:rPr>
      <w:sz w:val="28"/>
      <w:szCs w:val="28"/>
    </w:rPr>
  </w:style>
  <w:style w:type="character" w:customStyle="1" w:styleId="ListLabel8">
    <w:name w:val="ListLabel 8"/>
    <w:qFormat/>
    <w:rsid w:val="00640A95"/>
    <w:rPr>
      <w:sz w:val="28"/>
      <w:szCs w:val="28"/>
    </w:rPr>
  </w:style>
  <w:style w:type="character" w:customStyle="1" w:styleId="ListLabel9">
    <w:name w:val="ListLabel 9"/>
    <w:qFormat/>
    <w:rsid w:val="00640A95"/>
    <w:rPr>
      <w:sz w:val="28"/>
      <w:szCs w:val="28"/>
    </w:rPr>
  </w:style>
  <w:style w:type="character" w:customStyle="1" w:styleId="ListLabel10">
    <w:name w:val="ListLabel 10"/>
    <w:qFormat/>
    <w:rsid w:val="00640A95"/>
    <w:rPr>
      <w:sz w:val="28"/>
      <w:szCs w:val="28"/>
    </w:rPr>
  </w:style>
  <w:style w:type="character" w:customStyle="1" w:styleId="ListLabel11">
    <w:name w:val="ListLabel 11"/>
    <w:qFormat/>
    <w:rsid w:val="00640A95"/>
    <w:rPr>
      <w:sz w:val="28"/>
      <w:szCs w:val="28"/>
    </w:rPr>
  </w:style>
  <w:style w:type="character" w:customStyle="1" w:styleId="ListLabel12">
    <w:name w:val="ListLabel 12"/>
    <w:qFormat/>
    <w:rsid w:val="00640A95"/>
    <w:rPr>
      <w:sz w:val="28"/>
      <w:szCs w:val="28"/>
    </w:rPr>
  </w:style>
  <w:style w:type="character" w:customStyle="1" w:styleId="ListLabel13">
    <w:name w:val="ListLabel 13"/>
    <w:qFormat/>
    <w:rsid w:val="00640A95"/>
    <w:rPr>
      <w:sz w:val="28"/>
      <w:szCs w:val="28"/>
    </w:rPr>
  </w:style>
  <w:style w:type="character" w:customStyle="1" w:styleId="ListLabel14">
    <w:name w:val="ListLabel 14"/>
    <w:qFormat/>
    <w:rsid w:val="00640A95"/>
    <w:rPr>
      <w:sz w:val="28"/>
      <w:szCs w:val="28"/>
    </w:rPr>
  </w:style>
  <w:style w:type="character" w:customStyle="1" w:styleId="a3">
    <w:name w:val="Маркеры списка"/>
    <w:qFormat/>
    <w:rsid w:val="00640A95"/>
    <w:rPr>
      <w:rFonts w:ascii="OpenSymbol" w:eastAsia="OpenSymbol" w:hAnsi="OpenSymbol" w:cs="OpenSymbol"/>
    </w:rPr>
  </w:style>
  <w:style w:type="character" w:customStyle="1" w:styleId="ListLabel15">
    <w:name w:val="ListLabel 15"/>
    <w:qFormat/>
    <w:rsid w:val="00640A95"/>
    <w:rPr>
      <w:sz w:val="28"/>
      <w:szCs w:val="28"/>
    </w:rPr>
  </w:style>
  <w:style w:type="character" w:customStyle="1" w:styleId="ListLabel16">
    <w:name w:val="ListLabel 16"/>
    <w:qFormat/>
    <w:rsid w:val="00640A95"/>
    <w:rPr>
      <w:sz w:val="28"/>
      <w:szCs w:val="28"/>
    </w:rPr>
  </w:style>
  <w:style w:type="character" w:customStyle="1" w:styleId="ListLabel17">
    <w:name w:val="ListLabel 17"/>
    <w:qFormat/>
    <w:rsid w:val="00640A95"/>
    <w:rPr>
      <w:rFonts w:cs="OpenSymbol"/>
    </w:rPr>
  </w:style>
  <w:style w:type="character" w:customStyle="1" w:styleId="ListLabel18">
    <w:name w:val="ListLabel 18"/>
    <w:qFormat/>
    <w:rsid w:val="00640A95"/>
    <w:rPr>
      <w:rFonts w:cs="OpenSymbol"/>
    </w:rPr>
  </w:style>
  <w:style w:type="character" w:customStyle="1" w:styleId="ListLabel19">
    <w:name w:val="ListLabel 19"/>
    <w:qFormat/>
    <w:rsid w:val="00640A95"/>
    <w:rPr>
      <w:rFonts w:cs="OpenSymbol"/>
    </w:rPr>
  </w:style>
  <w:style w:type="character" w:customStyle="1" w:styleId="ListLabel20">
    <w:name w:val="ListLabel 20"/>
    <w:qFormat/>
    <w:rsid w:val="00640A95"/>
    <w:rPr>
      <w:rFonts w:cs="OpenSymbol"/>
    </w:rPr>
  </w:style>
  <w:style w:type="character" w:customStyle="1" w:styleId="ListLabel21">
    <w:name w:val="ListLabel 21"/>
    <w:qFormat/>
    <w:rsid w:val="00640A95"/>
    <w:rPr>
      <w:rFonts w:cs="OpenSymbol"/>
    </w:rPr>
  </w:style>
  <w:style w:type="character" w:customStyle="1" w:styleId="ListLabel22">
    <w:name w:val="ListLabel 22"/>
    <w:qFormat/>
    <w:rsid w:val="00640A95"/>
    <w:rPr>
      <w:rFonts w:cs="OpenSymbol"/>
    </w:rPr>
  </w:style>
  <w:style w:type="character" w:customStyle="1" w:styleId="ListLabel23">
    <w:name w:val="ListLabel 23"/>
    <w:qFormat/>
    <w:rsid w:val="00640A95"/>
    <w:rPr>
      <w:rFonts w:cs="OpenSymbol"/>
    </w:rPr>
  </w:style>
  <w:style w:type="character" w:customStyle="1" w:styleId="ListLabel24">
    <w:name w:val="ListLabel 24"/>
    <w:qFormat/>
    <w:rsid w:val="00640A95"/>
    <w:rPr>
      <w:rFonts w:cs="OpenSymbol"/>
    </w:rPr>
  </w:style>
  <w:style w:type="character" w:customStyle="1" w:styleId="ListLabel25">
    <w:name w:val="ListLabel 25"/>
    <w:qFormat/>
    <w:rsid w:val="00640A95"/>
    <w:rPr>
      <w:rFonts w:cs="OpenSymbol"/>
    </w:rPr>
  </w:style>
  <w:style w:type="character" w:customStyle="1" w:styleId="a4">
    <w:name w:val="Текст выноски Знак"/>
    <w:basedOn w:val="a0"/>
    <w:uiPriority w:val="99"/>
    <w:semiHidden/>
    <w:qFormat/>
    <w:rsid w:val="00945499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character" w:customStyle="1" w:styleId="a5">
    <w:name w:val="Верхний колонтитул Знак"/>
    <w:basedOn w:val="a0"/>
    <w:uiPriority w:val="99"/>
    <w:qFormat/>
    <w:rsid w:val="0094549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a6">
    <w:name w:val="Нижний колонтитул Знак"/>
    <w:basedOn w:val="a0"/>
    <w:uiPriority w:val="99"/>
    <w:qFormat/>
    <w:rsid w:val="0094549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ListLabel26">
    <w:name w:val="ListLabel 26"/>
    <w:qFormat/>
    <w:rsid w:val="00640A95"/>
    <w:rPr>
      <w:sz w:val="28"/>
      <w:szCs w:val="28"/>
    </w:rPr>
  </w:style>
  <w:style w:type="character" w:customStyle="1" w:styleId="ListLabel27">
    <w:name w:val="ListLabel 27"/>
    <w:qFormat/>
    <w:rsid w:val="00640A95"/>
    <w:rPr>
      <w:sz w:val="28"/>
      <w:szCs w:val="28"/>
    </w:rPr>
  </w:style>
  <w:style w:type="paragraph" w:customStyle="1" w:styleId="a7">
    <w:name w:val="Заголовок"/>
    <w:basedOn w:val="a"/>
    <w:next w:val="a8"/>
    <w:qFormat/>
    <w:rsid w:val="00640A9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640A95"/>
    <w:pPr>
      <w:spacing w:after="140" w:line="288" w:lineRule="auto"/>
    </w:pPr>
  </w:style>
  <w:style w:type="paragraph" w:styleId="a9">
    <w:name w:val="List"/>
    <w:basedOn w:val="a8"/>
    <w:rsid w:val="00640A95"/>
  </w:style>
  <w:style w:type="paragraph" w:styleId="aa">
    <w:name w:val="Title"/>
    <w:basedOn w:val="a"/>
    <w:rsid w:val="00640A95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640A95"/>
    <w:pPr>
      <w:suppressLineNumbers/>
    </w:pPr>
  </w:style>
  <w:style w:type="paragraph" w:customStyle="1" w:styleId="ac">
    <w:name w:val="Заглавие"/>
    <w:basedOn w:val="a"/>
    <w:rsid w:val="00640A95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rsid w:val="00D01B55"/>
    <w:pPr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0">
    <w:name w:val="Нижний колонтитул1"/>
    <w:basedOn w:val="Standard"/>
    <w:qFormat/>
    <w:rsid w:val="00D01B55"/>
    <w:pPr>
      <w:tabs>
        <w:tab w:val="center" w:pos="4677"/>
        <w:tab w:val="right" w:pos="9355"/>
      </w:tabs>
    </w:pPr>
  </w:style>
  <w:style w:type="paragraph" w:styleId="ad">
    <w:name w:val="Normal (Web)"/>
    <w:basedOn w:val="Standard"/>
    <w:qFormat/>
    <w:rsid w:val="00D01B55"/>
    <w:pPr>
      <w:spacing w:before="280" w:after="280"/>
    </w:pPr>
  </w:style>
  <w:style w:type="paragraph" w:customStyle="1" w:styleId="ae">
    <w:name w:val="Содержимое таблицы"/>
    <w:basedOn w:val="Standard"/>
    <w:qFormat/>
    <w:rsid w:val="00D01B55"/>
    <w:pPr>
      <w:suppressLineNumbers/>
    </w:pPr>
  </w:style>
  <w:style w:type="paragraph" w:customStyle="1" w:styleId="af">
    <w:name w:val="Содержимое врезки"/>
    <w:basedOn w:val="a"/>
    <w:qFormat/>
    <w:rsid w:val="00640A95"/>
  </w:style>
  <w:style w:type="paragraph" w:customStyle="1" w:styleId="af0">
    <w:name w:val="Заголовок таблицы"/>
    <w:basedOn w:val="ae"/>
    <w:qFormat/>
    <w:rsid w:val="00640A95"/>
  </w:style>
  <w:style w:type="paragraph" w:styleId="af1">
    <w:name w:val="Balloon Text"/>
    <w:basedOn w:val="a"/>
    <w:uiPriority w:val="99"/>
    <w:semiHidden/>
    <w:unhideWhenUsed/>
    <w:qFormat/>
    <w:rsid w:val="00945499"/>
    <w:rPr>
      <w:rFonts w:ascii="Tahoma" w:hAnsi="Tahoma"/>
      <w:sz w:val="16"/>
      <w:szCs w:val="14"/>
    </w:rPr>
  </w:style>
  <w:style w:type="paragraph" w:styleId="af2">
    <w:name w:val="header"/>
    <w:basedOn w:val="a"/>
    <w:uiPriority w:val="99"/>
    <w:unhideWhenUsed/>
    <w:rsid w:val="00945499"/>
    <w:pPr>
      <w:tabs>
        <w:tab w:val="center" w:pos="4677"/>
        <w:tab w:val="right" w:pos="9355"/>
      </w:tabs>
    </w:pPr>
    <w:rPr>
      <w:szCs w:val="21"/>
    </w:rPr>
  </w:style>
  <w:style w:type="paragraph" w:styleId="af3">
    <w:name w:val="footer"/>
    <w:basedOn w:val="a"/>
    <w:uiPriority w:val="99"/>
    <w:unhideWhenUsed/>
    <w:rsid w:val="00945499"/>
    <w:pPr>
      <w:tabs>
        <w:tab w:val="center" w:pos="4677"/>
        <w:tab w:val="right" w:pos="9355"/>
      </w:tabs>
    </w:pPr>
    <w:rPr>
      <w:szCs w:val="21"/>
    </w:rPr>
  </w:style>
  <w:style w:type="numbering" w:customStyle="1" w:styleId="WW8Num1">
    <w:name w:val="WW8Num1"/>
    <w:rsid w:val="00D01B55"/>
  </w:style>
  <w:style w:type="table" w:styleId="af4">
    <w:name w:val="Table Grid"/>
    <w:basedOn w:val="a1"/>
    <w:uiPriority w:val="59"/>
    <w:rsid w:val="000108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Психиатр</dc:creator>
  <cp:lastModifiedBy>Секретарь</cp:lastModifiedBy>
  <cp:revision>26</cp:revision>
  <cp:lastPrinted>2018-10-10T07:43:00Z</cp:lastPrinted>
  <dcterms:created xsi:type="dcterms:W3CDTF">2018-09-13T09:43:00Z</dcterms:created>
  <dcterms:modified xsi:type="dcterms:W3CDTF">2018-10-10T11:33:00Z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