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2D" w:rsidRPr="00BF64DA" w:rsidRDefault="006A422D" w:rsidP="006A422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BF64DA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План-конспект </w:t>
      </w:r>
    </w:p>
    <w:p w:rsidR="006A422D" w:rsidRPr="00BF64DA" w:rsidRDefault="006A422D" w:rsidP="006A422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BF64DA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индивидуальной консультации для родителей «Подготовка ребенка к школе»</w:t>
      </w:r>
    </w:p>
    <w:p w:rsidR="006A422D" w:rsidRPr="00BF64DA" w:rsidRDefault="006A422D" w:rsidP="006A422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 консультации: </w:t>
      </w: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«Подготовка ребенка к школе»</w:t>
      </w:r>
    </w:p>
    <w:p w:rsidR="006A422D" w:rsidRPr="00BF64DA" w:rsidRDefault="006A422D" w:rsidP="006A422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 консультации: </w:t>
      </w: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помощи родителям в разрешении проблемы – готовность ребенка к школе.</w:t>
      </w:r>
    </w:p>
    <w:p w:rsidR="006A422D" w:rsidRPr="00BF64DA" w:rsidRDefault="006A422D" w:rsidP="006A422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1.Определить причины затруднений в подготовке к школе.</w:t>
      </w: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Расширить знания родителей о критериях готовности ребенка к школе. </w:t>
      </w: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3. Подобрать рекомендации родителям по подготовке ребенка к школе.</w:t>
      </w: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1. Вопросы к родителям:</w:t>
      </w: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- Почему вы считаете, что ваш ребенок не готов к школе?</w:t>
      </w: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- Какой конкретно критерий готовности на ваш взгляд западает?</w:t>
      </w: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- В чем основная причина затруднений?</w:t>
      </w: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BF64D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 выделяют 4 критерия готовность к школе:</w:t>
      </w:r>
    </w:p>
    <w:p w:rsidR="006A422D" w:rsidRPr="00BF64DA" w:rsidRDefault="006A422D" w:rsidP="006A422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физический</w:t>
      </w:r>
    </w:p>
    <w:p w:rsidR="006A422D" w:rsidRPr="00BF64DA" w:rsidRDefault="006A422D" w:rsidP="006A422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нравственный</w:t>
      </w:r>
    </w:p>
    <w:p w:rsidR="006A422D" w:rsidRPr="00BF64DA" w:rsidRDefault="006A422D" w:rsidP="006A422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психологический</w:t>
      </w:r>
    </w:p>
    <w:p w:rsidR="006A422D" w:rsidRPr="00BF64DA" w:rsidRDefault="006A422D" w:rsidP="006A422D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мыслительный</w:t>
      </w: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Физическая готовность:</w:t>
      </w:r>
    </w:p>
    <w:p w:rsidR="006A422D" w:rsidRPr="00BF64DA" w:rsidRDefault="006A422D" w:rsidP="006A422D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санитарно-эпидемиологическим правилам </w:t>
      </w:r>
      <w:proofErr w:type="spellStart"/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СанПин</w:t>
      </w:r>
      <w:proofErr w:type="spellEnd"/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«Гигиенические требования к условиям обучения в общеобразовательных учреждениях» в первые классы школ принимаются дети седьмого или восьмого года жизни по усмотрению родителей на основании заключения медико-психолого-педагогической комиссии о готовности ребенка к обучению.</w:t>
      </w:r>
    </w:p>
    <w:p w:rsidR="006A422D" w:rsidRPr="00BF64DA" w:rsidRDefault="006A422D" w:rsidP="006A422D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Обязательным условием для приема в школу детей седьмого года жизни является достижение ими к 1 сентября возраста не менее шести с половиной </w:t>
      </w: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лет. Обучение детей, не достигших шести с половиной лет к началу учебного года, проводится в условиях детского сада.</w:t>
      </w: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Нравственная готовность:</w:t>
      </w:r>
    </w:p>
    <w:p w:rsidR="006A422D" w:rsidRPr="00BF64DA" w:rsidRDefault="006A422D" w:rsidP="006A422D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Умение строить отношения с взрослым человеком.</w:t>
      </w:r>
    </w:p>
    <w:p w:rsidR="006A422D" w:rsidRPr="00BF64DA" w:rsidRDefault="006A422D" w:rsidP="006A422D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Умение общаться со сверстниками.</w:t>
      </w:r>
    </w:p>
    <w:p w:rsidR="006A422D" w:rsidRPr="00BF64DA" w:rsidRDefault="006A422D" w:rsidP="006A422D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Вежливость, сдержанность, послушание.</w:t>
      </w:r>
    </w:p>
    <w:p w:rsidR="006A422D" w:rsidRPr="00BF64DA" w:rsidRDefault="006A422D" w:rsidP="006A422D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Отношение к себе (отсутствие заниженной самооценки).</w:t>
      </w:r>
    </w:p>
    <w:p w:rsidR="006A422D" w:rsidRPr="00BF64DA" w:rsidRDefault="006A422D" w:rsidP="006A422D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Нельзя сравнивать достижения своего ребенка с достижениями других детей. Нельзя принуждать ребенка работать на «оценку». Надо чаще хвалить своих детей, даже за малейшие успехи.</w:t>
      </w: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Психологическая готовность:</w:t>
      </w:r>
    </w:p>
    <w:p w:rsidR="006A422D" w:rsidRPr="00BF64DA" w:rsidRDefault="006A422D" w:rsidP="006A422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Это твердое желание учиться, получать знания; понимание важности и необходимости учения; проявление выраженного интереса к получению новых знаний;</w:t>
      </w:r>
    </w:p>
    <w:p w:rsidR="006A422D" w:rsidRPr="00BF64DA" w:rsidRDefault="006A422D" w:rsidP="006A422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Это умение слушать учителя и выполнять его задания (отнюдь не всегда интересные);</w:t>
      </w:r>
    </w:p>
    <w:p w:rsidR="006A422D" w:rsidRPr="00BF64DA" w:rsidRDefault="006A422D" w:rsidP="006A422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6A422D" w:rsidRPr="00BF64DA" w:rsidRDefault="006A422D" w:rsidP="006A422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Это определенный уровень развития мышления, памяти, внимания.</w:t>
      </w: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Мыслительная готовность:</w:t>
      </w:r>
    </w:p>
    <w:p w:rsidR="006A422D" w:rsidRPr="00BF64DA" w:rsidRDefault="006A422D" w:rsidP="006A422D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Наиболее важные показатели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развитие мышления и речи.</w:t>
      </w:r>
    </w:p>
    <w:p w:rsidR="006A422D" w:rsidRPr="00BF64DA" w:rsidRDefault="006A422D" w:rsidP="006A422D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Очень полезно учить ребенка строить несложные рассуждения, делать выводы из прочитанного, увиденного, услышанного, используя слова: «потому, что»; «если, то»; «поэтому».</w:t>
      </w:r>
    </w:p>
    <w:p w:rsidR="006A422D" w:rsidRPr="00BF64DA" w:rsidRDefault="006A422D" w:rsidP="006A422D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Учить ребят задавать вопросы. Это очень полезно. Мышление всегда начинается с вопроса.</w:t>
      </w:r>
    </w:p>
    <w:p w:rsidR="006A422D" w:rsidRPr="00BF64DA" w:rsidRDefault="006A422D" w:rsidP="006A422D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Речь является основой, на которой строится учебный процесс. Особенно важно владение монологической речью. Для ребенка это пересказ. После </w:t>
      </w: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чтения задайте ребенку несколько вопросов по содержанию, попросите пересказать.</w:t>
      </w:r>
    </w:p>
    <w:p w:rsidR="006A422D" w:rsidRPr="00BF64DA" w:rsidRDefault="006A422D" w:rsidP="006A422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Рекомендации родителям:</w:t>
      </w: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Развивайте настойчивость, трудолюбие ребёнка, умение доводить дело до конца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Формируйте у него мыслительные способности, наблюдательность, пытливость, интерес к познанию окружающего. Загадывайте ребёнку загадки, составляйте их вместе с ним, проводите элементарные опыты. Пусть ребёнок рассуждает вслух.</w:t>
      </w: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По возможности не давайте ребёнку готовых ответов, заставляйте его размышлять, исследовать</w:t>
      </w: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Ставьте ребёнка перед проблемными ситуациями, например, предложите ему выяснить, почему вчера можно было лепить снежную бабу из снега, а сегодня нет.</w:t>
      </w:r>
    </w:p>
    <w:p w:rsidR="006A422D" w:rsidRPr="00BF64DA" w:rsidRDefault="006A422D" w:rsidP="006A42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4DA">
        <w:rPr>
          <w:rFonts w:ascii="Times New Roman" w:hAnsi="Times New Roman" w:cs="Times New Roman"/>
          <w:color w:val="000000" w:themeColor="text1"/>
          <w:sz w:val="28"/>
          <w:szCs w:val="28"/>
        </w:rPr>
        <w:t>Беседуйте о прочитанных книгах, попытайтесь выяснить, как ребёнок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одобряет.</w:t>
      </w:r>
    </w:p>
    <w:p w:rsidR="006A422D" w:rsidRDefault="006A422D" w:rsidP="006A422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E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Рефлексия: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ответы на вопросы родителей. Дополнительные рекомендации.</w:t>
      </w:r>
    </w:p>
    <w:p w:rsidR="00B652EA" w:rsidRDefault="00B652EA">
      <w:bookmarkStart w:id="0" w:name="_GoBack"/>
      <w:bookmarkEnd w:id="0"/>
    </w:p>
    <w:sectPr w:rsidR="00B6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F0F"/>
    <w:multiLevelType w:val="multilevel"/>
    <w:tmpl w:val="BBD6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839E5"/>
    <w:multiLevelType w:val="multilevel"/>
    <w:tmpl w:val="6D0E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259A9"/>
    <w:multiLevelType w:val="multilevel"/>
    <w:tmpl w:val="DDF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F1EF8"/>
    <w:multiLevelType w:val="multilevel"/>
    <w:tmpl w:val="76FE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A26F4"/>
    <w:multiLevelType w:val="multilevel"/>
    <w:tmpl w:val="39B0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B2"/>
    <w:rsid w:val="006A422D"/>
    <w:rsid w:val="00B652EA"/>
    <w:rsid w:val="00BA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CF855-1235-4119-B432-094D12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Feeler</dc:creator>
  <cp:keywords/>
  <dc:description/>
  <cp:lastModifiedBy>Feeler</cp:lastModifiedBy>
  <cp:revision>2</cp:revision>
  <dcterms:created xsi:type="dcterms:W3CDTF">2019-12-17T18:11:00Z</dcterms:created>
  <dcterms:modified xsi:type="dcterms:W3CDTF">2019-12-17T18:11:00Z</dcterms:modified>
</cp:coreProperties>
</file>