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Предмет: русский язык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Класс: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Тема: Слова отвечающие на вопросы: Какой ? Какая? Какое? Какие?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spacing w:before="0"/>
        <w:shd w:val="clear" w:color="ffffff" w:fill="ffffff"/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Цель урока:</w:t>
      </w:r>
      <w:r>
        <w:rPr>
          <w:rFonts w:ascii="Times New Roman" w:hAnsi="Times New Roman" w:eastAsia="Times New Roman" w:cs="Times New Roman"/>
          <w:i w:val="0"/>
          <w:iCs w:val="0"/>
          <w:color w:val="212529"/>
          <w:sz w:val="28"/>
          <w:szCs w:val="28"/>
          <w:u w:val="none"/>
        </w:rPr>
        <w:t xml:space="preserve">Познакомить со словами , которые отвечают на вопросы Какой? Какая? Какое? Какие? </w:t>
      </w:r>
      <w:r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</w:r>
    </w:p>
    <w:p>
      <w:pPr>
        <w:ind w:left="0" w:right="0" w:firstLine="0"/>
        <w:spacing w:before="0"/>
        <w:shd w:val="clear" w:color="ffffff" w:fill="ffffff"/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i w:val="0"/>
          <w:iCs w:val="0"/>
          <w:color w:val="212529"/>
          <w:sz w:val="28"/>
          <w:szCs w:val="28"/>
          <w:u w:val="none"/>
        </w:rPr>
        <w:t xml:space="preserve">ТИП УРОКА: </w:t>
      </w:r>
      <w:r>
        <w:rPr>
          <w:rFonts w:ascii="Times New Roman" w:hAnsi="Times New Roman" w:eastAsia="Times New Roman" w:cs="Times New Roman"/>
          <w:i w:val="0"/>
          <w:iCs w:val="0"/>
          <w:color w:val="212529"/>
          <w:sz w:val="28"/>
          <w:szCs w:val="28"/>
          <w:u w:val="none"/>
        </w:rPr>
        <w:t xml:space="preserve">Изучение нового материала</w:t>
      </w:r>
      <w:r>
        <w:rPr>
          <w:rFonts w:ascii="Times New Roman" w:hAnsi="Times New Roman" w:eastAsia="Times New Roman" w:cs="Times New Roman"/>
          <w:i w:val="0"/>
          <w:iCs w:val="0"/>
          <w:color w:val="212529"/>
          <w:sz w:val="28"/>
          <w:szCs w:val="28"/>
          <w:u w:val="none"/>
        </w:rPr>
        <w:t xml:space="preserve"> </w:t>
      </w:r>
      <w:r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</w:r>
    </w:p>
    <w:p>
      <w:pPr>
        <w:ind w:left="0" w:right="0" w:firstLine="0"/>
        <w:spacing w:before="0"/>
        <w:shd w:val="clear" w:color="ffffff" w:fill="ffffff"/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 w:val="0"/>
          <w:iCs w:val="0"/>
          <w:color w:val="212529"/>
          <w:sz w:val="28"/>
          <w:szCs w:val="28"/>
          <w:u w:val="none"/>
        </w:rPr>
        <w:t xml:space="preserve">Задачи:</w:t>
      </w:r>
      <w:r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</w:r>
    </w:p>
    <w:p>
      <w:pPr>
        <w:ind w:left="0" w:right="0" w:firstLine="0"/>
        <w:spacing w:before="0"/>
        <w:shd w:val="clear" w:color="ffffff" w:fill="ffffff"/>
        <w:rPr>
          <w:rFonts w:ascii="Times New Roman" w:hAnsi="Times New Roman" w:cs="Times New Roman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 w:val="0"/>
          <w:iCs w:val="0"/>
          <w:color w:val="212529"/>
          <w:sz w:val="28"/>
          <w:szCs w:val="28"/>
          <w:u w:val="none"/>
        </w:rPr>
        <w:t xml:space="preserve">Образовательные: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u w:val="single"/>
        </w:rPr>
        <w:t xml:space="preserve"> умение  находить слова , которые отвечают на вопросы Какой? Какая? Какое? Какие? В тексте и словосочетаниях.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left="0" w:right="0" w:firstLine="0"/>
        <w:spacing w:before="0"/>
        <w:shd w:val="clear" w:color="ffffff" w:fill="ffffff"/>
        <w:rPr>
          <w:rFonts w:ascii="Times New Roman" w:hAnsi="Times New Roman" w:cs="Times New Roman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 w:val="0"/>
          <w:iCs w:val="0"/>
          <w:color w:val="212529"/>
          <w:sz w:val="28"/>
          <w:szCs w:val="28"/>
          <w:u w:val="none"/>
        </w:rPr>
        <w:t xml:space="preserve">Развивающие:</w:t>
      </w:r>
      <w:r>
        <w:rPr>
          <w:rFonts w:ascii="Times New Roman" w:hAnsi="Times New Roman" w:eastAsia="Times New Roman" w:cs="Times New Roman"/>
          <w:b/>
          <w:i/>
          <w:color w:val="212529"/>
          <w:sz w:val="28"/>
          <w:szCs w:val="28"/>
          <w:u w:val="single"/>
        </w:rPr>
        <w:t xml:space="preserve"> 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u w:val="single"/>
        </w:rPr>
        <w:t xml:space="preserve">развивать логическое мышление, познавательный интерес, орфографическую зоркость.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left="0" w:right="0" w:firstLine="0"/>
        <w:spacing w:before="0"/>
        <w:shd w:val="clear" w:color="ffffff" w:fill="ffffff"/>
        <w:rPr>
          <w:rFonts w:ascii="Times New Roman" w:hAnsi="Times New Roman" w:cs="Times New Roman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 w:val="0"/>
          <w:iCs w:val="0"/>
          <w:color w:val="212529"/>
          <w:sz w:val="28"/>
          <w:szCs w:val="28"/>
          <w:u w:val="none"/>
        </w:rPr>
        <w:t xml:space="preserve">Воспитательные:</w:t>
      </w:r>
      <w:r>
        <w:rPr>
          <w:rFonts w:ascii="Times New Roman" w:hAnsi="Times New Roman" w:eastAsia="Times New Roman" w:cs="Times New Roman"/>
          <w:b/>
          <w:i/>
          <w:color w:val="212529"/>
          <w:sz w:val="28"/>
          <w:szCs w:val="28"/>
          <w:u w:val="single"/>
        </w:rPr>
        <w:t xml:space="preserve"> 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u w:val="single"/>
        </w:rPr>
        <w:t xml:space="preserve">воспитывать умение сотрудничать, слушать и слышать учителя и учащихся, чувство аккуратности.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left="0" w:right="0" w:firstLine="0"/>
        <w:spacing w:before="0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u w:val="none"/>
        </w:rPr>
        <w:t xml:space="preserve">УУД:</w:t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</w:r>
    </w:p>
    <w:p>
      <w:pPr>
        <w:pStyle w:val="846"/>
        <w:numPr>
          <w:ilvl w:val="0"/>
          <w:numId w:val="2"/>
        </w:numPr>
        <w:ind w:right="0"/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 w:val="0"/>
          <w:iCs w:val="0"/>
          <w:color w:val="212529"/>
          <w:sz w:val="28"/>
          <w:szCs w:val="28"/>
          <w:u w:val="none"/>
        </w:rPr>
        <w:t xml:space="preserve">личностные - </w:t>
      </w:r>
      <w:r>
        <w:rPr>
          <w:rFonts w:ascii="Times New Roman" w:hAnsi="Times New Roman" w:eastAsia="Times New Roman" w:cs="Times New Roman"/>
          <w:i w:val="0"/>
          <w:iCs w:val="0"/>
          <w:color w:val="212529"/>
          <w:sz w:val="28"/>
          <w:szCs w:val="28"/>
          <w:u w:val="none"/>
        </w:rPr>
        <w:t xml:space="preserve">приобретение веры в себя, в свои потенциальные возможности; ; реализация индивидуальных способностей;</w:t>
      </w:r>
      <w:r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</w:r>
    </w:p>
    <w:p>
      <w:pPr>
        <w:pStyle w:val="846"/>
        <w:numPr>
          <w:ilvl w:val="0"/>
          <w:numId w:val="2"/>
        </w:numPr>
        <w:ind w:right="0"/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 w:val="0"/>
          <w:iCs w:val="0"/>
          <w:color w:val="212529"/>
          <w:sz w:val="28"/>
          <w:szCs w:val="28"/>
          <w:u w:val="none"/>
        </w:rPr>
        <w:t xml:space="preserve">предметные  - </w:t>
      </w:r>
      <w:r>
        <w:rPr>
          <w:rFonts w:ascii="Times New Roman" w:hAnsi="Times New Roman" w:eastAsia="Times New Roman" w:cs="Times New Roman"/>
          <w:i w:val="0"/>
          <w:iCs w:val="0"/>
          <w:color w:val="212529"/>
          <w:sz w:val="28"/>
          <w:szCs w:val="28"/>
          <w:u w:val="none"/>
        </w:rPr>
        <w:t xml:space="preserve">формирование положительного отношения к изучаемому предмету; знание основных понятий, входящих в</w:t>
      </w:r>
      <w:r>
        <w:rPr>
          <w:rFonts w:ascii="Times New Roman" w:hAnsi="Times New Roman" w:eastAsia="Times New Roman" w:cs="Times New Roman"/>
          <w:b/>
          <w:i w:val="0"/>
          <w:iCs w:val="0"/>
          <w:color w:val="212529"/>
          <w:sz w:val="28"/>
          <w:szCs w:val="28"/>
          <w:u w:val="none"/>
        </w:rPr>
        <w:t xml:space="preserve"> изучаемую </w:t>
      </w:r>
      <w:r>
        <w:rPr>
          <w:rFonts w:ascii="Times New Roman" w:hAnsi="Times New Roman" w:eastAsia="Times New Roman" w:cs="Times New Roman"/>
          <w:i w:val="0"/>
          <w:iCs w:val="0"/>
          <w:color w:val="212529"/>
          <w:sz w:val="28"/>
          <w:szCs w:val="28"/>
          <w:u w:val="none"/>
        </w:rPr>
        <w:t xml:space="preserve">тему</w:t>
      </w:r>
      <w:r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Формы работы:</w:t>
      </w:r>
      <w:r>
        <w:rPr>
          <w:rFonts w:ascii="Times New Roman" w:hAnsi="Times New Roman" w:cs="Times New Roman"/>
          <w:sz w:val="28"/>
          <w:szCs w:val="28"/>
        </w:rPr>
        <w:t xml:space="preserve"> фронтальная,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индивидуальная,  (дифференцированное обучение).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/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Методы обучения: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продуктивный метод – развитие мысли, синтез, обобщение ( на этапе актуализации знаний);</w:t>
        <w:br/>
        <w:t xml:space="preserve">- словесный метод – беседа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- проблемный опыт – этап постановки проблемы – для развития самостоятельности мышлени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  <w:br/>
        <w:t xml:space="preserve">- практический метод- развитие практических умений и навыков;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Ход урока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698"/>
        <w:tblW w:w="0" w:type="auto"/>
        <w:tblLayout w:type="fixed"/>
        <w:tblLook w:val="04A0" w:firstRow="1" w:lastRow="0" w:firstColumn="1" w:lastColumn="0" w:noHBand="0" w:noVBand="1"/>
      </w:tblPr>
      <w:tblGrid>
        <w:gridCol w:w="2409"/>
        <w:gridCol w:w="7304"/>
        <w:gridCol w:w="4857"/>
      </w:tblGrid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Этапы урока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73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Деятельнось учителя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48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Деятельность учащихся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rPr>
                <w:rFonts w:ascii="Arial" w:hAnsi="Arial" w:eastAsia="Arial" w:cs="Arial"/>
                <w:b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Орг. момент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Arial" w:hAnsi="Arial" w:eastAsia="Arial" w:cs="Arial"/>
                <w:b/>
                <w:bCs/>
                <w:color w:val="000000"/>
                <w:sz w:val="23"/>
                <w:szCs w:val="23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3"/>
                <w:highlight w:val="none"/>
              </w:rPr>
            </w:r>
            <w:r>
              <w:rPr>
                <w:rFonts w:ascii="Arial" w:hAnsi="Arial" w:eastAsia="Arial" w:cs="Arial"/>
                <w:b/>
                <w:bCs/>
                <w:color w:val="000000"/>
                <w:sz w:val="2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rPr>
                <w:rFonts w:ascii="Arial" w:hAnsi="Arial" w:eastAsia="Arial" w:cs="Arial"/>
                <w:color w:val="000000"/>
                <w:sz w:val="23"/>
                <w:szCs w:val="23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3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3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3"/>
                <w:szCs w:val="23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Психологический настрой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73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Проверка готовности к уроку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46"/>
              <w:numPr>
                <w:ilvl w:val="0"/>
                <w:numId w:val="4"/>
              </w:num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Растирание рук, ладоней, «замочек»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846"/>
              <w:numPr>
                <w:ilvl w:val="0"/>
                <w:numId w:val="4"/>
              </w:num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br/>
              <w:t xml:space="preserve">-Ребята,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посмотрите внимательно на облачка.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br/>
              <w:t xml:space="preserve">-Какое вам больше нравится?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17" w:firstLine="0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 доске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солнышко с улыбкой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значит, у вас хорошее, продуктивное настроение, а вот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солнышко заходящее за тучку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значит , у вас не совсем хорошее настроение, над которым надо поработать,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туча –з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начит, у вас очень плохое настроение, над которое надо исправить.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17" w:firstLine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br/>
              <w:t xml:space="preserve">-Я рада, что у большинства из вас хорошее настроение. Надеюсь, что к концу урока хор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ошее настроение будет у всех.</w:t>
            </w:r>
            <w:r/>
            <w:r/>
          </w:p>
          <w:p>
            <w:pPr>
              <w:ind w:left="1417" w:firstLine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17" w:firstLine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4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3.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Какой месяц, какой по счёту, какой день недели?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4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4.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Открываем тетради, записываем число,Классная работа.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17" w:firstLine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8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ответы детей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Словарная работа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7304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5.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Начинаем наш Урок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 со словарной работы.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Style w:val="84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Смотрим на экран и записываем словарные слова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помидор,огурец,собака,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капуста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,овощи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) СЛАЙД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Сравните с записью на экране.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Найдите лишнее слово.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какой вопрос отвечают эти слова?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Почему?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Как называются эти слова?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709" w:firstLine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8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Сравнивают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Слово – СОБАКА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Что?, Кто?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Одушевлённые и неодушевлённые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Слова-предметы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Актуализация знаний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73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-6.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 А сейчас отгадайте загадку: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Защищать должна я дом.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Всё обнюхаю кругом.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Вас спасать я брошусь в реку,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Первый друг я человеку.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Лаю, если где-то драка,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Потому, что я ....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 (СЛАЙД     )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СЛАЙД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Style w:val="846"/>
              <w:numPr>
                <w:ilvl w:val="0"/>
                <w:numId w:val="7"/>
              </w:num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Опишите собаку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- Посмотрите на картинку, что можно сказать о собаке ?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-Какой вопрос мы можем задать словам?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Хорошо.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46"/>
              <w:numPr>
                <w:ilvl w:val="0"/>
                <w:numId w:val="8"/>
              </w:num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Давайте запишем Словосочетания слов: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46"/>
              <w:numPr>
                <w:ilvl w:val="0"/>
                <w:numId w:val="8"/>
              </w:num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Собака (какая?) добрая, чёрная, смелая...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46"/>
              <w:numPr>
                <w:ilvl w:val="0"/>
                <w:numId w:val="8"/>
              </w:num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Загадка СЛАЙД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ind w:left="709" w:firstLine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ind w:left="709" w:firstLine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ОН почти как апельсин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709" w:firstLine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 толстой кожей, сочный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709" w:firstLine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Недостаток лишь один-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709" w:firstLine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Кислый очень, очень.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709" w:firstLine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709" w:firstLine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ЛИМОН (дольки на партах)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Style w:val="846"/>
              <w:numPr>
                <w:ilvl w:val="0"/>
                <w:numId w:val="9"/>
              </w:numP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Опишите мне лимон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846"/>
              <w:numPr>
                <w:ilvl w:val="0"/>
                <w:numId w:val="9"/>
              </w:numP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Лимон.... (вопрос)....какой? Жёлтый, кислый.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48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СОБАКА (отвечают хором)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Какая?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Ответы детей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Запись на доске и в тетрадях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отгадывают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Запись на доске и в тетрадях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Физ.минутка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73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7.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Физкультминутка «Мы осанку исправляем» СЛАЙД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 Мы осанку исправляем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 Спинки дружно прогибаем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 Вправо, влево мы нагнулись,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 До носочков дотянулись. 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Плечи вверх, назад и вниз. 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 xml:space="preserve">Улыбайся и садись. 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tcW w:w="48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Дети выполняют движения по тексту.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Закрепление нового материала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73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8. Работа с учебником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Стр.28, упр. 1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Style w:val="846"/>
              <w:numPr>
                <w:ilvl w:val="0"/>
                <w:numId w:val="10"/>
              </w:num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Прочитайте задание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(по одному словосочетанию)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846"/>
              <w:numPr>
                <w:ilvl w:val="0"/>
                <w:numId w:val="10"/>
              </w:num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Спишите, вопросы выделяем зел. Стержнем.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Style w:val="846"/>
              <w:numPr>
                <w:ilvl w:val="0"/>
                <w:numId w:val="10"/>
              </w:num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ПРАВИЛО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48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Читают выборочно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Работают в тетрадях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Итог урока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73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-С какими словами мы познакомились?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-На какие вопросы они отвечают?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-Как их подчёркивают?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8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Рефлексия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73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Посмотрите на наши  солнышки, у всех ли исправилось настроение?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46"/>
              <w:numPr>
                <w:ilvl w:val="0"/>
                <w:numId w:val="11"/>
              </w:num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Сюрприз за хорошую работу на уроке.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8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1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No Spacing"/>
    <w:basedOn w:val="842"/>
    <w:uiPriority w:val="1"/>
    <w:qFormat/>
    <w:pPr>
      <w:spacing w:after="0" w:line="240" w:lineRule="auto"/>
    </w:pPr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character" w:styleId="847" w:default="1">
    <w:name w:val="Default Paragraph Font"/>
    <w:uiPriority w:val="1"/>
    <w:semiHidden/>
    <w:unhideWhenUsed/>
  </w:style>
  <w:style w:type="character" w:styleId="848" w:customStyle="1">
    <w:name w:val="c1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Админ</cp:lastModifiedBy>
  <cp:revision>4</cp:revision>
  <dcterms:modified xsi:type="dcterms:W3CDTF">2026-02-16T16:57:01Z</dcterms:modified>
</cp:coreProperties>
</file>