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33" w:rsidRDefault="00E46D4E" w:rsidP="00DE31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Методическая разработка</w:t>
      </w:r>
    </w:p>
    <w:p w:rsidR="006B58F9" w:rsidRDefault="006B58F9"/>
    <w:p w:rsidR="00BA2378" w:rsidRDefault="00DE3133" w:rsidP="00BA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133">
        <w:rPr>
          <w:rFonts w:ascii="Times New Roman" w:hAnsi="Times New Roman" w:cs="Times New Roman"/>
          <w:b/>
          <w:sz w:val="28"/>
          <w:szCs w:val="28"/>
        </w:rPr>
        <w:t>«</w:t>
      </w:r>
      <w:r w:rsidRPr="00DE313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критического мышления как фактор успешности </w:t>
      </w:r>
    </w:p>
    <w:p w:rsidR="00DE3133" w:rsidRPr="00DE3133" w:rsidRDefault="00DE3133" w:rsidP="00BA23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3133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профессиональном становлении будущего специалиста</w:t>
      </w:r>
      <w:r w:rsidRPr="00DE3133">
        <w:rPr>
          <w:rFonts w:ascii="Times New Roman" w:hAnsi="Times New Roman" w:cs="Times New Roman"/>
          <w:b/>
          <w:sz w:val="28"/>
          <w:szCs w:val="28"/>
        </w:rPr>
        <w:t>»</w:t>
      </w:r>
    </w:p>
    <w:p w:rsidR="00E46D4E" w:rsidRDefault="00E46D4E" w:rsidP="00DE3133">
      <w:pPr>
        <w:spacing w:after="0" w:line="240" w:lineRule="auto"/>
        <w:ind w:left="4820"/>
        <w:rPr>
          <w:rFonts w:ascii="Times New Roman" w:hAnsi="Times New Roman" w:cs="Times New Roman"/>
          <w:sz w:val="28"/>
        </w:rPr>
      </w:pPr>
    </w:p>
    <w:p w:rsidR="00DE3133" w:rsidRDefault="00DE3133" w:rsidP="00DE3133">
      <w:pPr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Красюкова Наталья Викторовна, преподаватель психологии высшей квалификационной категории </w:t>
      </w:r>
    </w:p>
    <w:p w:rsidR="00DE3133" w:rsidRDefault="00DE3133" w:rsidP="00DE3133">
      <w:pPr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КК УСПК</w:t>
      </w:r>
    </w:p>
    <w:p w:rsidR="00DE3133" w:rsidRDefault="00DE3133"/>
    <w:p w:rsidR="00B042B3" w:rsidRPr="00030ABA" w:rsidRDefault="00B042B3" w:rsidP="00B0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 xml:space="preserve">Критическое мышление является одним из наиболее востребованных и ценных навыков в современном мире, а его роль в процессе профессионального становления трудно переоценить. Это не просто способность находить ошибки, </w:t>
      </w:r>
      <w:r>
        <w:rPr>
          <w:rFonts w:ascii="Times New Roman" w:hAnsi="Times New Roman" w:cs="Times New Roman"/>
          <w:sz w:val="28"/>
          <w:szCs w:val="28"/>
        </w:rPr>
        <w:t>но и</w:t>
      </w:r>
      <w:r w:rsidRPr="00030ABA">
        <w:rPr>
          <w:rFonts w:ascii="Times New Roman" w:hAnsi="Times New Roman" w:cs="Times New Roman"/>
          <w:sz w:val="28"/>
          <w:szCs w:val="28"/>
        </w:rPr>
        <w:t xml:space="preserve"> комплексная когнитивная способность, позволяющая глубоко анализировать информацию, формировать обоснованные суждения и принимать эффективные решения.</w:t>
      </w:r>
    </w:p>
    <w:p w:rsidR="00B042B3" w:rsidRDefault="00B042B3" w:rsidP="00B0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жизнь требует высокого уровня мышления и способности адаптироваться к современным и интеллектуальным ситуациям. Это в свою очередь, требует, чтобы молодой специалист искал, находил и реализовывал новые технологии и подходы к решению самых разнообразных профессиональных задач. </w:t>
      </w:r>
      <w:r w:rsidR="00BF7781">
        <w:rPr>
          <w:rFonts w:ascii="Times New Roman" w:hAnsi="Times New Roman" w:cs="Times New Roman"/>
          <w:sz w:val="28"/>
          <w:szCs w:val="28"/>
        </w:rPr>
        <w:t xml:space="preserve">За последние двадцать лет проблема развития критического мышления стала довольно актуальной. Среди исследователей, которые участвовали в разработке данной проблемы, можно выделить такие, как Дж.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Клустер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Мерилис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Плаус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Халперн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. Так взгляды Д.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Халперн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 являются общими для многих современников. В своей работе «Психология критического мышления» она отмечает, что критическое мышление – это прежде всего творческое мышление. </w:t>
      </w:r>
      <w:proofErr w:type="spellStart"/>
      <w:r w:rsidR="00BF7781">
        <w:rPr>
          <w:rFonts w:ascii="Times New Roman" w:hAnsi="Times New Roman" w:cs="Times New Roman"/>
          <w:sz w:val="28"/>
          <w:szCs w:val="28"/>
        </w:rPr>
        <w:t>Халперн</w:t>
      </w:r>
      <w:proofErr w:type="spellEnd"/>
      <w:r w:rsidR="00BF7781">
        <w:rPr>
          <w:rFonts w:ascii="Times New Roman" w:hAnsi="Times New Roman" w:cs="Times New Roman"/>
          <w:sz w:val="28"/>
          <w:szCs w:val="28"/>
        </w:rPr>
        <w:t xml:space="preserve"> раскрывает проблему «как учить», а не «чему учить».</w:t>
      </w:r>
    </w:p>
    <w:p w:rsidR="00BF7781" w:rsidRDefault="00BF7781" w:rsidP="00B0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«Психология оценки и принятия решений» согласно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Плаусом</w:t>
      </w:r>
      <w:proofErr w:type="spellEnd"/>
      <w:r w:rsidR="007D3CFF" w:rsidRPr="007D3CFF">
        <w:rPr>
          <w:rFonts w:ascii="Times New Roman" w:hAnsi="Times New Roman" w:cs="Times New Roman"/>
          <w:sz w:val="28"/>
          <w:szCs w:val="28"/>
        </w:rPr>
        <w:t xml:space="preserve"> </w:t>
      </w:r>
      <w:r w:rsidR="007D3CFF">
        <w:rPr>
          <w:rFonts w:ascii="Times New Roman" w:hAnsi="Times New Roman" w:cs="Times New Roman"/>
          <w:sz w:val="28"/>
          <w:szCs w:val="28"/>
        </w:rPr>
        <w:t>Скоттом</w:t>
      </w:r>
      <w:r>
        <w:rPr>
          <w:rFonts w:ascii="Times New Roman" w:hAnsi="Times New Roman" w:cs="Times New Roman"/>
          <w:sz w:val="28"/>
          <w:szCs w:val="28"/>
        </w:rPr>
        <w:t>, развитие критического мышления напрямую связано с умением оценивать и принимать решения.</w:t>
      </w:r>
    </w:p>
    <w:p w:rsidR="007D3CFF" w:rsidRDefault="007D3CFF" w:rsidP="007D3C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Проблема же современной молодежи заключается в том, что наблюдается тенденция, когда некоторые студенты бояться принимать решения и брать ответственность за результат собственной деятельности, часто встречаются трудности в анализе и аргументации собственной позиции на предмет профессионального становления в той или иной области. Студенческая молодёжь испытывает затруднения в построении отношений и установлению эффективной коммуникации, не всегда готовы к конструктивной критике и обратной связи в процессе освоения и формирования профессиональных компетенций.</w:t>
      </w:r>
    </w:p>
    <w:p w:rsidR="009C09FF" w:rsidRDefault="007D3CFF" w:rsidP="009C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проблемы легли в основу нашего исследования</w:t>
      </w:r>
      <w:r w:rsidR="009C09FF">
        <w:rPr>
          <w:rFonts w:ascii="Times New Roman" w:hAnsi="Times New Roman" w:cs="Times New Roman"/>
          <w:sz w:val="28"/>
          <w:szCs w:val="28"/>
        </w:rPr>
        <w:t xml:space="preserve"> и определили её 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9F" w:rsidRDefault="0057699F" w:rsidP="00B0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– актуализировать значимость развития критического мышления студентов как фактора успешности профессионального становления молодых специалистов.</w:t>
      </w:r>
    </w:p>
    <w:p w:rsidR="0057699F" w:rsidRDefault="0057699F" w:rsidP="00B0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цели нами были определены следующие задачи исследования:</w:t>
      </w:r>
    </w:p>
    <w:p w:rsidR="0057699F" w:rsidRDefault="003F2C74" w:rsidP="003F2C74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проанализировать литературу по проблеме исследования.</w:t>
      </w:r>
    </w:p>
    <w:p w:rsidR="003F2C74" w:rsidRDefault="003F2C74" w:rsidP="003F2C74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сформированности критического мышления студентов ГБПОУ КК «Усть-Лабинский социально-педагогический колледж».</w:t>
      </w:r>
    </w:p>
    <w:p w:rsidR="003F2C74" w:rsidRPr="0057699F" w:rsidRDefault="003F2C74" w:rsidP="003F2C74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практическую часть исследования, направленную на повышени</w:t>
      </w:r>
      <w:r w:rsidR="00A81C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уровня развития критического мышления обучающихся ГБПОУ КК «Усть-Лабинский социально-педагогический колледж».</w:t>
      </w:r>
    </w:p>
    <w:p w:rsidR="00AE4E70" w:rsidRDefault="009C09FF" w:rsidP="003F2C74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исследования:</w:t>
      </w:r>
    </w:p>
    <w:p w:rsidR="009C09FF" w:rsidRPr="009C09FF" w:rsidRDefault="009C09FF" w:rsidP="00275FFC">
      <w:pPr>
        <w:pStyle w:val="a8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FF">
        <w:rPr>
          <w:rFonts w:ascii="Times New Roman" w:hAnsi="Times New Roman" w:cs="Times New Roman"/>
          <w:sz w:val="28"/>
          <w:szCs w:val="28"/>
        </w:rPr>
        <w:t xml:space="preserve">Подготовительный этап (январь-февраль 2025-2026 учебного года) - выявление </w:t>
      </w:r>
      <w:r w:rsidR="00275FFC">
        <w:rPr>
          <w:rFonts w:ascii="Times New Roman" w:hAnsi="Times New Roman" w:cs="Times New Roman"/>
          <w:sz w:val="28"/>
          <w:szCs w:val="28"/>
        </w:rPr>
        <w:t>уровня</w:t>
      </w:r>
      <w:r w:rsidRPr="009C09FF">
        <w:rPr>
          <w:rFonts w:ascii="Times New Roman" w:hAnsi="Times New Roman" w:cs="Times New Roman"/>
          <w:sz w:val="28"/>
          <w:szCs w:val="28"/>
        </w:rPr>
        <w:t xml:space="preserve"> </w:t>
      </w:r>
      <w:r w:rsidR="00275FFC" w:rsidRPr="009C09FF">
        <w:rPr>
          <w:rFonts w:ascii="Times New Roman" w:hAnsi="Times New Roman" w:cs="Times New Roman"/>
          <w:sz w:val="28"/>
          <w:szCs w:val="28"/>
        </w:rPr>
        <w:t>критическо</w:t>
      </w:r>
      <w:r w:rsidR="00275FFC">
        <w:rPr>
          <w:rFonts w:ascii="Times New Roman" w:hAnsi="Times New Roman" w:cs="Times New Roman"/>
          <w:sz w:val="28"/>
          <w:szCs w:val="28"/>
        </w:rPr>
        <w:t>го</w:t>
      </w:r>
      <w:r w:rsidR="00275FFC" w:rsidRPr="009C09FF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275FFC">
        <w:rPr>
          <w:rFonts w:ascii="Times New Roman" w:hAnsi="Times New Roman" w:cs="Times New Roman"/>
          <w:sz w:val="28"/>
          <w:szCs w:val="28"/>
        </w:rPr>
        <w:t>я</w:t>
      </w:r>
      <w:r w:rsidR="00275FFC" w:rsidRPr="009C09FF">
        <w:rPr>
          <w:rFonts w:ascii="Times New Roman" w:hAnsi="Times New Roman" w:cs="Times New Roman"/>
          <w:sz w:val="28"/>
          <w:szCs w:val="28"/>
        </w:rPr>
        <w:t xml:space="preserve"> </w:t>
      </w:r>
      <w:r w:rsidRPr="009C09FF">
        <w:rPr>
          <w:rFonts w:ascii="Times New Roman" w:hAnsi="Times New Roman" w:cs="Times New Roman"/>
          <w:sz w:val="28"/>
          <w:szCs w:val="28"/>
        </w:rPr>
        <w:t xml:space="preserve">обучающихся ГБПОУ КК УСПК и его </w:t>
      </w:r>
      <w:r w:rsidR="00275FFC">
        <w:rPr>
          <w:rFonts w:ascii="Times New Roman" w:hAnsi="Times New Roman" w:cs="Times New Roman"/>
          <w:sz w:val="28"/>
          <w:szCs w:val="28"/>
        </w:rPr>
        <w:t xml:space="preserve">понимания его </w:t>
      </w:r>
      <w:r w:rsidRPr="009C09FF">
        <w:rPr>
          <w:rFonts w:ascii="Times New Roman" w:hAnsi="Times New Roman" w:cs="Times New Roman"/>
          <w:sz w:val="28"/>
          <w:szCs w:val="28"/>
        </w:rPr>
        <w:t>значени</w:t>
      </w:r>
      <w:r w:rsidR="00275FFC">
        <w:rPr>
          <w:rFonts w:ascii="Times New Roman" w:hAnsi="Times New Roman" w:cs="Times New Roman"/>
          <w:sz w:val="28"/>
          <w:szCs w:val="28"/>
        </w:rPr>
        <w:t>я</w:t>
      </w:r>
      <w:r w:rsidRPr="009C0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профессиональном становлении будущих специалистов.</w:t>
      </w:r>
    </w:p>
    <w:p w:rsidR="00213A58" w:rsidRPr="00213A58" w:rsidRDefault="00275FFC" w:rsidP="00922A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A58">
        <w:rPr>
          <w:rFonts w:ascii="Times New Roman" w:hAnsi="Times New Roman" w:cs="Times New Roman"/>
          <w:sz w:val="28"/>
          <w:szCs w:val="28"/>
        </w:rPr>
        <w:t>Основной этап (март-апрель 2025-2026 учебного года) – организация и проведение практического исследования</w:t>
      </w:r>
      <w:r w:rsidR="00213A58" w:rsidRPr="00213A58">
        <w:rPr>
          <w:rFonts w:ascii="Times New Roman" w:hAnsi="Times New Roman" w:cs="Times New Roman"/>
          <w:sz w:val="28"/>
          <w:szCs w:val="28"/>
        </w:rPr>
        <w:t xml:space="preserve">: анкетирование, брифинг, тренинг на развитие критического мышления, который включил в себя формирование </w:t>
      </w:r>
      <w:r w:rsidR="00213A58" w:rsidRPr="00213A58">
        <w:rPr>
          <w:rFonts w:ascii="Times New Roman" w:hAnsi="Times New Roman" w:cs="Times New Roman"/>
          <w:sz w:val="28"/>
          <w:szCs w:val="28"/>
        </w:rPr>
        <w:lastRenderedPageBreak/>
        <w:t>навыка конструктивной критики и обратной связи, формирование умения аргументировать и излагать собственные идеи, упражнения на взвешивание рисков и принятие решений</w:t>
      </w:r>
      <w:r w:rsidR="00213A58">
        <w:rPr>
          <w:rFonts w:ascii="Times New Roman" w:hAnsi="Times New Roman" w:cs="Times New Roman"/>
          <w:sz w:val="28"/>
          <w:szCs w:val="28"/>
        </w:rPr>
        <w:t xml:space="preserve"> в процессе решения ситуационных задач.</w:t>
      </w:r>
    </w:p>
    <w:p w:rsidR="00213A58" w:rsidRDefault="00213A58" w:rsidP="00A649DF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Заключительный этап (май </w:t>
      </w:r>
      <w:r w:rsidRPr="00213A58">
        <w:rPr>
          <w:rFonts w:ascii="Times New Roman" w:hAnsi="Times New Roman" w:cs="Times New Roman"/>
          <w:sz w:val="28"/>
          <w:szCs w:val="28"/>
        </w:rPr>
        <w:t>2025-2026 учебного года</w:t>
      </w:r>
      <w:r>
        <w:rPr>
          <w:rFonts w:ascii="Times New Roman" w:hAnsi="Times New Roman" w:cs="Times New Roman"/>
          <w:sz w:val="28"/>
          <w:szCs w:val="28"/>
        </w:rPr>
        <w:t>) – подведение итогов исследования.</w:t>
      </w:r>
    </w:p>
    <w:p w:rsidR="00C44BC7" w:rsidRDefault="00E128A3" w:rsidP="00C44BC7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A3">
        <w:rPr>
          <w:rFonts w:ascii="Times New Roman" w:hAnsi="Times New Roman" w:cs="Times New Roman"/>
          <w:sz w:val="28"/>
          <w:szCs w:val="28"/>
        </w:rPr>
        <w:t>С целью подготовки специалиста, способного составить конкуренцию на рынке труда, важно сформировать положительную мотивацию и перспективы таким образом, чтобы у него возникла позитивная установка на дальнейшее учение, самообразование, самосовершенствование.</w:t>
      </w:r>
    </w:p>
    <w:p w:rsidR="00E128A3" w:rsidRPr="00E128A3" w:rsidRDefault="00E128A3" w:rsidP="00E128A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32"/>
          <w:szCs w:val="28"/>
          <w:lang w:eastAsia="en-US"/>
        </w:rPr>
      </w:pPr>
      <w:r>
        <w:rPr>
          <w:rStyle w:val="c2"/>
          <w:color w:val="000000"/>
          <w:sz w:val="28"/>
          <w:szCs w:val="28"/>
        </w:rPr>
        <w:t xml:space="preserve">Идея </w:t>
      </w:r>
      <w:r w:rsidRPr="00E128A3">
        <w:rPr>
          <w:rFonts w:eastAsiaTheme="minorHAnsi"/>
          <w:sz w:val="28"/>
          <w:lang w:eastAsia="en-US"/>
        </w:rPr>
        <w:t>развития критического мышления является достаточно новой для</w:t>
      </w:r>
      <w:r w:rsidR="00B84D51">
        <w:rPr>
          <w:rFonts w:eastAsiaTheme="minorHAnsi"/>
          <w:sz w:val="28"/>
          <w:lang w:eastAsia="en-US"/>
        </w:rPr>
        <w:t xml:space="preserve"> российской дидактики. </w:t>
      </w:r>
      <w:r w:rsidRPr="00E128A3">
        <w:rPr>
          <w:rFonts w:eastAsiaTheme="minorHAnsi"/>
          <w:sz w:val="28"/>
          <w:lang w:eastAsia="en-US"/>
        </w:rPr>
        <w:t xml:space="preserve">Технология развития критического мышления </w:t>
      </w:r>
      <w:r w:rsidR="00B84D51">
        <w:rPr>
          <w:color w:val="000000"/>
          <w:sz w:val="28"/>
          <w:szCs w:val="28"/>
          <w:shd w:val="clear" w:color="auto" w:fill="FFFFFF"/>
        </w:rPr>
        <w:t>представляет собой целостную систему, формирующую вышеперечисленные навыки работы с информацией. Цель этой технологии - развитие мыслительных навыков студентов, необходимых в учебе и обычной жизни.  Эта образовательная технология - совокупность стратегий и приемов, направленных на то, чтобы сначала заинтересовать студента, пробудить в нем исследовательскую, творческую активность, затем предоставить ему условия для осмысления материала и, наконец, помочь обобщить приобретенные знания.</w:t>
      </w:r>
    </w:p>
    <w:p w:rsidR="00382A1E" w:rsidRPr="00382A1E" w:rsidRDefault="00382A1E" w:rsidP="00EA5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Критическое мышление — это способность анализировать информацию объективно и рационально, чтобы сформировать суждение. Оно включает в себя умение:</w:t>
      </w:r>
      <w:r w:rsidR="00EA53E6">
        <w:rPr>
          <w:rFonts w:ascii="Times New Roman" w:hAnsi="Times New Roman" w:cs="Times New Roman"/>
          <w:sz w:val="28"/>
          <w:szCs w:val="28"/>
        </w:rPr>
        <w:t xml:space="preserve"> о</w:t>
      </w:r>
      <w:r w:rsidRPr="00382A1E">
        <w:rPr>
          <w:rFonts w:ascii="Times New Roman" w:hAnsi="Times New Roman" w:cs="Times New Roman"/>
          <w:sz w:val="28"/>
          <w:szCs w:val="28"/>
        </w:rPr>
        <w:t>сознавать свои собственн</w:t>
      </w:r>
      <w:r w:rsidR="00EA53E6">
        <w:rPr>
          <w:rFonts w:ascii="Times New Roman" w:hAnsi="Times New Roman" w:cs="Times New Roman"/>
          <w:sz w:val="28"/>
          <w:szCs w:val="28"/>
        </w:rPr>
        <w:t>ые предубеждения и предрассудки, и</w:t>
      </w:r>
      <w:r w:rsidRPr="00382A1E">
        <w:rPr>
          <w:rFonts w:ascii="Times New Roman" w:hAnsi="Times New Roman" w:cs="Times New Roman"/>
          <w:sz w:val="28"/>
          <w:szCs w:val="28"/>
        </w:rPr>
        <w:t>дентиф</w:t>
      </w:r>
      <w:r w:rsidR="00EA53E6">
        <w:rPr>
          <w:rFonts w:ascii="Times New Roman" w:hAnsi="Times New Roman" w:cs="Times New Roman"/>
          <w:sz w:val="28"/>
          <w:szCs w:val="28"/>
        </w:rPr>
        <w:t>ицировать и оценивать аргументы, различать факты от мнений, о</w:t>
      </w:r>
      <w:r w:rsidRPr="00382A1E">
        <w:rPr>
          <w:rFonts w:ascii="Times New Roman" w:hAnsi="Times New Roman" w:cs="Times New Roman"/>
          <w:sz w:val="28"/>
          <w:szCs w:val="28"/>
        </w:rPr>
        <w:t>цени</w:t>
      </w:r>
      <w:r w:rsidR="00EA53E6">
        <w:rPr>
          <w:rFonts w:ascii="Times New Roman" w:hAnsi="Times New Roman" w:cs="Times New Roman"/>
          <w:sz w:val="28"/>
          <w:szCs w:val="28"/>
        </w:rPr>
        <w:t xml:space="preserve">вать надежность </w:t>
      </w:r>
      <w:r w:rsidRPr="00382A1E">
        <w:rPr>
          <w:rFonts w:ascii="Times New Roman" w:hAnsi="Times New Roman" w:cs="Times New Roman"/>
          <w:sz w:val="28"/>
          <w:szCs w:val="28"/>
        </w:rPr>
        <w:t>источников информации</w:t>
      </w:r>
      <w:r w:rsidR="00EA53E6">
        <w:rPr>
          <w:rFonts w:ascii="Times New Roman" w:hAnsi="Times New Roman" w:cs="Times New Roman"/>
          <w:sz w:val="28"/>
          <w:szCs w:val="28"/>
        </w:rPr>
        <w:t>, в</w:t>
      </w:r>
      <w:r w:rsidRPr="00382A1E">
        <w:rPr>
          <w:rFonts w:ascii="Times New Roman" w:hAnsi="Times New Roman" w:cs="Times New Roman"/>
          <w:sz w:val="28"/>
          <w:szCs w:val="28"/>
        </w:rPr>
        <w:t xml:space="preserve">ыявлять </w:t>
      </w:r>
      <w:r w:rsidR="00EA53E6">
        <w:rPr>
          <w:rFonts w:ascii="Times New Roman" w:hAnsi="Times New Roman" w:cs="Times New Roman"/>
          <w:sz w:val="28"/>
          <w:szCs w:val="28"/>
        </w:rPr>
        <w:t>логические ошибки и манипуляции, д</w:t>
      </w:r>
      <w:r w:rsidRPr="00382A1E">
        <w:rPr>
          <w:rFonts w:ascii="Times New Roman" w:hAnsi="Times New Roman" w:cs="Times New Roman"/>
          <w:sz w:val="28"/>
          <w:szCs w:val="28"/>
        </w:rPr>
        <w:t>елать обоснованные выводы и принимать решения на основе доказательств.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Критическое мышление — это активный и рефлексивный процесс, а не пассивное принятие информации.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Как критическое мышление способствует успешности в профессиональном становлении: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lastRenderedPageBreak/>
        <w:t>1. Эффективное решение проблем: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истинных причин: к</w:t>
      </w:r>
      <w:r w:rsidRPr="00030ABA">
        <w:rPr>
          <w:rFonts w:ascii="Times New Roman" w:hAnsi="Times New Roman" w:cs="Times New Roman"/>
          <w:sz w:val="28"/>
          <w:szCs w:val="28"/>
        </w:rPr>
        <w:t>ритическое мышление позволяет не останавливаться на поверхностных симптомах, а докопаться до корневых причин проблемы, что особенно важно в любой сфере, будь то педагогика, IT или управление.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работка инновационных решений: у</w:t>
      </w:r>
      <w:r w:rsidRPr="00030ABA">
        <w:rPr>
          <w:rFonts w:ascii="Times New Roman" w:hAnsi="Times New Roman" w:cs="Times New Roman"/>
          <w:sz w:val="28"/>
          <w:szCs w:val="28"/>
        </w:rPr>
        <w:t>мение анализировать ситуацию с разных сторон, оспаривать общепринятые подходы и генерировать альтернативы способствует поиску нестандартных и более эффективных решений.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2. Принятие обоснованных решений: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информации в</w:t>
      </w:r>
      <w:r w:rsidRPr="00030ABA">
        <w:rPr>
          <w:rFonts w:ascii="Times New Roman" w:hAnsi="Times New Roman" w:cs="Times New Roman"/>
          <w:sz w:val="28"/>
          <w:szCs w:val="28"/>
        </w:rPr>
        <w:t xml:space="preserve"> условиях информационного переизбытка критическое мышление позволяет фильтровать данные, отсеивать недостоверные источники и принимать решения на основе фактов, а не эмоций или слухов.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последствий: с</w:t>
      </w:r>
      <w:r w:rsidRPr="00030ABA">
        <w:rPr>
          <w:rFonts w:ascii="Times New Roman" w:hAnsi="Times New Roman" w:cs="Times New Roman"/>
          <w:sz w:val="28"/>
          <w:szCs w:val="28"/>
        </w:rPr>
        <w:t>пособность анализировать потенциальные риски и выгоды различных вариантов действий помогает делать более взвешенные и дальновидные выборы.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3. Успешная адаптация и обучение: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 xml:space="preserve">Быстрое освоение нового: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0ABA">
        <w:rPr>
          <w:rFonts w:ascii="Times New Roman" w:hAnsi="Times New Roman" w:cs="Times New Roman"/>
          <w:sz w:val="28"/>
          <w:szCs w:val="28"/>
        </w:rPr>
        <w:t>ритические мыслители не просто запоминают информацию, а глубоко понимают её, связывают с уже имеющимися знаниями, задают уточняющие вопросы, что ускоряет процесс профессионального обучения и адаптации к новым технологиям, методикам, процессам.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Непрерывное развитие: п</w:t>
      </w:r>
      <w:r w:rsidRPr="00030ABA">
        <w:rPr>
          <w:rFonts w:ascii="Times New Roman" w:hAnsi="Times New Roman" w:cs="Times New Roman"/>
          <w:sz w:val="28"/>
          <w:szCs w:val="28"/>
        </w:rPr>
        <w:t>озволяет самостоятельно выявлять свои слабые стороны, пробелы в знаниях и навыках, формулировать цели для дальнейшего развития и эффективно планировать самообразование.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4. Эффективная коммуникация и построение отношений: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t>Ясное изложение мыслей: Умение логически структурировать свои аргументы и понятно излагать свою точку зрения помогает убеждать коллег, клиентов, руководство.</w:t>
      </w:r>
    </w:p>
    <w:p w:rsidR="00382A1E" w:rsidRPr="00030ABA" w:rsidRDefault="00382A1E" w:rsidP="00382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BA">
        <w:rPr>
          <w:rFonts w:ascii="Times New Roman" w:hAnsi="Times New Roman" w:cs="Times New Roman"/>
          <w:sz w:val="28"/>
          <w:szCs w:val="28"/>
        </w:rPr>
        <w:lastRenderedPageBreak/>
        <w:t>Конструктивная критика и обратная связь: Критические мыслители способны давать и принимать обратную связь, фокусируясь на сути проблемы, а не на личности, что способствует улучшению командной работы.</w:t>
      </w:r>
    </w:p>
    <w:p w:rsidR="00213A58" w:rsidRDefault="00C44BC7" w:rsidP="00C44BC7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C7">
        <w:rPr>
          <w:rFonts w:ascii="Times New Roman" w:hAnsi="Times New Roman" w:cs="Times New Roman"/>
          <w:sz w:val="28"/>
          <w:szCs w:val="28"/>
        </w:rPr>
        <w:t>Таким образом, критическое мышление является неотъемлемым элементом успешного профессионального становления. Оно не только помогает эффективно решать текущие задачи, но и формирует фундамент для непрерывного развития, лидерства и способности ориентироваться в сложном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788" w:rsidRDefault="003A4788" w:rsidP="00FE1467">
      <w:pPr>
        <w:tabs>
          <w:tab w:val="left" w:pos="709"/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1467" w:rsidRDefault="00FE1467" w:rsidP="00FE1467">
      <w:pPr>
        <w:tabs>
          <w:tab w:val="left" w:pos="709"/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3A4788" w:rsidRDefault="003A4788" w:rsidP="00FE1467">
      <w:pPr>
        <w:tabs>
          <w:tab w:val="left" w:pos="709"/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FCC" w:rsidRPr="00EA53E6" w:rsidRDefault="00AC7FCC" w:rsidP="00AC7FCC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AC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Загашев</w:t>
      </w:r>
      <w:proofErr w:type="spellEnd"/>
      <w:r w:rsidRPr="00AC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И.О., Заир - Бек С.И. Критическое мышление. Технология развития. СПб., 20</w:t>
      </w:r>
      <w:r w:rsid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EA53E6" w:rsidRPr="00EA53E6" w:rsidRDefault="00EA53E6" w:rsidP="00EA53E6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Муштавинская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И.В.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FCC"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студент в поле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FCC"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коммуникации: Пособие для преподавателей вузов, учителей средних школ, студентов педагогич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 вузов и колледжей. СПб., 2024</w:t>
      </w:r>
      <w:r w:rsidR="00AC7FCC"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4788" w:rsidRPr="003A4788" w:rsidRDefault="00AC7FCC" w:rsidP="003A478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Темпл Ч., </w:t>
      </w:r>
      <w:proofErr w:type="spellStart"/>
      <w:r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Мередит</w:t>
      </w:r>
      <w:proofErr w:type="spellEnd"/>
      <w:r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Основы критического мышления: междисциплинарная п</w:t>
      </w:r>
      <w:r w:rsid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рограмма: Пособие 1 М.: ИОО, 2023</w:t>
      </w:r>
      <w:r w:rsidRPr="00EA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4788" w:rsidRPr="003A4788" w:rsidRDefault="003A4788" w:rsidP="003A478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Халперн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FCC"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Психология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FCC"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мышления. СПб.: Питер, 2022.</w:t>
      </w:r>
    </w:p>
    <w:p w:rsidR="003A4788" w:rsidRPr="003A4788" w:rsidRDefault="00AC7FCC" w:rsidP="003A478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</w:t>
      </w:r>
      <w:proofErr w:type="spellStart"/>
      <w:r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PsyFactor</w:t>
      </w:r>
      <w:proofErr w:type="spellEnd"/>
      <w:r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 </w:t>
      </w:r>
      <w:hyperlink r:id="rId7" w:history="1">
        <w:r w:rsidRPr="003A47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http://www.psyfactor.org/lybr7.htm</w:t>
        </w:r>
      </w:hyperlink>
    </w:p>
    <w:p w:rsidR="00AC7FCC" w:rsidRPr="003A4788" w:rsidRDefault="00AC7FCC" w:rsidP="003A478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Перемена: Программа развития критического мышления через чтение и письмо — </w:t>
      </w:r>
      <w:hyperlink r:id="rId8" w:history="1">
        <w:r w:rsidRPr="003A47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http://www.ct-net.net/ru/rwct_tcp_ru</w:t>
        </w:r>
      </w:hyperlink>
      <w:r w:rsidRPr="003A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AC7FCC" w:rsidRPr="003A4788" w:rsidSect="00DE3133">
      <w:footerReference w:type="default" r:id="rId9"/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4F" w:rsidRDefault="00D7394F" w:rsidP="00B11FC0">
      <w:pPr>
        <w:spacing w:after="0" w:line="240" w:lineRule="auto"/>
      </w:pPr>
      <w:r>
        <w:separator/>
      </w:r>
    </w:p>
  </w:endnote>
  <w:endnote w:type="continuationSeparator" w:id="0">
    <w:p w:rsidR="00D7394F" w:rsidRDefault="00D7394F" w:rsidP="00B1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671535"/>
      <w:docPartObj>
        <w:docPartGallery w:val="Page Numbers (Bottom of Page)"/>
        <w:docPartUnique/>
      </w:docPartObj>
    </w:sdtPr>
    <w:sdtEndPr/>
    <w:sdtContent>
      <w:p w:rsidR="007D3CFF" w:rsidRDefault="007D3C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4E">
          <w:rPr>
            <w:noProof/>
          </w:rPr>
          <w:t>3</w:t>
        </w:r>
        <w:r>
          <w:fldChar w:fldCharType="end"/>
        </w:r>
      </w:p>
    </w:sdtContent>
  </w:sdt>
  <w:p w:rsidR="007D3CFF" w:rsidRDefault="007D3C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4F" w:rsidRDefault="00D7394F" w:rsidP="00B11FC0">
      <w:pPr>
        <w:spacing w:after="0" w:line="240" w:lineRule="auto"/>
      </w:pPr>
      <w:r>
        <w:separator/>
      </w:r>
    </w:p>
  </w:footnote>
  <w:footnote w:type="continuationSeparator" w:id="0">
    <w:p w:rsidR="00D7394F" w:rsidRDefault="00D7394F" w:rsidP="00B11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455B"/>
    <w:multiLevelType w:val="hybridMultilevel"/>
    <w:tmpl w:val="E59E9C56"/>
    <w:lvl w:ilvl="0" w:tplc="0672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F2213D"/>
    <w:multiLevelType w:val="hybridMultilevel"/>
    <w:tmpl w:val="EF009D2E"/>
    <w:lvl w:ilvl="0" w:tplc="E210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B27BB6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0449C0"/>
    <w:multiLevelType w:val="hybridMultilevel"/>
    <w:tmpl w:val="CBF8A660"/>
    <w:lvl w:ilvl="0" w:tplc="4C40948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FA6DF6"/>
    <w:multiLevelType w:val="multilevel"/>
    <w:tmpl w:val="79F4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034FB"/>
    <w:multiLevelType w:val="hybridMultilevel"/>
    <w:tmpl w:val="6CEC3A18"/>
    <w:lvl w:ilvl="0" w:tplc="067282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D14F7E"/>
    <w:multiLevelType w:val="hybridMultilevel"/>
    <w:tmpl w:val="B5866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57C4A"/>
    <w:multiLevelType w:val="hybridMultilevel"/>
    <w:tmpl w:val="E662DE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70"/>
    <w:rsid w:val="00213A58"/>
    <w:rsid w:val="00275FFC"/>
    <w:rsid w:val="00382A1E"/>
    <w:rsid w:val="003A4788"/>
    <w:rsid w:val="003F2C74"/>
    <w:rsid w:val="00540DF4"/>
    <w:rsid w:val="0057699F"/>
    <w:rsid w:val="006B58F9"/>
    <w:rsid w:val="007D3CFF"/>
    <w:rsid w:val="007D61D1"/>
    <w:rsid w:val="009C09FF"/>
    <w:rsid w:val="00A649DF"/>
    <w:rsid w:val="00A81CA7"/>
    <w:rsid w:val="00AC7FCC"/>
    <w:rsid w:val="00AE4E70"/>
    <w:rsid w:val="00B042B3"/>
    <w:rsid w:val="00B11FC0"/>
    <w:rsid w:val="00B84D51"/>
    <w:rsid w:val="00BA2378"/>
    <w:rsid w:val="00BF7781"/>
    <w:rsid w:val="00C44BC7"/>
    <w:rsid w:val="00CC2470"/>
    <w:rsid w:val="00CC2FCF"/>
    <w:rsid w:val="00D7394F"/>
    <w:rsid w:val="00DE3133"/>
    <w:rsid w:val="00E128A3"/>
    <w:rsid w:val="00E46D4E"/>
    <w:rsid w:val="00EA53E6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19A1"/>
  <w15:chartTrackingRefBased/>
  <w15:docId w15:val="{59668649-2A59-4725-A9B9-E166A0F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E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11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1FC0"/>
  </w:style>
  <w:style w:type="paragraph" w:styleId="a6">
    <w:name w:val="footer"/>
    <w:basedOn w:val="a"/>
    <w:link w:val="a7"/>
    <w:uiPriority w:val="99"/>
    <w:unhideWhenUsed/>
    <w:rsid w:val="00B11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1FC0"/>
  </w:style>
  <w:style w:type="paragraph" w:styleId="a8">
    <w:name w:val="List Paragraph"/>
    <w:basedOn w:val="a"/>
    <w:uiPriority w:val="34"/>
    <w:qFormat/>
    <w:rsid w:val="0057699F"/>
    <w:pPr>
      <w:ind w:left="720"/>
      <w:contextualSpacing/>
    </w:pPr>
  </w:style>
  <w:style w:type="paragraph" w:customStyle="1" w:styleId="c1">
    <w:name w:val="c1"/>
    <w:basedOn w:val="a"/>
    <w:rsid w:val="00E1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28A3"/>
  </w:style>
  <w:style w:type="paragraph" w:customStyle="1" w:styleId="c19">
    <w:name w:val="c19"/>
    <w:basedOn w:val="a"/>
    <w:rsid w:val="00AC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C7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t-net.net/ru/rwct_tcp_ru&amp;sa=D&amp;ust=1480311024713000&amp;usg=AFQjCNFtvcwvBKSzbFWkfyburbBuGwNJ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psyfactor.org/lybr7.htm&amp;sa=D&amp;ust=1480311024712000&amp;usg=AFQjCNFlIhRDBVsS5HI10OcvAbz0Rdfc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2026-03-04T20:08:00Z</dcterms:created>
  <dcterms:modified xsi:type="dcterms:W3CDTF">2026-04-12T21:34:00Z</dcterms:modified>
</cp:coreProperties>
</file>