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B0" w:rsidRPr="008C1372" w:rsidRDefault="00646CB3" w:rsidP="008C13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6549E" w:rsidRPr="008C1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(Слайд) </w:t>
      </w:r>
      <w:r w:rsidR="00F03DB0" w:rsidRPr="008C1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Применение инструментов цифровой образовательной среды при работе с текстом</w:t>
      </w:r>
    </w:p>
    <w:p w:rsidR="00F03DB0" w:rsidRPr="008C1372" w:rsidRDefault="00646CB3" w:rsidP="008C13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Прокофьева О. С.</w:t>
      </w:r>
      <w:r w:rsidR="00F03DB0" w:rsidRPr="008C13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учитель русского языка и литературы МБОУ «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Михайловская СОШ</w:t>
      </w:r>
      <w:r w:rsidR="00F03DB0" w:rsidRPr="008C137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D16F5" w:rsidRPr="008C1372" w:rsidRDefault="0076549E" w:rsidP="008C1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(Слайд) </w:t>
      </w:r>
      <w:r w:rsidR="00646C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современном мире </w:t>
      </w:r>
      <w:bookmarkStart w:id="0" w:name="_GoBack"/>
      <w:bookmarkEnd w:id="0"/>
      <w:r w:rsidR="00AD16F5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развиваются технологии – изменяются и требования, предъявляемые к содержанию учебного процесса. В настоящее время мы, учителя, должны не столько давать знания, сколько учить обучающихся учиться, самостоятельно находить источники пополнения знаний. </w:t>
      </w:r>
    </w:p>
    <w:p w:rsidR="00AD16F5" w:rsidRPr="008C1372" w:rsidRDefault="00AD16F5" w:rsidP="008C1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образовательные технологии позволяют любому учителю добиваться высоких результатов обучения. Диапазон возможностей цифровых технологий гораздо шире и зависит от фантазии, творчества и технической подготовленности учителя. </w:t>
      </w:r>
    </w:p>
    <w:p w:rsidR="00C47E56" w:rsidRPr="008C1372" w:rsidRDefault="00AD16F5" w:rsidP="008C13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современных технологий в преподавании русского языка и литературы повышает мотивацию современного школьника к занятиям, стимулирует его познавательный интерес и повышает эффективность групповой и самостоятельной работы. </w:t>
      </w:r>
    </w:p>
    <w:p w:rsidR="000C59DB" w:rsidRPr="00D470C3" w:rsidRDefault="00504872" w:rsidP="008C137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D470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Возможности, которые да</w:t>
      </w:r>
      <w:r w:rsidR="00DC4CCF" w:rsidRPr="00D470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Pr="00D470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</w:t>
      </w:r>
      <w:r w:rsidR="000C59DB" w:rsidRPr="00D470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цифров</w:t>
      </w:r>
      <w:r w:rsidR="00DC4CCF" w:rsidRPr="00D470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ая</w:t>
      </w:r>
      <w:r w:rsidR="000C59DB" w:rsidRPr="00D470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DC4CCF" w:rsidRPr="00D470C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образовательная среда: </w:t>
      </w:r>
      <w:r w:rsidR="00DC4CCF" w:rsidRPr="00D470C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(Слайд)</w:t>
      </w:r>
    </w:p>
    <w:p w:rsidR="000C59DB" w:rsidRPr="008C1372" w:rsidRDefault="000C59DB" w:rsidP="008C13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Автоматическая проверка (экономия времени преподавателя, возможность задавать</w:t>
      </w:r>
      <w:r w:rsidR="00DB39A5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дом тренировочные диктанты) </w:t>
      </w: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ЯКЛАСС</w:t>
      </w:r>
      <w:r w:rsidR="00DB39A5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DB39A5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Лернинг</w:t>
      </w:r>
      <w:proofErr w:type="spellEnd"/>
      <w:r w:rsidR="00DB39A5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B39A5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апс</w:t>
      </w:r>
      <w:proofErr w:type="spellEnd"/>
      <w:r w:rsidR="00DB39A5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Решу ЕГЭ, ОГЭ, ВПР, образовательная платформа </w:t>
      </w:r>
      <w:proofErr w:type="spellStart"/>
      <w:r w:rsidR="00DB39A5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Лекта</w:t>
      </w:r>
      <w:proofErr w:type="spellEnd"/>
      <w:r w:rsidR="00AE2503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Единая коллекция ЦОР</w:t>
      </w:r>
      <w:r w:rsidR="00603A70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C59DB" w:rsidRPr="008C1372" w:rsidRDefault="000C59DB" w:rsidP="008C13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Мультимедийность (возможность вставить в учебник звук, видео, что помогает лучше запомнить материал).</w:t>
      </w:r>
    </w:p>
    <w:p w:rsidR="000C59DB" w:rsidRPr="008C1372" w:rsidRDefault="000C59DB" w:rsidP="008C13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Интерактивность (включение в активную работу одновременно всех учеников группы, что даёт экономию времени).</w:t>
      </w:r>
      <w:r w:rsidR="00A35ED9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работаем в классе и дома</w:t>
      </w:r>
    </w:p>
    <w:p w:rsidR="000C59DB" w:rsidRPr="008C1372" w:rsidRDefault="000C59DB" w:rsidP="008C13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Совместная работа группы над проектом (возможность совместно создавать документы, презентации, ментальные карты и т.п. исследовательской группой учащихся).</w:t>
      </w:r>
    </w:p>
    <w:p w:rsidR="000C59DB" w:rsidRPr="008C1372" w:rsidRDefault="000C59DB" w:rsidP="008C13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Статистика ошибок (экономия времени ученика при работе со словарём, экономия времени учителя при анализе ошибок).</w:t>
      </w:r>
      <w:r w:rsidR="00504872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Пликерс</w:t>
      </w:r>
      <w:proofErr w:type="spellEnd"/>
    </w:p>
    <w:p w:rsidR="000C59DB" w:rsidRPr="008C1372" w:rsidRDefault="000C59DB" w:rsidP="008C137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(возможность быстро генерировать большое и даже бесконечное количество однотипных упражнений – экономия времени учителя, повышение качества образования для ученика).</w:t>
      </w:r>
      <w:r w:rsidR="00504872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РЕШУЕГЭ</w:t>
      </w:r>
    </w:p>
    <w:p w:rsidR="000C59DB" w:rsidRPr="008C1372" w:rsidRDefault="000C59DB" w:rsidP="008C1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использованием цифровых технологий </w:t>
      </w:r>
      <w:r w:rsidR="00504872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4872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</w:t>
      </w: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понимают лишь показ презентаций и обучающих видеороликов, раздачу ссылок на текстовые материалы </w:t>
      </w:r>
      <w:r w:rsidR="00504872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компьютерное тестирование. Что ещё можно сделать? А вот смотрите: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показывать быстро меняющиеся словарные слова для зрительного запоминания каждый урок,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упражнения на сортировку слов, терминов, портретов писателей и т.д. с автоматической проверкой,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 упражнения типа "вставь букву" с автоматической проверкой,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на дом диктанты с записью диктора и автоматической проверкой,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 зрительные диктанты с автоматическим таймером и проверкой,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предлагать интерактивные игры на зрительное запоминание слов, </w:t>
      </w:r>
      <w:r w:rsidR="00C47E56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"Парочки",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задания на поиск соответствий (определений</w:t>
      </w:r>
      <w:r w:rsidR="00504872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терминов, предложений и схем, слов с одним признаком, названий произведений и писателей),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предлагать ученикам самостоятельно создавать подобные упражнения, 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общий текст со множеством гиперссылок при анализе текста (например, в гуглдоках создать файл или презентацию с гипертекстом и ссылками на источники),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общие презентации,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ментальные карты,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профили литературных героев в соцсетях, 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создавать хронологические ленты (история литературы),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создавать </w:t>
      </w:r>
      <w:proofErr w:type="spellStart"/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лендинги</w:t>
      </w:r>
      <w:proofErr w:type="spellEnd"/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презентации литературных произведений,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слайды с инфографикой по произведениям и авторам,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облака тегов (слова на одно правило, слова произведения, логические задачи),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копилки примеров и списки литературы в гуглдоках,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читательские дневники в блогах,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видеоролики по стихам и коротким рассказам, 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учебные мультфильмы,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радиоспектакли,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тексты с помощью компьютерных программ, подсчитывающих частотные слова и выражения, выделяющих общие элементы в разных текстах и т.п. (очень помогает при анализе мотивной структуры),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электронными обратными словарями для подбора рифм и слов на одно правило,</w:t>
      </w:r>
    </w:p>
    <w:p w:rsidR="000C59DB" w:rsidRPr="008C1372" w:rsidRDefault="000C59DB" w:rsidP="008C137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лексикологию с помощью программ, дающих статистику употребления слова...</w:t>
      </w:r>
    </w:p>
    <w:p w:rsidR="00504872" w:rsidRPr="008C1372" w:rsidRDefault="000C59DB" w:rsidP="008C13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перечень можно продолжать и продолжать. Технологии дают возмож</w:t>
      </w:r>
      <w:r w:rsidR="0069648C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ности, дело за вашей фантазией.</w:t>
      </w:r>
      <w:r w:rsidR="00504872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101D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Остановимся на некоторых из них</w:t>
      </w:r>
      <w:r w:rsidR="00504872" w:rsidRPr="008C13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6323B" w:rsidRPr="008C1372" w:rsidRDefault="0069648C" w:rsidP="008C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372">
        <w:rPr>
          <w:rFonts w:ascii="Times New Roman" w:hAnsi="Times New Roman" w:cs="Times New Roman"/>
          <w:sz w:val="24"/>
          <w:szCs w:val="24"/>
        </w:rPr>
        <w:t>Сколько времени вам потребовалось бы на организацию зрительного диктанта для всего класса без компьютера? Если давать один вариант на всех, надо заранее написать предложение на доске, закрыть его и последить, чтоб на перемене никто не подсмотрел. На уроке открыть доску, засечь время, снова закрыть, собрать листочки для проверки или надеяться на качественную самопроверку. Максимум можно дать 2 таких предложения, потому что укромных мест на доске ровно два (если доска вообще закрывается). Чтобы раздать каждому свой вариант, надо потратить минут пять, а потом следить, чтоб все перевернули листочки и не списывали. В общем, одна возня, поэтому мало кто использует зрительные диктанты, хотя все понимают, что такая работа очень полезна. Автоматизированный зрительный диктант вместе с проверкой занимает не более 2 минут на одну фразу, причём ф</w:t>
      </w:r>
      <w:r w:rsidR="00753951" w:rsidRPr="008C1372">
        <w:rPr>
          <w:rFonts w:ascii="Times New Roman" w:hAnsi="Times New Roman" w:cs="Times New Roman"/>
          <w:sz w:val="24"/>
          <w:szCs w:val="24"/>
        </w:rPr>
        <w:t>раз предлагается огромный набор</w:t>
      </w:r>
      <w:r w:rsidR="00504872" w:rsidRPr="008C1372">
        <w:rPr>
          <w:rFonts w:ascii="Times New Roman" w:hAnsi="Times New Roman" w:cs="Times New Roman"/>
          <w:sz w:val="24"/>
          <w:szCs w:val="24"/>
        </w:rPr>
        <w:t xml:space="preserve"> </w:t>
      </w:r>
      <w:r w:rsidR="00753951" w:rsidRPr="008C1372">
        <w:rPr>
          <w:rFonts w:ascii="Times New Roman" w:hAnsi="Times New Roman" w:cs="Times New Roman"/>
          <w:sz w:val="24"/>
          <w:szCs w:val="24"/>
        </w:rPr>
        <w:t>(презентация)</w:t>
      </w:r>
      <w:r w:rsidR="00DC4CCF" w:rsidRPr="008C1372">
        <w:rPr>
          <w:rFonts w:ascii="Times New Roman" w:hAnsi="Times New Roman" w:cs="Times New Roman"/>
          <w:sz w:val="24"/>
          <w:szCs w:val="24"/>
        </w:rPr>
        <w:t>.</w:t>
      </w:r>
    </w:p>
    <w:p w:rsidR="0056323B" w:rsidRPr="008C1372" w:rsidRDefault="00DC4CCF" w:rsidP="008C13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(Слайд) </w:t>
      </w:r>
      <w:r w:rsidR="0056323B" w:rsidRPr="008C1372">
        <w:rPr>
          <w:rFonts w:ascii="Times New Roman" w:hAnsi="Times New Roman" w:cs="Times New Roman"/>
          <w:b/>
          <w:sz w:val="24"/>
          <w:szCs w:val="24"/>
        </w:rPr>
        <w:t>Национальный корпус русского языка.</w:t>
      </w:r>
    </w:p>
    <w:p w:rsidR="0056323B" w:rsidRPr="008C1372" w:rsidRDefault="0056323B" w:rsidP="008C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372">
        <w:rPr>
          <w:rFonts w:ascii="Times New Roman" w:hAnsi="Times New Roman" w:cs="Times New Roman"/>
          <w:sz w:val="24"/>
          <w:szCs w:val="24"/>
        </w:rPr>
        <w:t xml:space="preserve">Инструмент для анализа текста - </w:t>
      </w:r>
      <w:r w:rsidRPr="008C1372">
        <w:rPr>
          <w:rFonts w:ascii="Times New Roman" w:hAnsi="Times New Roman" w:cs="Times New Roman"/>
          <w:sz w:val="24"/>
          <w:szCs w:val="24"/>
          <w:u w:val="single"/>
        </w:rPr>
        <w:t>Национальный корпус русского языка.</w:t>
      </w:r>
    </w:p>
    <w:p w:rsidR="0056323B" w:rsidRPr="008C1372" w:rsidRDefault="0056323B" w:rsidP="008C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372">
        <w:rPr>
          <w:rFonts w:ascii="Times New Roman" w:hAnsi="Times New Roman" w:cs="Times New Roman"/>
          <w:sz w:val="24"/>
          <w:szCs w:val="24"/>
        </w:rPr>
        <w:t>Сайт представляет собой громадную библиотеку текстов и механизмы для анализа этих текстов. Например, можно быстро найти фразу, которую использовали разные авторы, что очень помогает для сравнительного анализа текстов. Моментально собирается материал для анализа по ключевому слову.</w:t>
      </w:r>
    </w:p>
    <w:p w:rsidR="0056323B" w:rsidRPr="008C1372" w:rsidRDefault="0056323B" w:rsidP="008C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372">
        <w:rPr>
          <w:rFonts w:ascii="Times New Roman" w:hAnsi="Times New Roman" w:cs="Times New Roman"/>
          <w:sz w:val="24"/>
          <w:szCs w:val="24"/>
        </w:rPr>
        <w:t>Интересна статистика употребления слов. Можно быстро получить график, который покажет, как изменялась "мода" на то или иное слово в течение столетий. Например, этот график показывает, как устаревал глагол "извольте". График составился за доли секунды.</w:t>
      </w:r>
    </w:p>
    <w:p w:rsidR="00D732BA" w:rsidRPr="008C1372" w:rsidRDefault="007C756B" w:rsidP="008C13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(Слайд) </w:t>
      </w:r>
      <w:r w:rsidR="00D732BA" w:rsidRPr="008C1372">
        <w:rPr>
          <w:rFonts w:ascii="Times New Roman" w:hAnsi="Times New Roman" w:cs="Times New Roman"/>
          <w:b/>
          <w:sz w:val="24"/>
          <w:szCs w:val="24"/>
        </w:rPr>
        <w:t>Создание ментальных карт</w:t>
      </w:r>
    </w:p>
    <w:p w:rsidR="00D732BA" w:rsidRPr="008C1372" w:rsidRDefault="00D732BA" w:rsidP="008C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372">
        <w:rPr>
          <w:rFonts w:ascii="Times New Roman" w:hAnsi="Times New Roman" w:cs="Times New Roman"/>
          <w:sz w:val="24"/>
          <w:szCs w:val="24"/>
        </w:rPr>
        <w:t xml:space="preserve">Запомните новое слово - </w:t>
      </w:r>
      <w:proofErr w:type="spellStart"/>
      <w:r w:rsidRPr="008C1372">
        <w:rPr>
          <w:rFonts w:ascii="Times New Roman" w:hAnsi="Times New Roman" w:cs="Times New Roman"/>
          <w:sz w:val="24"/>
          <w:szCs w:val="24"/>
        </w:rPr>
        <w:t>майндмэппинг</w:t>
      </w:r>
      <w:proofErr w:type="spellEnd"/>
      <w:r w:rsidRPr="008C1372">
        <w:rPr>
          <w:rFonts w:ascii="Times New Roman" w:hAnsi="Times New Roman" w:cs="Times New Roman"/>
          <w:sz w:val="24"/>
          <w:szCs w:val="24"/>
        </w:rPr>
        <w:t xml:space="preserve">.  Это удобная и эффективная техника визуализации. Ментальные карты можно применять для фиксации идей, анализа и систематизации информации. Что-то типа создания очень разветвлённого плана, только не в линейной записи. Предлагайте ученикам создавать ментальные карты для закрепления материала. Например, можно устроить конкурс на лучшую карту по видам придаточных предложений или по языковым средствам выразительности. </w:t>
      </w:r>
    </w:p>
    <w:p w:rsidR="00D732BA" w:rsidRPr="008C1372" w:rsidRDefault="00D732BA" w:rsidP="008C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372">
        <w:rPr>
          <w:rFonts w:ascii="Times New Roman" w:hAnsi="Times New Roman" w:cs="Times New Roman"/>
          <w:sz w:val="24"/>
          <w:szCs w:val="24"/>
        </w:rPr>
        <w:t>Легко устроить мозговой штурм на уроке литературы и, используя совместно одну доску, быстро добавить много примеров из текста на заданную тему. Просто шикарно для анализа мотивной структуры произведения. Тут вам и совместная групповая работа, которую требует ФГОС.</w:t>
      </w:r>
    </w:p>
    <w:p w:rsidR="00D732BA" w:rsidRPr="008C1372" w:rsidRDefault="001518FA" w:rsidP="008C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372">
        <w:rPr>
          <w:rFonts w:ascii="Times New Roman" w:hAnsi="Times New Roman" w:cs="Times New Roman"/>
          <w:sz w:val="24"/>
          <w:szCs w:val="24"/>
        </w:rPr>
        <w:lastRenderedPageBreak/>
        <w:t xml:space="preserve">Интересной платформой для создания ментальных карт является сайт </w:t>
      </w:r>
      <w:hyperlink r:id="rId9" w:history="1">
        <w:r w:rsidR="007C54C1" w:rsidRPr="008C1372">
          <w:rPr>
            <w:rStyle w:val="a3"/>
            <w:rFonts w:ascii="Times New Roman" w:hAnsi="Times New Roman" w:cs="Times New Roman"/>
            <w:sz w:val="24"/>
            <w:szCs w:val="24"/>
          </w:rPr>
          <w:t>https://www.mindmeister.com/401212171/_</w:t>
        </w:r>
      </w:hyperlink>
      <w:r w:rsidR="007C54C1" w:rsidRPr="008C13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2BA" w:rsidRPr="008C1372" w:rsidRDefault="00D732BA" w:rsidP="008C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372">
        <w:rPr>
          <w:rFonts w:ascii="Times New Roman" w:hAnsi="Times New Roman" w:cs="Times New Roman"/>
          <w:sz w:val="24"/>
          <w:szCs w:val="24"/>
        </w:rPr>
        <w:t>Карты размещаются на бесконечных досках и могут расширяться в разные стороны. Поэтому не сложно теорию подкрепить многочисленными примерами. Примеры могут быть в прикреплённых файлах, открытых для совместного редактирования. Так вы используете ещё одну технологию. Обычно сервисы создания ментальных карт позволяют добавлять прямо на доску прикреплённые файлы для скачивания, фото и видео. К анализу эпизода можно присоединить отрывок из фильма-экранизации, а ещё лучше - из нескольких фильмов, чтоб возникло поле для сравнения и дискуссий.</w:t>
      </w:r>
      <w:r w:rsidR="007C54C1" w:rsidRPr="008C1372">
        <w:rPr>
          <w:rFonts w:ascii="Times New Roman" w:hAnsi="Times New Roman" w:cs="Times New Roman"/>
          <w:sz w:val="24"/>
          <w:szCs w:val="24"/>
        </w:rPr>
        <w:t xml:space="preserve"> </w:t>
      </w:r>
      <w:r w:rsidRPr="008C1372">
        <w:rPr>
          <w:rFonts w:ascii="Times New Roman" w:hAnsi="Times New Roman" w:cs="Times New Roman"/>
          <w:sz w:val="24"/>
          <w:szCs w:val="24"/>
        </w:rPr>
        <w:t>Стрелки могут показывать сеть очень сложных взаимосвязей блоков. Это существенное отличие от линейного плана.</w:t>
      </w:r>
    </w:p>
    <w:p w:rsidR="00D732BA" w:rsidRPr="008C1372" w:rsidRDefault="00D732BA" w:rsidP="008C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372">
        <w:rPr>
          <w:rFonts w:ascii="Times New Roman" w:hAnsi="Times New Roman" w:cs="Times New Roman"/>
          <w:sz w:val="24"/>
          <w:szCs w:val="24"/>
        </w:rPr>
        <w:t>Чем карта отличается от обычного способа работы с информацией?</w:t>
      </w:r>
    </w:p>
    <w:p w:rsidR="00D732BA" w:rsidRPr="008C1372" w:rsidRDefault="00D732BA" w:rsidP="008C13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1372">
        <w:rPr>
          <w:rFonts w:ascii="Times New Roman" w:hAnsi="Times New Roman" w:cs="Times New Roman"/>
          <w:sz w:val="24"/>
          <w:szCs w:val="24"/>
        </w:rPr>
        <w:t>Во-первых, информация виз</w:t>
      </w:r>
      <w:r w:rsidR="001518FA" w:rsidRPr="008C1372">
        <w:rPr>
          <w:rFonts w:ascii="Times New Roman" w:hAnsi="Times New Roman" w:cs="Times New Roman"/>
          <w:sz w:val="24"/>
          <w:szCs w:val="24"/>
        </w:rPr>
        <w:t>у</w:t>
      </w:r>
      <w:r w:rsidRPr="008C1372">
        <w:rPr>
          <w:rFonts w:ascii="Times New Roman" w:hAnsi="Times New Roman" w:cs="Times New Roman"/>
          <w:sz w:val="24"/>
          <w:szCs w:val="24"/>
        </w:rPr>
        <w:t>ализируется, во-вторых, систематизируется, в-третьих, проще выделить основную идею, которая размещается в центре, проблемный вопрос, в-четвертых, это мыслительный процесс, демонстрирующий индивидуальный способ восприятия. Достоинства сервиса я вижу в том, что он позволяет работать как индивидуально, так и группой, применим в урочной и внеурочной деятельности для учащихся 5 - 11 классов на разных этапах урока, при подготовке к ОГЭ и ЕГЭ. Ментальные карты можно создавать по определенным темам и параграфам учебника, по биографиям поэтов и писателей, по правилам русского языка. Создавая ментальную карту, ученик работает с информацией, перерабатывает ее, самостоятельно изучает учебный и справочный материал. Для создания карты нужно вдумчиво прочитать произведение.</w:t>
      </w:r>
    </w:p>
    <w:p w:rsidR="004A0DF6" w:rsidRPr="008C1372" w:rsidRDefault="007C756B" w:rsidP="008C1372">
      <w:pPr>
        <w:tabs>
          <w:tab w:val="left" w:pos="10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(Слайд) </w:t>
      </w:r>
      <w:r w:rsidR="004A0DF6" w:rsidRPr="008C1372">
        <w:rPr>
          <w:rFonts w:ascii="Times New Roman" w:hAnsi="Times New Roman" w:cs="Times New Roman"/>
          <w:b/>
          <w:sz w:val="24"/>
          <w:szCs w:val="24"/>
        </w:rPr>
        <w:t>Страничка литературного героя в соцсетях</w:t>
      </w:r>
    </w:p>
    <w:p w:rsidR="00D732BA" w:rsidRPr="008C1372" w:rsidRDefault="004A0DF6" w:rsidP="008C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1372">
        <w:rPr>
          <w:rFonts w:ascii="Times New Roman" w:hAnsi="Times New Roman" w:cs="Times New Roman"/>
          <w:sz w:val="24"/>
          <w:szCs w:val="24"/>
        </w:rPr>
        <w:t>На уроках литературы для полного понимания задумки автора текста, образов главных героев мы часто должны заниматься кропотливой рутинной работой. Но всегда ли это нравится нашим ученикам? Мне кажется, что нет. И причин для такого ответа множество. Я считаю применение информационных технологий необходимым на уроках русского языка, литературы и мотивирую это тем, что они способствуют совершенствованию практических умений и навыков, позволяют эффективно организовать самостоятельную работу и индивидуализировать процесс обучения, повышают интерес к урокам русского языка и литературы, активизируют познавательную деятельность учащихся, осовременивают урок.</w:t>
      </w:r>
    </w:p>
    <w:p w:rsidR="007C756B" w:rsidRPr="008C1372" w:rsidRDefault="007C756B" w:rsidP="008C1372">
      <w:pPr>
        <w:pStyle w:val="a4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8C1372">
        <w:rPr>
          <w:rFonts w:ascii="Times New Roman" w:hAnsi="Times New Roman" w:cs="Times New Roman"/>
          <w:sz w:val="24"/>
          <w:szCs w:val="24"/>
          <w:lang w:eastAsia="ru-RU"/>
        </w:rPr>
        <w:t xml:space="preserve">В заключение хочется сказать, что каждый учитель выбирает удобные для себя цифровые инструменты, но, чтобы применение информационных технологий на уроках русского языка и литературы было эффективным, </w:t>
      </w:r>
      <w:r w:rsidRPr="008C1372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надо умело сочетать их с традиционными методами и приёмами обучения.</w:t>
      </w:r>
    </w:p>
    <w:p w:rsidR="007C756B" w:rsidRPr="008C1372" w:rsidRDefault="007C756B" w:rsidP="008C1372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8C1372">
        <w:rPr>
          <w:rFonts w:ascii="Times New Roman" w:hAnsi="Times New Roman" w:cs="Times New Roman"/>
          <w:sz w:val="24"/>
          <w:szCs w:val="24"/>
          <w:lang w:eastAsia="ru-RU"/>
        </w:rPr>
        <w:t>Благодарю всех за внимание!</w:t>
      </w:r>
    </w:p>
    <w:p w:rsidR="007C756B" w:rsidRPr="008C1372" w:rsidRDefault="007C756B" w:rsidP="008C1372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C1372">
        <w:rPr>
          <w:rFonts w:ascii="Times New Roman" w:hAnsi="Times New Roman" w:cs="Times New Roman"/>
          <w:sz w:val="24"/>
          <w:szCs w:val="24"/>
          <w:lang w:eastAsia="ru-RU"/>
        </w:rPr>
        <w:t>Желаю всем счастья, здоровья, новых педагогических открытий!</w:t>
      </w:r>
    </w:p>
    <w:p w:rsidR="007C756B" w:rsidRPr="008C1372" w:rsidRDefault="007C756B" w:rsidP="008C1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756B" w:rsidRPr="008C1372" w:rsidSect="00D470C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AA0" w:rsidRDefault="00BA0AA0" w:rsidP="00D470C3">
      <w:pPr>
        <w:spacing w:after="0" w:line="240" w:lineRule="auto"/>
      </w:pPr>
      <w:r>
        <w:separator/>
      </w:r>
    </w:p>
  </w:endnote>
  <w:endnote w:type="continuationSeparator" w:id="0">
    <w:p w:rsidR="00BA0AA0" w:rsidRDefault="00BA0AA0" w:rsidP="00D4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0C3" w:rsidRDefault="00646CB3" w:rsidP="00D470C3">
    <w:pPr>
      <w:pStyle w:val="a7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Прокофьева Ольга Сергеевна</w:t>
    </w:r>
    <w:r w:rsidR="00D470C3" w:rsidRPr="005F4163">
      <w:rPr>
        <w:rFonts w:ascii="Times New Roman" w:hAnsi="Times New Roman" w:cs="Times New Roman"/>
        <w:sz w:val="18"/>
        <w:szCs w:val="18"/>
      </w:rPr>
      <w:t>,</w:t>
    </w:r>
    <w:r w:rsidR="00D470C3">
      <w:rPr>
        <w:rFonts w:ascii="Times New Roman" w:hAnsi="Times New Roman" w:cs="Times New Roman"/>
        <w:sz w:val="18"/>
        <w:szCs w:val="18"/>
      </w:rPr>
      <w:t xml:space="preserve"> </w:t>
    </w:r>
    <w:r w:rsidR="00D470C3">
      <w:rPr>
        <w:rFonts w:ascii="Times New Roman" w:hAnsi="Times New Roman" w:cs="Times New Roman"/>
        <w:bCs/>
        <w:sz w:val="18"/>
        <w:szCs w:val="18"/>
      </w:rPr>
      <w:t xml:space="preserve">учитель русского языка и литературы </w:t>
    </w:r>
  </w:p>
  <w:p w:rsidR="00D470C3" w:rsidRDefault="00D470C3" w:rsidP="00D470C3">
    <w:pPr>
      <w:pStyle w:val="a7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муниципального</w:t>
    </w:r>
    <w:r w:rsidRPr="005F4163">
      <w:rPr>
        <w:rFonts w:ascii="Times New Roman" w:hAnsi="Times New Roman" w:cs="Times New Roman"/>
        <w:bCs/>
        <w:sz w:val="18"/>
        <w:szCs w:val="18"/>
      </w:rPr>
      <w:t xml:space="preserve"> б</w:t>
    </w:r>
    <w:r>
      <w:rPr>
        <w:rFonts w:ascii="Times New Roman" w:hAnsi="Times New Roman" w:cs="Times New Roman"/>
        <w:bCs/>
        <w:sz w:val="18"/>
        <w:szCs w:val="18"/>
      </w:rPr>
      <w:t xml:space="preserve">юджетного общеобразовательного учреждения </w:t>
    </w:r>
    <w:r w:rsidRPr="005F4163">
      <w:rPr>
        <w:rFonts w:ascii="Times New Roman" w:hAnsi="Times New Roman" w:cs="Times New Roman"/>
        <w:sz w:val="18"/>
        <w:szCs w:val="18"/>
      </w:rPr>
      <w:t>«</w:t>
    </w:r>
    <w:r>
      <w:rPr>
        <w:rFonts w:ascii="Times New Roman" w:hAnsi="Times New Roman" w:cs="Times New Roman"/>
        <w:sz w:val="18"/>
        <w:szCs w:val="18"/>
      </w:rPr>
      <w:t>Михайловская</w:t>
    </w:r>
    <w:r w:rsidRPr="005F4163">
      <w:rPr>
        <w:rFonts w:ascii="Times New Roman" w:hAnsi="Times New Roman" w:cs="Times New Roman"/>
        <w:sz w:val="18"/>
        <w:szCs w:val="18"/>
      </w:rPr>
      <w:t xml:space="preserve"> средняя общеобразовательная школа» </w:t>
    </w:r>
  </w:p>
  <w:p w:rsidR="00D470C3" w:rsidRPr="00D470C3" w:rsidRDefault="00D470C3" w:rsidP="00D470C3">
    <w:pPr>
      <w:pStyle w:val="a7"/>
      <w:jc w:val="center"/>
      <w:rPr>
        <w:rFonts w:ascii="Times New Roman" w:hAnsi="Times New Roman" w:cs="Times New Roman"/>
        <w:sz w:val="18"/>
        <w:szCs w:val="18"/>
      </w:rPr>
    </w:pPr>
    <w:r w:rsidRPr="005F4163">
      <w:rPr>
        <w:rFonts w:ascii="Times New Roman" w:hAnsi="Times New Roman" w:cs="Times New Roman"/>
        <w:sz w:val="18"/>
        <w:szCs w:val="18"/>
      </w:rPr>
      <w:t>Бугурусланского района Оренбургской области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AA0" w:rsidRDefault="00BA0AA0" w:rsidP="00D470C3">
      <w:pPr>
        <w:spacing w:after="0" w:line="240" w:lineRule="auto"/>
      </w:pPr>
      <w:r>
        <w:separator/>
      </w:r>
    </w:p>
  </w:footnote>
  <w:footnote w:type="continuationSeparator" w:id="0">
    <w:p w:rsidR="00BA0AA0" w:rsidRDefault="00BA0AA0" w:rsidP="00D47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94"/>
    <w:multiLevelType w:val="multilevel"/>
    <w:tmpl w:val="49A8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5307F8"/>
    <w:multiLevelType w:val="multilevel"/>
    <w:tmpl w:val="E3EE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5F230A"/>
    <w:multiLevelType w:val="multilevel"/>
    <w:tmpl w:val="00C0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FA"/>
    <w:rsid w:val="00044CFA"/>
    <w:rsid w:val="000C59DB"/>
    <w:rsid w:val="001518FA"/>
    <w:rsid w:val="001F3926"/>
    <w:rsid w:val="004A0DF6"/>
    <w:rsid w:val="00504872"/>
    <w:rsid w:val="0056323B"/>
    <w:rsid w:val="00603A70"/>
    <w:rsid w:val="00646CB3"/>
    <w:rsid w:val="00672D9C"/>
    <w:rsid w:val="0069648C"/>
    <w:rsid w:val="0073101D"/>
    <w:rsid w:val="00753951"/>
    <w:rsid w:val="0076549E"/>
    <w:rsid w:val="0079717A"/>
    <w:rsid w:val="00797CA7"/>
    <w:rsid w:val="007C54C1"/>
    <w:rsid w:val="007C756B"/>
    <w:rsid w:val="008C1372"/>
    <w:rsid w:val="0090323E"/>
    <w:rsid w:val="009C69BF"/>
    <w:rsid w:val="00A35ED9"/>
    <w:rsid w:val="00AD16F5"/>
    <w:rsid w:val="00AE2503"/>
    <w:rsid w:val="00BA0AA0"/>
    <w:rsid w:val="00C47E56"/>
    <w:rsid w:val="00D470C3"/>
    <w:rsid w:val="00D732BA"/>
    <w:rsid w:val="00DB39A5"/>
    <w:rsid w:val="00DC4CCF"/>
    <w:rsid w:val="00E14F38"/>
    <w:rsid w:val="00E35F62"/>
    <w:rsid w:val="00F03DB0"/>
    <w:rsid w:val="00F4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4C1"/>
    <w:rPr>
      <w:color w:val="0563C1" w:themeColor="hyperlink"/>
      <w:u w:val="single"/>
    </w:rPr>
  </w:style>
  <w:style w:type="paragraph" w:styleId="a4">
    <w:name w:val="No Spacing"/>
    <w:uiPriority w:val="1"/>
    <w:qFormat/>
    <w:rsid w:val="007C756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47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70C3"/>
  </w:style>
  <w:style w:type="paragraph" w:styleId="a7">
    <w:name w:val="footer"/>
    <w:basedOn w:val="a"/>
    <w:link w:val="a8"/>
    <w:uiPriority w:val="99"/>
    <w:unhideWhenUsed/>
    <w:rsid w:val="00D47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7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54C1"/>
    <w:rPr>
      <w:color w:val="0563C1" w:themeColor="hyperlink"/>
      <w:u w:val="single"/>
    </w:rPr>
  </w:style>
  <w:style w:type="paragraph" w:styleId="a4">
    <w:name w:val="No Spacing"/>
    <w:uiPriority w:val="1"/>
    <w:qFormat/>
    <w:rsid w:val="007C756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47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70C3"/>
  </w:style>
  <w:style w:type="paragraph" w:styleId="a7">
    <w:name w:val="footer"/>
    <w:basedOn w:val="a"/>
    <w:link w:val="a8"/>
    <w:uiPriority w:val="99"/>
    <w:unhideWhenUsed/>
    <w:rsid w:val="00D47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7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mindmeister.com/401212171/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09C63-9BD1-4F32-A25E-5381D631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User Windows</cp:lastModifiedBy>
  <cp:revision>3</cp:revision>
  <dcterms:created xsi:type="dcterms:W3CDTF">2026-04-05T10:13:00Z</dcterms:created>
  <dcterms:modified xsi:type="dcterms:W3CDTF">2026-04-05T10:16:00Z</dcterms:modified>
</cp:coreProperties>
</file>