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1A" w:rsidRDefault="00A5771A" w:rsidP="00A5771A">
      <w:pPr>
        <w:pStyle w:val="2"/>
        <w:jc w:val="both"/>
      </w:pPr>
      <w:r w:rsidRPr="007A4480">
        <w:t>Личностно-ориентированный урок</w:t>
      </w:r>
    </w:p>
    <w:p w:rsidR="00A5771A" w:rsidRPr="007A4480" w:rsidRDefault="00A5771A" w:rsidP="00A5771A">
      <w:pPr>
        <w:pStyle w:val="2"/>
        <w:jc w:val="both"/>
      </w:pP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 xml:space="preserve">Личностно-ориентированное обучение информатике предполагает радикальную переориентацию традиционной модели урока. Вместо пассивного усвоения знаний, урок становится пространством для выявления и анализа индивидуального опыта учащихся в контексте изучаемого материала. 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>Ключевую роль играет диалог между учителем и учениками, в ходе которого учитель идентифицирует различные "семантические коды" – индивидуальные интерпретации информации – и отбирает те, которые наиболее согласуются с научным содержанием.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>Важно отметить, что логически важные признаки понятия не всегда совпадают с личностным опытом ученика. Учитель должен содействовать "окультуриванию" субъективного опыта учащихся, переводя их представления в контекст научных знаний. Это достигается посредством совместной работы всего класса под руководством учителя.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 xml:space="preserve">Такой подход к обучению требует от учителя специальной подготовки: анализ не только собственного предмета, но и уровня понимания материала учениками. 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>Режим урока также претерпевает изменения: ученики активно участвуют в дискуссии, высказывают свои мысли, делятся своим опытом и отбирают наиболее адекватные научному знанию интерпретации с помощью учителя.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 xml:space="preserve">Учитель на личностно-ориентированном уроке строит свою работу на постоянном диалоге с учащимися. Он задаёт вопросы, направленные на выявление их знаний, умения анализировать и синтезировать информацию, а также на стимулирование самостоятельного мышления. 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 xml:space="preserve">Важно отметить, что на таких уроках нет "правильных" или "неправильных" ответов. Учитель ценит все позиции и взгляды учащихся, рассматривая их как важный материал для дальнейшего анализа и </w:t>
      </w:r>
      <w:r w:rsidRPr="001D0DFA">
        <w:rPr>
          <w:sz w:val="28"/>
          <w:szCs w:val="28"/>
        </w:rPr>
        <w:lastRenderedPageBreak/>
        <w:t>обсуждения с точки зрения предмета. Его задача не в принуждении учеников к принятию определённой точки зрения, а в убеждении их посредством аргументации и демонстрации научных фактов.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 xml:space="preserve">Ученики не просто усваивают готовые знания, а становятся активными участниками процесса их построения. Они понимают логику получения знаний, их основу и </w:t>
      </w:r>
      <w:proofErr w:type="gramStart"/>
      <w:r w:rsidRPr="001D0DFA">
        <w:rPr>
          <w:sz w:val="28"/>
          <w:szCs w:val="28"/>
        </w:rPr>
        <w:t>соответствие</w:t>
      </w:r>
      <w:proofErr w:type="gramEnd"/>
      <w:r w:rsidRPr="001D0DFA">
        <w:rPr>
          <w:sz w:val="28"/>
          <w:szCs w:val="28"/>
        </w:rPr>
        <w:t xml:space="preserve"> как научным принципам, так и личным ценностям. 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>Такая работа возможна только в условиях строго заданного контекста урока, где происходит "встреча" различных интерпретаций изучаемого материала.  Учитель выступает не только как носитель знаний, но и как равноправный участник дискуссии. В результате происходит обмен знаниями, коллективный отбор их содержания. Ученик становится "соавтором"</w:t>
      </w:r>
      <w:r>
        <w:rPr>
          <w:sz w:val="28"/>
          <w:szCs w:val="28"/>
        </w:rPr>
        <w:t xml:space="preserve"> </w:t>
      </w:r>
      <w:r w:rsidRPr="001D0DFA">
        <w:rPr>
          <w:sz w:val="28"/>
          <w:szCs w:val="28"/>
        </w:rPr>
        <w:t>знания, активным участником его порождения.</w:t>
      </w:r>
    </w:p>
    <w:p w:rsidR="00A5771A" w:rsidRPr="001D0DF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>Личностно-ориентированный урок отличается от традиционных методов преподавания тем, что учитель не просто ласков и внимателен к ученикам, но и строит с ними равноправные отношения в процессе поиска и отбора знаний. В этой ситуации усваиваемое знание приобретает личную значимость для каждого ученика, становится частью его индивидуального опыта.</w:t>
      </w:r>
    </w:p>
    <w:p w:rsidR="00A5771A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D0DFA">
        <w:rPr>
          <w:sz w:val="28"/>
          <w:szCs w:val="28"/>
        </w:rPr>
        <w:t>Учитель на таком уроке не боится "неправильных" ответов (если это не контрольная работа), привлекает к работе всех учащихся, а не только хорошо успевающих. Он обсуждает все высказывания, отбирая из них наиболее соответствующие научному содержанию, и не стесняется договариваться с учениками о единой интерпретации понятий. Ведь любое научное знание рождается в результате коллективного мнения специалистов и впоследствии становится общепринятым стандартом, подлежащим усвоению в образовательной среде.</w:t>
      </w:r>
    </w:p>
    <w:p w:rsidR="00A5771A" w:rsidRPr="00BB6B00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Личностно-ориентированный урок ставит своей целью создание условий для активного познавательного участия каждого ученика.</w:t>
      </w:r>
    </w:p>
    <w:p w:rsidR="00A5771A" w:rsidRPr="00BB6B00" w:rsidRDefault="00A5771A" w:rsidP="00A5771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lastRenderedPageBreak/>
        <w:t>Для достижения этой цели учитель может использовать следующие педагогические приёмы: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Разнообразные формы и методы организации учебной деятельности, способствующие раскрытию индивидуального опыта учащихся.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Формирование атмосферы заинтересованности  и вовлеченности каждого ученика в работу класса.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Стимулирование активного участия учащихся, поощрение высказываний и использования различных подходов к выполнению заданий без боязни ошибок.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Применение дидактических материалов, предоставляющих возможность выбора учащимся наиболее значимых для них видов и форм учебного содержания.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Оценка деятельности ученика не только по конечному результату, но и по процессу его достижения.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Поощрение стремления учащихся к поиску индивидуальных методов работы (решения задач), анализу методов других учеников, выбору и освоению наиболее рациональных подходов.</w:t>
      </w:r>
    </w:p>
    <w:p w:rsidR="00A5771A" w:rsidRPr="00BB6B00" w:rsidRDefault="00A5771A" w:rsidP="00A5771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6B00">
        <w:rPr>
          <w:sz w:val="28"/>
          <w:szCs w:val="28"/>
        </w:rPr>
        <w:t>Создание педагогических ситуаций общения, способствующих проявлению инициативы, самостоятельности и избирательности в способах работы каждого ученика, формированию обстановки для естественного самовыражения.</w:t>
      </w:r>
    </w:p>
    <w:p w:rsidR="00A5771A" w:rsidRDefault="00A5771A" w:rsidP="00A5771A">
      <w:pPr>
        <w:spacing w:after="0" w:line="360" w:lineRule="auto"/>
        <w:ind w:firstLine="709"/>
        <w:jc w:val="both"/>
      </w:pPr>
      <w:r w:rsidRPr="000A2066">
        <w:rPr>
          <w:sz w:val="28"/>
        </w:rPr>
        <w:t>Личностно</w:t>
      </w:r>
      <w:r>
        <w:rPr>
          <w:sz w:val="28"/>
        </w:rPr>
        <w:t xml:space="preserve"> – </w:t>
      </w:r>
      <w:r w:rsidRPr="000A2066">
        <w:rPr>
          <w:sz w:val="28"/>
        </w:rPr>
        <w:t>ориентированн</w:t>
      </w:r>
      <w:r>
        <w:rPr>
          <w:sz w:val="28"/>
        </w:rPr>
        <w:t xml:space="preserve">ый </w:t>
      </w:r>
      <w:r w:rsidRPr="000A2066">
        <w:rPr>
          <w:sz w:val="28"/>
        </w:rPr>
        <w:t xml:space="preserve"> урок заключается в формировании среды, способствующей активному вовлечению каждого учащегося в процесс познания. При этом учителю надлежит тщательно адаптировать как </w:t>
      </w:r>
      <w:proofErr w:type="spellStart"/>
      <w:r w:rsidRPr="000A2066">
        <w:rPr>
          <w:sz w:val="28"/>
        </w:rPr>
        <w:t>целеполагание</w:t>
      </w:r>
      <w:proofErr w:type="spellEnd"/>
      <w:r w:rsidRPr="000A2066">
        <w:rPr>
          <w:sz w:val="28"/>
        </w:rPr>
        <w:t>, так и методическое обеспечение такого урока, исходя из его специфических задач и предметного содержания.</w:t>
      </w:r>
    </w:p>
    <w:p w:rsidR="001026A8" w:rsidRDefault="001026A8"/>
    <w:sectPr w:rsidR="001026A8" w:rsidSect="0010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5A29"/>
    <w:multiLevelType w:val="hybridMultilevel"/>
    <w:tmpl w:val="514EB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71A"/>
    <w:rsid w:val="001026A8"/>
    <w:rsid w:val="001E1291"/>
    <w:rsid w:val="00374F6B"/>
    <w:rsid w:val="00A5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71A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link w:val="20"/>
    <w:rsid w:val="00A5771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771A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57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2026-03-24T16:22:00Z</dcterms:created>
  <dcterms:modified xsi:type="dcterms:W3CDTF">2026-03-24T16:23:00Z</dcterms:modified>
</cp:coreProperties>
</file>