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МУНИЦИПАЛЬНОЕ   БЮДЖЕТНОЕ   ДОШКОЛЬНОЕ   ОБРАЗОВАТЕЛЬНОЕ   УЧРЕЖДЕНИЕ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ДЕТСКИЙ САД  «</w:t>
      </w:r>
      <w:r>
        <w:rPr>
          <w:rFonts w:cs="Times New Roman" w:ascii="Times New Roman" w:hAnsi="Times New Roman"/>
          <w:sz w:val="18"/>
          <w:szCs w:val="18"/>
        </w:rPr>
        <w:t>ЗВЁЗДОЧКА</w:t>
      </w:r>
      <w:r>
        <w:rPr>
          <w:rFonts w:cs="Times New Roman" w:ascii="Times New Roman" w:hAnsi="Times New Roman"/>
          <w:sz w:val="18"/>
          <w:szCs w:val="18"/>
        </w:rPr>
        <w:t>»  Г.ЗЕРНОГРАДА</w:t>
      </w:r>
    </w:p>
    <w:p>
      <w:pPr>
        <w:pStyle w:val="Normal"/>
        <w:rPr>
          <w:rFonts w:ascii="Times New Roman" w:hAnsi="Times New Roman" w:eastAsia="Calibri" w:cs="Times New Roman"/>
          <w:color w:val="auto"/>
        </w:rPr>
      </w:pPr>
      <w:r>
        <w:rPr>
          <w:rFonts w:eastAsia="Calibri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Calibri" w:cs="Times New Roman"/>
          <w:color w:val="auto"/>
        </w:rPr>
      </w:pPr>
      <w:r>
        <w:rPr>
          <w:rFonts w:eastAsia="Calibri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Calibri" w:cs="Times New Roman"/>
          <w:color w:val="auto"/>
        </w:rPr>
      </w:pPr>
      <w:r>
        <w:rPr>
          <w:rFonts w:eastAsia="Calibri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Calibri" w:cs="Times New Roman"/>
          <w:color w:val="auto"/>
        </w:rPr>
      </w:pPr>
      <w:r>
        <w:rPr>
          <w:rFonts w:eastAsia="Calibri" w:cs="Times New Roman" w:ascii="Times New Roman" w:hAnsi="Times New Roman"/>
          <w:color w:val="auto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ПРОГРАММА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ДОПОЛНИТЕЛЬНОГО ОБРАЗОВАНИЯ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ДЕТЕЙ  4-7 ЛЕТ С ТЯЖЁЛЫМИ НАРУШЕНИЯМИ РЕЧИ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 РАЗВИТИЮ ГРАФОМОТОРНЫХ НАВЫКОВ </w:t>
      </w:r>
    </w:p>
    <w:p>
      <w:pPr>
        <w:pStyle w:val="Normal"/>
        <w:spacing w:lineRule="auto" w:line="240" w:beforeAutospacing="1" w:afterAutospacing="1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«РЕЧЬ НА КОНЧИКАХ ПАЛЬЦЕВ»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                 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left="5672"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Составитель:                                                                                      учитель-логопед </w:t>
      </w:r>
    </w:p>
    <w:p>
      <w:pPr>
        <w:pStyle w:val="NoSpacing"/>
        <w:ind w:left="4963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Бондарева Татьяна Николаевна</w:t>
      </w:r>
    </w:p>
    <w:p>
      <w:pPr>
        <w:pStyle w:val="NoSpacing"/>
        <w:ind w:firstLine="5103"/>
        <w:rPr/>
      </w:pPr>
      <w:r>
        <w:rPr>
          <w:lang w:eastAsia="ru-RU"/>
        </w:rPr>
        <w:t xml:space="preserve">            </w:t>
      </w:r>
    </w:p>
    <w:p>
      <w:pPr>
        <w:pStyle w:val="Normal"/>
        <w:spacing w:lineRule="auto" w:line="240" w:beforeAutospacing="1" w:afterAutospacing="1"/>
        <w:jc w:val="center"/>
        <w:rPr/>
      </w:pPr>
      <w:r>
        <w:rPr/>
      </w:r>
    </w:p>
    <w:p>
      <w:pPr>
        <w:pStyle w:val="Normal"/>
        <w:spacing w:lineRule="auto" w:line="240" w:beforeAutospacing="1" w:afterAutospacing="1"/>
        <w:jc w:val="center"/>
        <w:rPr/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Зерноград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1.Введение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2.Пояснительная записка      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3.Диагностический материал для определения уровня развития графомоторных навыков дошкольников 4-7 лет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13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Тематическое планирование развивающих занятий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5.Список литературы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6.Приложение                                                                                                       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1.Введение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«Движения руки всегда тесно связаны с речью 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 способствуют её развитию»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В.М. Бехтерев, невропатолог, физиолог, психолог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сегодняшний день инклюзивное образование считается приоритетным. Большинство детей дошкольного и школьного возраста нуждаются в медицинской, психологической и коррекционно – педагогической помощи. Среди причин нарушения развития, самая значительная группа которых – ТНР.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Истинный исследователь детской речи </w:t>
      </w:r>
      <w:r>
        <w:rPr>
          <w:rFonts w:cs="Times New Roman" w:ascii="Times New Roman" w:hAnsi="Times New Roman"/>
          <w:sz w:val="28"/>
          <w:szCs w:val="28"/>
        </w:rPr>
        <w:t xml:space="preserve">М.М. Кольцова пришла к заключению, что формирование речевых областей совершается под влиянием кинестетических импульсов от рук, а точнее от пальцев. Если развитие движение пальцев отстает, то задерживается и речевой развитие, хотя общая моторика при этом может быть нормальной или даже выше нормы. Именно к 6-7 годам в основном заканчивается созревание соответствующих зон головного мозга развития мелких мышц кисти.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Поэтому одной из основных причин нарушения речи  можно считать - несформированность графомоторных навыков. Нарушения могут быть незначительные и более тяжелые. Но, ни одно нарушения нельзя оставлять без внимания. Все более актуальной становится проблема вовремя не сформированного графического навыка у ребенка.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Исследования</w:t>
        <w:tab/>
        <w:t>Т.Б.</w:t>
        <w:tab/>
        <w:t>Филичевой,</w:t>
        <w:tab/>
        <w:t>Г.В.</w:t>
        <w:tab/>
        <w:t>Чиркиной</w:t>
        <w:tab/>
        <w:t>показывают, что</w:t>
        <w:tab/>
        <w:t>в практике недостаточно используются упражнения, направленные на развитие графомоторных навыков у детей при подготовке детей к школе, так как в программах дошкольных учреждений по воспитанию и обучению детей дошкольного возраста отсутствует раздел работы по овладению детьми графическими навыками. В связи с этим возникает необходимость создания программы дополнительного образования детей с ОВЗ, систематизации упражнений, направленных на развитие графомоторных навыков с учетом последовательности, сложности заданий и учетом категории детей дошкольного возраста.</w:t>
      </w:r>
    </w:p>
    <w:p>
      <w:pPr>
        <w:pStyle w:val="NoSpacing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В программе содержится: пояснительная записка, в которой раскрываются цели, задачи формы и методы по развитию</w:t>
      </w:r>
      <w:r>
        <w:rPr>
          <w:rFonts w:cs="Times New Roman" w:ascii="Times New Roman" w:hAnsi="Times New Roman"/>
          <w:sz w:val="28"/>
          <w:szCs w:val="28"/>
        </w:rPr>
        <w:t xml:space="preserve"> графомоторных навыков дошкольников 4-7 лет с ТНР в условиях дошкольного учреждения  и описание ожидаемых результатов; диагностический материал для определения эффективности развития у детей графомоторных навыков и примерное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тематическое планирование развивающих занятий.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Пояснительная записка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Нарушения речи – достаточно распространенное явление среди детей. Общее недоразвитие речи является наиболее распространенной речевой патологией. Дети с этим диагнозом составляют основной контингент логопедических групп.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Наряду с перечисленными особенностями детям с общим недоразвитием речи присуще и некоторое отставание в развитии двигательной сферы: общей и мелкой моторики. Общая моторика теснейшим образом связана с развитием и формированием мелкой моторики и развитием речи. У значительной части детей имеется двигательная недостаточность, которая выражается в виде плохой координации сложных движений, неуверенности в воспроизведении точно дозированных движений, снижении скорости и ловкости их выполнения. Наибольшие трудности представляет для детей выполнение движений по словесной инструкции и особенно серии двигательных актов.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Учёными установлено, что умение выполнять мелкие движения с предметами развивается в старшем дошкольном возрасте, а уже к 6-7 годам в основном заканчивается созревание соответствующих зон головного мозга, развитие мелких мышц кисти.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Несвоевременное развитие мелкой моторики может оказать негативное воздействие на весь образовательный процесс.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данным психологов и физиологов у детей дошкольного возраста слабо развиты мелкие мышцы руки, несовершенно координация движений не законченно окостенение запястий и фаланг пальцев. У большинства детей пальцы мало подвижны, движение их отличаются неточностью или согласованностью. Многие малыши держат ложку в кулаке, с трудом правильному берут кисточку, карандаш, иногда не могут расстегнуть и застегнуть пуговицы, зашнуровать ботинки…Вот почему в последнее время развитию мелкой (тонкой) моторики педагоги и психологи все больше уделают внимание.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решения этих вопросов была  реализована идея провести с детьми углубленную и систематическую работу в этом направлении и разработана программа дополнительного образования для детей старшего дошкольного возраста (4-7 лет) с тяжёлыми нарушениями речи по развитию графомоторных навыков «Речь на кончиках пальцев».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Данная программа разработана в соответствии с Федеральным образовательным стандартом, направлена на создание в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1828_375482750"/>
      <w:r>
        <w:rPr>
          <w:rFonts w:cs="Times New Roman" w:ascii="Times New Roman" w:hAnsi="Times New Roman"/>
          <w:sz w:val="28"/>
          <w:szCs w:val="28"/>
        </w:rPr>
        <w:t>Программа «Речь на кончиках пальцев» построена на основе телесно-ориентированного подхода к личности ребёнка. Основной акцент при этом направлен на совершенствование психомоторной функции. Программа содержит систему занятий, которые включают игры и упражнения на координацию движений, на развитие всех пальцев руки, проработку моторных движений.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Программа предлагает насыщенный образовательный материал по развитию мелкой моторики, побуждающий дошкольника с ОВЗ к активной познавательной, двигательной, творческой и игровой деятельности с учетом его возрастных и индивидуальных особенностей.</w:t>
      </w:r>
      <w:bookmarkEnd w:id="0"/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Цель программы: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Создание условий, способствующих развитию мелкой моторики и графомоторных навыков у  детей  4-7 лет с тяжёлыми нарушениями речи.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Задачи программы: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1.Формирование навыков самоконтроля и саморегуляции движений рук под контролем зрения, осязания, тактильно-двигательных ощущений.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2.Развитие и коррекция у детей мелкой и общей моторики.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3.Освоение графических умений, подготовка руки ребенка к письму.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4.Формирование произвольных координированных движений, гибкости, ритмичности.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5.Развитие психических процессов: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произвольного внимания;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мышления;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зрительного и слухового восприятия;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памяти, речи детей.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Характеристика моторики детей 4-7 лет с ТНР.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Детям с ТНР характерно замедленное развитие моторных функций. Это подтверждает и некоторое отставание в развитии двигательной сферы. У значительной части детей двигательная недостаточность выражается в виде плохой координации сложных движений, неуверенности в точном воспроизведении точно дозированных движений, снижении скорости и ловкости их выполнения. Наибольшие трудности представляет для детей выполнение движений по словесной инструкции и особенно серии двигательных актов. Дети отстают от нормально развивающихся сверстников в точном воспроизведении двигательного задания по пространственно – временным параметрам, нарушают последовательность элементов действия, опускают его составные части. Детям трудны движения перекатывания мяча с руки на руку, передачи его с небольшого расстояния, удары об пол с попеременным чередованием, прыжки на правой и левой ноге, ритмические движения под музыку.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детей с ТНР наблюдаются особенности в формировании мелкой моторики пальцев рук. Это проявляется в недостаточной координации пальцев рук (при расстегивании и застегивании пуговиц, завязывании и развязывании шнурков, лент и т. д.).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Большинство детей имеет нарушение или недоразвитие мелкой моторики и зрительно-двигательной координации. Движение рук бывают неловкими, несогласованными. Дети порой не в состоянии одновременно действовать двумя руками сразу.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Принципы реализации программы: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принцип системности и последовательности (все задачи решаются методом усвоения материала «от простого к сложному», в соответствии с познавательными возрастными возможностями детей);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принцип комплексного подхода (опирается на представление о том, что формирование графомоторных навыков  - это сложная функциональная система, компоненты которой находятся во взаимодействии);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принцип развития (предполагает выделение тех задач, трудностей, этапов, которые находятся в зоне ближайшего развития ребенка);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Вид программы:</w:t>
      </w:r>
      <w:r>
        <w:rPr>
          <w:rFonts w:cs="Times New Roman" w:ascii="Times New Roman" w:hAnsi="Times New Roman"/>
          <w:sz w:val="28"/>
          <w:szCs w:val="28"/>
        </w:rPr>
        <w:t xml:space="preserve"> коррекционно-развивающая программа дополнительного образования детей 4-7 лет с ОВЗ.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Тип программы:</w:t>
      </w:r>
      <w:r>
        <w:rPr>
          <w:rFonts w:cs="Times New Roman" w:ascii="Times New Roman" w:hAnsi="Times New Roman"/>
          <w:sz w:val="28"/>
          <w:szCs w:val="28"/>
        </w:rPr>
        <w:t xml:space="preserve"> краткосрочная (1  год).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Описание участников программы.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 по развитию графомоторных навыков «Речь на кончиках пальцев» предназначена для детей старшего дошкольного возраста (5-7 лет) с тяжёлыми нарушениями речи в ДОУ общеразвивающего вида.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Научно-методические и нормативно-правовые основания программы.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Настоящая программа дополнительного образования </w:t>
      </w:r>
      <w:r>
        <w:rPr>
          <w:rFonts w:cs="Times New Roman" w:ascii="Times New Roman" w:hAnsi="Times New Roman"/>
          <w:sz w:val="28"/>
          <w:szCs w:val="28"/>
        </w:rPr>
        <w:t>«Речь на кончиках пальцев»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составлена в соответствии со следующими нормативно-правовыми документами:</w:t>
      </w:r>
    </w:p>
    <w:p>
      <w:pPr>
        <w:pStyle w:val="NoSpacing"/>
        <w:numPr>
          <w:ilvl w:val="0"/>
          <w:numId w:val="1"/>
        </w:numPr>
        <w:suppressAutoHyphens w:val="false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Федеральный Закон № 273-ФЗ от 29.12.2012 г. «Об образовании в Российской Федерации»;</w:t>
      </w:r>
    </w:p>
    <w:p>
      <w:pPr>
        <w:pStyle w:val="NoSpacing"/>
        <w:numPr>
          <w:ilvl w:val="0"/>
          <w:numId w:val="1"/>
        </w:numPr>
        <w:suppressAutoHyphens w:val="false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Приказ Министерства образования и науки РФ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от 17 октября 2013 г. N 1155 «Об утверждении ФГОС ДО»;</w:t>
      </w:r>
    </w:p>
    <w:p>
      <w:pPr>
        <w:pStyle w:val="NoSpacing"/>
        <w:numPr>
          <w:ilvl w:val="0"/>
          <w:numId w:val="1"/>
        </w:numPr>
        <w:suppressAutoHyphens w:val="false"/>
        <w:ind w:left="0" w:firstLine="709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Приказ от 30 августа 2013 года N 1014  «Об утверждении </w:t>
      </w:r>
      <w:hyperlink r:id="rId2">
        <w:r>
          <w:rPr>
            <w:rStyle w:val="ListLabel49"/>
            <w:rFonts w:eastAsia="Times New Roman" w:cs="Times New Roman" w:ascii="Times New Roman" w:hAnsi="Times New Roman"/>
            <w:bCs/>
            <w:sz w:val="28"/>
            <w:szCs w:val="28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</w:p>
    <w:p>
      <w:pPr>
        <w:pStyle w:val="NoSpacing"/>
        <w:numPr>
          <w:ilvl w:val="0"/>
          <w:numId w:val="1"/>
        </w:numPr>
        <w:suppressAutoHyphens w:val="false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Главного государственного санитарного врача РФ от 10.07.2015 N26 «ОбутвержденииСанПиН2.4.2.3286-15 "Санитарно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программы строится на идеях отечественных, зарубежных психологов и педагогов:</w:t>
      </w:r>
    </w:p>
    <w:p>
      <w:pPr>
        <w:pStyle w:val="NoSpacing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cs="Times New Roman" w:ascii="Times New Roman" w:hAnsi="Times New Roman"/>
          <w:sz w:val="28"/>
          <w:szCs w:val="28"/>
        </w:rPr>
        <w:t xml:space="preserve">- Положение о взаимосвязи между уровнем развития речи и степенью развития тонкой моторики кисти руки (Л.Ф. Фомина,  Е.М. Мастюкова, </w:t>
      </w:r>
      <w:r>
        <w:rPr>
          <w:rFonts w:cs="Times New Roman" w:ascii="Times New Roman" w:hAnsi="Times New Roman"/>
          <w:sz w:val="28"/>
          <w:szCs w:val="28"/>
        </w:rPr>
        <w:t>О.С. Бот</w:t>
      </w:r>
      <w:r>
        <w:rPr>
          <w:rStyle w:val="C1"/>
          <w:rFonts w:cs="Times New Roman" w:ascii="Times New Roman" w:hAnsi="Times New Roman"/>
          <w:sz w:val="28"/>
          <w:szCs w:val="28"/>
        </w:rPr>
        <w:t>.);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Style w:val="C1"/>
          <w:rFonts w:cs="Times New Roman" w:ascii="Times New Roman" w:hAnsi="Times New Roman"/>
          <w:sz w:val="28"/>
          <w:szCs w:val="28"/>
        </w:rPr>
        <w:t xml:space="preserve"> Положение об</w:t>
      </w:r>
      <w:r>
        <w:rPr>
          <w:rFonts w:cs="Times New Roman" w:ascii="Times New Roman" w:hAnsi="Times New Roman"/>
          <w:sz w:val="28"/>
          <w:szCs w:val="28"/>
        </w:rPr>
        <w:t xml:space="preserve"> организация специальных игр, заданий и упражнений для развития достаточного уровня пальцевой моторики (Б.Г. Ананьев, Н.А. Бернштейн, Т.С. Комарова, М.М. Безруких);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Style w:val="C1"/>
          <w:rFonts w:cs="Times New Roman" w:ascii="Times New Roman" w:hAnsi="Times New Roman"/>
          <w:sz w:val="28"/>
          <w:szCs w:val="28"/>
        </w:rPr>
        <w:t xml:space="preserve">Положение о </w:t>
      </w:r>
      <w:r>
        <w:rPr>
          <w:rFonts w:cs="Times New Roman" w:ascii="Times New Roman" w:hAnsi="Times New Roman"/>
          <w:sz w:val="28"/>
          <w:szCs w:val="28"/>
        </w:rPr>
        <w:t>роли координации моторных движений в процессе письма (Е.В. Гурьянов).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процессе реализации программы придерживались принципам личностно-ориентированного подхода (Г.А. Цукерман, Ш.А. Амонашвили), использовали систему работы по  обучению детей с недоразвитием фонематического строя речи, разработанную Г.А. Каше и Т.Б. Филичевой и методические рекомендации А.В. Антоновой по формированию графических навыков у детей.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Spacing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Структура и содержание программы.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Данная программа направлена на  развитие у детей мелкой и общей моторики и подготовки руки к письму. Содержание программы направлено на реализацию интегрированного подхода к обучению и воспитанию у детей с ТНР. В основу программы заложены требования ФГОС, педагогические закономерности, инновационные и традиционные принципы, формы и методы воспитания и обучения. В программе раскрыта организация и содержание учебно-воспитательного процесса с детьми от пяти до семи лет. Образовательная деятельность предусматривает не только усвоение теоретических знаний, но и формирование деятельностно-практического опыта.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содержание программы входит: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  Пояснительная записка, в которой раскрыты цели, задачи, формы и методы работы по развитию графомоторных навыков  детей  4-7 лет с ТНР в условиях дошкольного учреждения  и описание ожидаемых результатов.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Диагностический материал для определения уровня развития графомоторных навыков дошкольников 4-7 лет. </w:t>
      </w:r>
    </w:p>
    <w:p>
      <w:pPr>
        <w:pStyle w:val="Normal"/>
        <w:shd w:val="clear" w:color="auto" w:fill="FFFFFF"/>
        <w:spacing w:lineRule="auto" w:line="240" w:before="0" w:after="135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Примерное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тематическое планирование развивающих занятий.</w:t>
      </w:r>
    </w:p>
    <w:p>
      <w:pPr>
        <w:pStyle w:val="Normal"/>
        <w:shd w:val="clear" w:color="auto" w:fill="FFFFFF"/>
        <w:spacing w:lineRule="auto" w:line="240" w:before="0" w:after="135"/>
        <w:ind w:firstLine="708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Учебный план программы </w:t>
      </w:r>
      <w:r>
        <w:rPr>
          <w:rFonts w:cs="Times New Roman" w:ascii="Times New Roman" w:hAnsi="Times New Roman"/>
          <w:b/>
          <w:sz w:val="28"/>
          <w:szCs w:val="28"/>
        </w:rPr>
        <w:t>«Речь на кончиках пальцев»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tbl>
      <w:tblPr>
        <w:tblStyle w:val="afe"/>
        <w:tblW w:w="36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9"/>
        <w:gridCol w:w="4491"/>
        <w:gridCol w:w="2"/>
        <w:gridCol w:w="1345"/>
      </w:tblGrid>
      <w:tr>
        <w:trPr/>
        <w:tc>
          <w:tcPr>
            <w:tcW w:w="999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Сентябрь</w:t>
            </w:r>
          </w:p>
        </w:tc>
      </w:tr>
      <w:tr>
        <w:trPr/>
        <w:tc>
          <w:tcPr>
            <w:tcW w:w="999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Детский сад и игрушки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Ягоды. Грибы.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Октябрь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Фрукты. Овощи.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Деревья и кустарники.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Перелетные птицы.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Домашние птицы.                  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492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134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Осень.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Почта.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Семья.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Наша Родина.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Декабрь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Наш город.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Зима.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Одежда и обувь.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Январь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Животные жарких стран.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Февраль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Рыбы.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Строительные профессии.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Защитники Отечества.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Март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Школа и библиотека.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Весна.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Мебель.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Апрель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Бытовые приборы.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Космос.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Откуда хлеб пришел.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Цветы.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837" w:type="dxa"/>
            <w:gridSpan w:val="4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Май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Насекомые.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Тест «Проверь себя».</w:t>
            </w:r>
          </w:p>
        </w:tc>
        <w:tc>
          <w:tcPr>
            <w:tcW w:w="134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Формы и методы работы.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e"/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4"/>
        <w:gridCol w:w="2693"/>
        <w:gridCol w:w="5959"/>
      </w:tblGrid>
      <w:tr>
        <w:trPr/>
        <w:tc>
          <w:tcPr>
            <w:tcW w:w="954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>
        <w:trPr>
          <w:trHeight w:val="346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общей моторики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оординационные способности)</w:t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Упражнения на развитие точности и равновесия</w:t>
            </w:r>
          </w:p>
        </w:tc>
      </w:tr>
      <w:tr>
        <w:trPr>
          <w:trHeight w:val="51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Этюды на преодоление излишнего мышечного напряжения</w:t>
            </w:r>
          </w:p>
        </w:tc>
      </w:tr>
      <w:tr>
        <w:trPr>
          <w:trHeight w:val="51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Упражнения на координацию речи с движением</w:t>
            </w:r>
          </w:p>
        </w:tc>
      </w:tr>
      <w:tr>
        <w:trPr>
          <w:trHeight w:val="419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Кинезиологические упражнения</w:t>
            </w:r>
          </w:p>
        </w:tc>
      </w:tr>
      <w:tr>
        <w:trPr>
          <w:trHeight w:val="346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азвитие мелкой моторики пальцев рук</w:t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Пальчиковый игротренинг (пальчиковые игры с палочками и цветными спичками, пальчиковые игры со скороговорками и стихами, пальчиковая гимнастика)</w:t>
            </w:r>
          </w:p>
        </w:tc>
      </w:tr>
      <w:tr>
        <w:trPr>
          <w:trHeight w:val="146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Массаж карандашами в логопедической коррекции; японская методика пальцевого массажа; массаж ладонных поверхностей каменными, металлическими или стеклянными разноцветными шариками «марблс»; Су-Джок терапия; массаж шестигранными карандашами; массаж грецкими орехами</w:t>
            </w:r>
          </w:p>
        </w:tc>
      </w:tr>
      <w:tr>
        <w:trPr>
          <w:trHeight w:val="158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Игры с прищепками; наматывание ниток, веревочек; сортировка круп (мелких предметов); нанизывание мелких предметов; шнуровка, завязывание и развязывание узелков; игры с пазлами, мозаикой, конструктором</w:t>
            </w:r>
          </w:p>
        </w:tc>
      </w:tr>
      <w:tr>
        <w:trPr>
          <w:trHeight w:val="201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азвитие графической моторики</w:t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Упражнения с контурными изображениями предметов, перечеркнутыми и наложенными друг на друга контурными изображениями</w:t>
            </w:r>
          </w:p>
        </w:tc>
      </w:tr>
      <w:tr>
        <w:trPr>
          <w:trHeight w:val="20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Штриховка, работа с трафаретами</w:t>
            </w:r>
          </w:p>
        </w:tc>
      </w:tr>
      <w:tr>
        <w:trPr>
          <w:trHeight w:val="219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Графические диктанты</w:t>
            </w:r>
          </w:p>
        </w:tc>
      </w:tr>
      <w:tr>
        <w:trPr>
          <w:trHeight w:val="200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9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Рисование несложных геометрических фигур, букв в воздухе и на столе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Объем программы.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 по развитию графомоторных навыков «Речь на кончиках пальцев» рассчитана на 30 занятий  (1 год обучения). </w:t>
      </w:r>
    </w:p>
    <w:p>
      <w:pPr>
        <w:pStyle w:val="NoSpacing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Организация занятий.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Занятия проводятся 1 раз в неделю в помещении, отвечающем требованиям СанПиНа. Оптимальная наполняемость группы 5-6 человек.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Продолжительность занятий - 25 минут.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Этапы реализации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Программы  «Речь на кончиках пальцев» </w:t>
      </w:r>
      <w:r>
        <w:rPr>
          <w:rFonts w:cs="Times New Roman" w:ascii="Times New Roman" w:hAnsi="Times New Roman"/>
          <w:bCs/>
          <w:sz w:val="28"/>
          <w:szCs w:val="28"/>
        </w:rPr>
        <w:t>включает в себя следующие этапы: диагностический, практический, итоговый (диагностика, подведение итогов).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13"/>
        <w:tblW w:w="48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7"/>
        <w:gridCol w:w="2414"/>
        <w:gridCol w:w="4762"/>
        <w:gridCol w:w="1332"/>
      </w:tblGrid>
      <w:tr>
        <w:trPr/>
        <w:tc>
          <w:tcPr>
            <w:tcW w:w="607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реализации программы</w:t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</w:t>
            </w:r>
          </w:p>
        </w:tc>
        <w:tc>
          <w:tcPr>
            <w:tcW w:w="133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Сроки</w:t>
            </w:r>
          </w:p>
        </w:tc>
      </w:tr>
      <w:tr>
        <w:trPr/>
        <w:tc>
          <w:tcPr>
            <w:tcW w:w="607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Диагностический</w:t>
            </w:r>
          </w:p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проведение первичной диагностики</w:t>
            </w:r>
          </w:p>
        </w:tc>
        <w:tc>
          <w:tcPr>
            <w:tcW w:w="133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неделя</w:t>
            </w:r>
          </w:p>
        </w:tc>
      </w:tr>
      <w:tr>
        <w:trPr/>
        <w:tc>
          <w:tcPr>
            <w:tcW w:w="607" w:type="dxa"/>
            <w:vMerge w:val="restart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Практический</w:t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создание условий для реализации и внедрения программы в образовательный процесс</w:t>
            </w:r>
          </w:p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32" w:type="dxa"/>
            <w:vMerge w:val="restart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30 недель</w:t>
            </w:r>
          </w:p>
        </w:tc>
      </w:tr>
      <w:tr>
        <w:trPr>
          <w:trHeight w:val="419" w:hRule="atLeast"/>
        </w:trPr>
        <w:tc>
          <w:tcPr>
            <w:tcW w:w="607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414" w:type="dxa"/>
            <w:vMerge w:val="restart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интеграция деятельности по направлениям</w:t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развитие общей моторики (координационные способности)</w:t>
            </w:r>
          </w:p>
        </w:tc>
        <w:tc>
          <w:tcPr>
            <w:tcW w:w="1332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19" w:hRule="atLeast"/>
        </w:trPr>
        <w:tc>
          <w:tcPr>
            <w:tcW w:w="607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414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развитие мелкой моторики пальцев рук</w:t>
            </w:r>
          </w:p>
        </w:tc>
        <w:tc>
          <w:tcPr>
            <w:tcW w:w="1332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54" w:hRule="atLeast"/>
        </w:trPr>
        <w:tc>
          <w:tcPr>
            <w:tcW w:w="607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414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развитие графической моторики</w:t>
            </w:r>
          </w:p>
        </w:tc>
        <w:tc>
          <w:tcPr>
            <w:tcW w:w="1332" w:type="dxa"/>
            <w:vMerge w:val="continue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607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Итоговый</w:t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анализ достигнутых результатов</w:t>
            </w:r>
          </w:p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проведение итоговой диагностики</w:t>
            </w:r>
          </w:p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определение перспектив</w:t>
            </w:r>
          </w:p>
        </w:tc>
        <w:tc>
          <w:tcPr>
            <w:tcW w:w="1332" w:type="dxa"/>
            <w:tcBorders/>
            <w:shd w:fill="auto" w:val="clear"/>
          </w:tcPr>
          <w:p>
            <w:pPr>
              <w:pStyle w:val="NoSpacing"/>
              <w:widowControl/>
              <w:suppressAutoHyphens w:val="true"/>
              <w:spacing w:lineRule="auto" w:line="240" w:before="0" w:after="1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неделя</w:t>
            </w:r>
          </w:p>
        </w:tc>
      </w:tr>
    </w:tbl>
    <w:p>
      <w:pPr>
        <w:pStyle w:val="Normal"/>
        <w:spacing w:before="0" w:after="0"/>
        <w:textAlignment w:val="baseline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Структура занятий.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организации занятий - групповая,  игровая с включением   игр и упражнений различной направленности по развитию графомоторных навыков у детей с ТНР.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</w:rPr>
        <w:t>Примерное содержание занятий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(вариативность: подбор упражнений, изменение структуры занятия)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1.Ритуал приветствия. С</w:t>
      </w:r>
      <w:r>
        <w:rPr>
          <w:rFonts w:cs="Times New Roman" w:ascii="Times New Roman" w:hAnsi="Times New Roman"/>
          <w:sz w:val="28"/>
          <w:szCs w:val="28"/>
          <w:lang w:eastAsia="ru-RU"/>
        </w:rPr>
        <w:t>оздание позитивного настроя, доверительной атмосферы.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2.Дыхательные упражнения в сочетании с различными движениями те, этюды.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3.Массаж и самомассаж.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4.Физминутка-логоритмика.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5.Пальчиковый игротренинг.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6.Графический диктант, работа с трафаретами.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7.Кинезиологическое упражнение.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8.Игры в центре конструирования/Театрализованные игры.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9.Рефлексия, этюды на расслабление.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Методики исследования эффективности реализуемой программы.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выявления эффективности проведения занятий по программе используются диагностические методики определения уровня развития мелкой моторики руки Н.О. Озерецкого и Н.И. Гуревич.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Технологии, используемые в программе.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работе по программе «Речь на кончиках пальцев» используются следующие педагогические технологии: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личностно-ориентированная технология,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здоровьесберегающие технологии,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игровые технологии.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Ресурсы, необходимые для эффективной реализации программы.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определения эффективности реализации программы дополнительного образования «Речь на кончиках пальцев» необходимы следующие условия: </w:t>
      </w:r>
    </w:p>
    <w:p>
      <w:pPr>
        <w:pStyle w:val="NoSpacing"/>
        <w:numPr>
          <w:ilvl w:val="0"/>
          <w:numId w:val="3"/>
        </w:numPr>
        <w:suppressAutoHyphens w:val="fals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Кадровые</w:t>
      </w:r>
      <w:r>
        <w:rPr>
          <w:rFonts w:cs="Times New Roman" w:ascii="Times New Roman" w:hAnsi="Times New Roman"/>
          <w:sz w:val="28"/>
          <w:szCs w:val="28"/>
        </w:rPr>
        <w:t xml:space="preserve"> - занятия может проводить учитель-логопед или педагоги ДОУ.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 Информационные: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обеспечение специалистов доступом к информационно-методическим источникам по реализации программы;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наличие методических пособий.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 Материально-технические: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санитарно-гигиенические условия процесса обучения (температурный, световой режим и т.д.);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 пожарная безопасность, электробезопасность, охрана труда.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ноутбук, флешнакопитель, диски с игровыми заданиями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проведения занятий необходимо создание нескольких центров.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e"/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4"/>
        <w:gridCol w:w="2408"/>
        <w:gridCol w:w="6244"/>
      </w:tblGrid>
      <w:tr>
        <w:trPr/>
        <w:tc>
          <w:tcPr>
            <w:tcW w:w="954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Вид центра</w:t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Примерный перечень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оборудования и материалов</w:t>
            </w:r>
          </w:p>
        </w:tc>
      </w:tr>
      <w:tr>
        <w:trPr>
          <w:trHeight w:val="751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Центр по развитию моторики</w:t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Картотека игр на координацию речи с движением по различным лексическим темам.</w:t>
            </w:r>
          </w:p>
        </w:tc>
      </w:tr>
      <w:tr>
        <w:trPr>
          <w:trHeight w:val="40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Картотека пальчиковых игр по различным лексическим темам</w:t>
            </w:r>
          </w:p>
        </w:tc>
      </w:tr>
      <w:tr>
        <w:trPr>
          <w:trHeight w:val="402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Массажные мячики</w:t>
            </w:r>
          </w:p>
        </w:tc>
      </w:tr>
      <w:tr>
        <w:trPr>
          <w:trHeight w:val="402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Шнуровки, пособия для завязывания и развязывания узелков, застегивания и расстегивания пуговиц </w:t>
            </w:r>
          </w:p>
        </w:tc>
      </w:tr>
      <w:tr>
        <w:trPr>
          <w:trHeight w:val="583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Счетные палочки, цветные спички, катушки для наматывания ниток</w:t>
            </w:r>
          </w:p>
        </w:tc>
      </w:tr>
      <w:tr>
        <w:trPr>
          <w:trHeight w:val="583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«Пальчиковые бассейны» с различными наполнителями (желудями, каштанами, фасолью, горохом, мелкими морскими камушками)</w:t>
            </w:r>
          </w:p>
        </w:tc>
      </w:tr>
      <w:tr>
        <w:trPr>
          <w:trHeight w:val="401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Центр театрализованной деятельности</w:t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Пальчиковый театр</w:t>
            </w:r>
          </w:p>
        </w:tc>
      </w:tr>
      <w:tr>
        <w:trPr>
          <w:trHeight w:val="383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Театр на фланелеграфе</w:t>
            </w:r>
          </w:p>
        </w:tc>
      </w:tr>
      <w:tr>
        <w:trPr>
          <w:trHeight w:val="565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Настольный театр</w:t>
            </w:r>
          </w:p>
        </w:tc>
      </w:tr>
      <w:tr>
        <w:trPr>
          <w:trHeight w:val="555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Центр конструктивного развития</w:t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Мозаики, конструктор, развивающие игры</w:t>
            </w:r>
          </w:p>
        </w:tc>
      </w:tr>
      <w:tr>
        <w:trPr>
          <w:trHeight w:val="29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Пазлы, кубики с картинками</w:t>
            </w:r>
          </w:p>
        </w:tc>
      </w:tr>
      <w:tr>
        <w:trPr>
          <w:trHeight w:val="802" w:hRule="atLeast"/>
        </w:trPr>
        <w:tc>
          <w:tcPr>
            <w:tcW w:w="95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Центр по развитию графической моторики</w:t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Картотека для выполнения графических диктантов</w:t>
            </w:r>
          </w:p>
        </w:tc>
      </w:tr>
      <w:tr>
        <w:trPr>
          <w:trHeight w:val="581" w:hRule="atLeast"/>
        </w:trPr>
        <w:tc>
          <w:tcPr>
            <w:tcW w:w="95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4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Трафареты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Ожидаемые результаты реализации программы.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fe"/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0"/>
        <w:gridCol w:w="7655"/>
      </w:tblGrid>
      <w:tr>
        <w:trPr>
          <w:trHeight w:val="544" w:hRule="atLeast"/>
        </w:trPr>
        <w:tc>
          <w:tcPr>
            <w:tcW w:w="195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Сформирована зрительно-моторная и вестибулярно-моторная координация</w:t>
            </w:r>
          </w:p>
        </w:tc>
      </w:tr>
      <w:tr>
        <w:trPr>
          <w:trHeight w:val="410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Развита согласованность движений рук с речью</w:t>
            </w:r>
          </w:p>
        </w:tc>
      </w:tr>
      <w:tr>
        <w:trPr>
          <w:trHeight w:val="473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Развита гибкость и подвижность пальцев и кистей рук</w:t>
            </w:r>
          </w:p>
        </w:tc>
      </w:tr>
      <w:tr>
        <w:trPr>
          <w:trHeight w:val="753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Совершенствование мимики, воображения, речи, увеличение словарного запаса</w:t>
            </w:r>
          </w:p>
        </w:tc>
      </w:tr>
      <w:tr>
        <w:trPr>
          <w:trHeight w:val="693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Развито умение сосредотачивать внимание, мобилизировать двигательную память</w:t>
            </w:r>
          </w:p>
        </w:tc>
      </w:tr>
      <w:tr>
        <w:trPr>
          <w:trHeight w:val="656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Результативное выполнение заданий по словесной и зрительной инструкции</w:t>
            </w:r>
          </w:p>
        </w:tc>
      </w:tr>
      <w:tr>
        <w:trPr>
          <w:trHeight w:val="555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Сформированы коммуникативные навыки</w:t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3.Диагностический материал для определения уровня развития графомоторных навыков дошкольников 4-7 лет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numPr>
          <w:ilvl w:val="0"/>
          <w:numId w:val="4"/>
        </w:numPr>
        <w:ind w:left="0" w:firstLine="71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Диагностика развития мелкой моторики у детей 4-7 лет</w:t>
      </w:r>
      <w:r>
        <w:rPr>
          <w:rFonts w:cs="Times New Roman" w:ascii="Times New Roman" w:hAnsi="Times New Roman"/>
          <w:sz w:val="28"/>
          <w:szCs w:val="28"/>
        </w:rPr>
        <w:t xml:space="preserve"> (первичная, итоговая)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Блок 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sz w:val="28"/>
          <w:szCs w:val="28"/>
        </w:rPr>
        <w:t>Упражнения на повторение фигур из пальцев</w:t>
      </w:r>
      <w:r>
        <w:rPr>
          <w:rFonts w:cs="Times New Roman" w:ascii="Times New Roman" w:hAnsi="Times New Roman"/>
          <w:sz w:val="28"/>
          <w:szCs w:val="28"/>
        </w:rPr>
        <w:t xml:space="preserve"> (все упражнение выполняются после показа. При выполнении сложных фигур, можно помогать ребенку принять правильную позицию пальцев. Далее ребенок действует самостоятельно):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«петушок»,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«зайчик»,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«флажок»,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«вилка».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Блок 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Упражнения на дорисовывание</w:t>
      </w:r>
      <w:r>
        <w:rPr>
          <w:rFonts w:cs="Times New Roman" w:ascii="Times New Roman" w:hAnsi="Times New Roman"/>
          <w:sz w:val="28"/>
          <w:szCs w:val="28"/>
        </w:rPr>
        <w:t xml:space="preserve"> (при выполнении этих упражнений, в начале года, обращается внимание, на то, как ребенок держит карандаш, в какой руке, как он продолжает линию карандашом: с нажимом или без нажима, линия тонкая, прерывистая, широкая):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Дорисуй прямую линию,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Дорисуй волнистую линию,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Дорисуй ломаную линию (заборчик).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Блок 3. Работа с бумагой.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Вырезание ножницами (выявляем, как у ребенка сформирована координация движения рук):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Сгибание листа бумаги пополам (выявляем содружество обеих рук в работе).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Блок 4. Упражнения на координацию движений.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«Ладонь, кулак, ребро» - вначале показываем детям;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«Посолим капусту»;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«Катание шарика»;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Интерпретация результатов диагностики развития мелкой моторики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балл – с заданием справился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 баллов – с заданием не справился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0,5 баллов – справился с помощью взрослого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Низкий уровень (2 балла и ниже) – у таких детей мелкая моторика очень отстает от возрастной нормы. Движения скованные, содружество пальцев, ловкость не наблюдаются. Координация движений рук нарушена. Дети затрудняются выполнять работу с ножницами, сгибать лист пополам, не умеют держать правильно ножницы, карандаш.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Средний уровень (2-2,5 баллов) – у детей общая и мелкая моторика развита достаточно хорошо.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Высокий уровень (3-4 балла) - у детей общая и мелкая моторика развита по возрастной норме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2.Диагностика развития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графического навыка</w:t>
      </w:r>
      <w:r>
        <w:rPr>
          <w:rFonts w:cs="Times New Roman" w:ascii="Times New Roman" w:hAnsi="Times New Roman"/>
          <w:b/>
          <w:sz w:val="28"/>
          <w:szCs w:val="28"/>
        </w:rPr>
        <w:t xml:space="preserve"> у детей 4-7 лет (первичная, итоговая).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Ребенку дают листок бумаги в клеточку, на котором предварительно взрослый  пишет с левой стороны последовательность однотипных графических элементов: два больших – два маленьких – два больших – два маленьких и предлагают продолжить этот «узор» до конца строчки. Оценка результатов теста проводится по 6 параметрам, по каждому из которых выставляется 1 или 0 баллов, затем баллы складываются.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Оценка результатов.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Характер линий ровный, прямой, нажим ровный – 1, неровная, дрожащая, двойная, искривленная – 0.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Размер элементов соответствует эталону – 1, не соответствует эталону – 0.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Форма элементов соответствует эталону – 1, не соответствует эталону – 0.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Наклон соответствует эталону – 1, не соответствует эталону – 0.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Отклонение от строчки незначительное: (не более З0) – 1, значительное – 0.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Последовательность больших и маленьких элементов – 1, неверно воспроизведена последовательность элементов – 0.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Результат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6–5 баллов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говорит о том, что графический навык у ребенка сформирован достаточно хорошо.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Результат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4–3 балла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у ребенка есть некоторые трудности в выполнении графических движений, необходимо подобрать упражнения для коррекции тех составляющих графического навыка, которые развиты слабо.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Результат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2–0 баллов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графический навык развит очень слабо, возможны серьезные трудности при обучении письму в школе</w:t>
      </w:r>
    </w:p>
    <w:p>
      <w:pPr>
        <w:pStyle w:val="NoSpacing"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Оценочный лист</w:t>
      </w:r>
    </w:p>
    <w:tbl>
      <w:tblPr>
        <w:tblStyle w:val="afe"/>
        <w:tblW w:w="95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870"/>
        <w:gridCol w:w="845"/>
        <w:gridCol w:w="850"/>
        <w:gridCol w:w="848"/>
        <w:gridCol w:w="12"/>
        <w:gridCol w:w="1344"/>
        <w:gridCol w:w="12"/>
        <w:gridCol w:w="1724"/>
      </w:tblGrid>
      <w:tr>
        <w:trPr>
          <w:trHeight w:val="310" w:hRule="atLeast"/>
        </w:trPr>
        <w:tc>
          <w:tcPr>
            <w:tcW w:w="308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Ф.И. ребёнка</w:t>
            </w:r>
          </w:p>
        </w:tc>
        <w:tc>
          <w:tcPr>
            <w:tcW w:w="3425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Блоки диагностики развития мелкой моторики</w:t>
            </w:r>
          </w:p>
        </w:tc>
        <w:tc>
          <w:tcPr>
            <w:tcW w:w="13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по блокам</w:t>
            </w:r>
          </w:p>
        </w:tc>
        <w:tc>
          <w:tcPr>
            <w:tcW w:w="1724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Диагностика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графического навыка</w:t>
            </w:r>
          </w:p>
        </w:tc>
      </w:tr>
      <w:tr>
        <w:trPr>
          <w:trHeight w:val="328" w:hRule="atLeast"/>
        </w:trPr>
        <w:tc>
          <w:tcPr>
            <w:tcW w:w="308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08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08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08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560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hd w:val="clear" w:color="auto" w:fill="FFFFFF"/>
        <w:spacing w:lineRule="auto" w:line="240" w:before="0" w:after="135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4.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 xml:space="preserve"> Тематическое планирование развивающих занятий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Сентябрь</w:t>
      </w:r>
    </w:p>
    <w:tbl>
      <w:tblPr>
        <w:tblW w:w="9492" w:type="dxa"/>
        <w:jc w:val="left"/>
        <w:tblInd w:w="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926"/>
        <w:gridCol w:w="2155"/>
        <w:gridCol w:w="6411"/>
      </w:tblGrid>
      <w:tr>
        <w:trPr/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6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Дидактические игры и упражнения</w:t>
            </w:r>
          </w:p>
        </w:tc>
      </w:tr>
      <w:tr>
        <w:trPr/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3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96" w:right="14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Детский сад и игрушки</w:t>
            </w:r>
          </w:p>
        </w:tc>
        <w:tc>
          <w:tcPr>
            <w:tcW w:w="6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«Дружба»,  «В гости к пальчику большому», «Шарик».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  из счетных палочек «Качели».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Считалка «Детский сад».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«Сначала буду маленьким».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3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96" w:right="14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Ягоды. Грибы.</w:t>
            </w:r>
          </w:p>
        </w:tc>
        <w:tc>
          <w:tcPr>
            <w:tcW w:w="6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«Здравствуй», «Травка»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«Корзинку».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«Земляника».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Считалка «Лисичка».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«За грибами».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Октябрь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133"/>
        <w:gridCol w:w="1919"/>
        <w:gridCol w:w="6468"/>
      </w:tblGrid>
      <w:tr>
        <w:trPr/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Фрукты. Овощи.</w:t>
            </w:r>
          </w:p>
        </w:tc>
        <w:tc>
          <w:tcPr>
            <w:tcW w:w="64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«Апельсин», «Слива».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«Домик».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«Яблоки-груши».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«Яблочко».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Сенсорное развитие «Разложи фрукты».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Деревья и кустарники.</w:t>
            </w:r>
          </w:p>
        </w:tc>
        <w:tc>
          <w:tcPr>
            <w:tcW w:w="64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«Зайка», «Дерево», «Лес».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«Заборчик», «Елочка».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  узор «Дерево – елочка».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«Листья».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«Листики».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Перелетные птицы.</w:t>
            </w:r>
          </w:p>
        </w:tc>
        <w:tc>
          <w:tcPr>
            <w:tcW w:w="64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«Птичек стая»,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«Скворечник», «Птенчики в гнезде».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«Птицы».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«Мы с ребятами шагаем…».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«Птички».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Домашние птицы.                  </w:t>
            </w:r>
          </w:p>
        </w:tc>
        <w:tc>
          <w:tcPr>
            <w:tcW w:w="64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«Утята», «Гусь», «Петушок», «Курочка».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Игра «Утенок».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«Утята».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«Как у наших у ворот».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Пересказ рассказа В. Сутеева «Добрая утка».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Ноябрь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011"/>
        <w:gridCol w:w="2058"/>
        <w:gridCol w:w="6451"/>
      </w:tblGrid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Осень.</w:t>
            </w:r>
          </w:p>
        </w:tc>
        <w:tc>
          <w:tcPr>
            <w:tcW w:w="6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«Пальчики», «Грабли».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их счетных палочек «Мельница».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«Листики».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«Осень».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Прошагать стихотворение «Листопад».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Почта.</w:t>
            </w:r>
          </w:p>
        </w:tc>
        <w:tc>
          <w:tcPr>
            <w:tcW w:w="6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«Гости».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«Письмо».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«Конверт».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«Профессии».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Игра «Кем быть?».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Семья.</w:t>
            </w:r>
          </w:p>
        </w:tc>
        <w:tc>
          <w:tcPr>
            <w:tcW w:w="6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«Моя семья», «Кто приехал?», «Моя семья», «Очки».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«Рожицу», «Очки».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«Человечки».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«Ты похлопай и потопай».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Рассказ по сюжетной картине «Семья».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Наша Родина.</w:t>
            </w:r>
          </w:p>
        </w:tc>
        <w:tc>
          <w:tcPr>
            <w:tcW w:w="6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«Здравствуй», «Обогрей».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«Солнышко».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«Заборчик 1».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«Раз, два, три…».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рассказа-описания «Городок».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Декабрь</w:t>
      </w:r>
    </w:p>
    <w:tbl>
      <w:tblPr>
        <w:tblW w:w="9467" w:type="dxa"/>
        <w:jc w:val="left"/>
        <w:tblInd w:w="39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012"/>
        <w:gridCol w:w="2073"/>
        <w:gridCol w:w="6382"/>
      </w:tblGrid>
      <w:tr>
        <w:trPr/>
        <w:tc>
          <w:tcPr>
            <w:tcW w:w="1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Наш город.</w:t>
            </w:r>
          </w:p>
        </w:tc>
        <w:tc>
          <w:tcPr>
            <w:tcW w:w="6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игра «Газон засох».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  из счетных палочек «Башня», «Колодец».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«Заборчик 2».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«Мы по городу шагаем».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«Что у нас, а что у вас?».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Зима.</w:t>
            </w:r>
          </w:p>
        </w:tc>
        <w:tc>
          <w:tcPr>
            <w:tcW w:w="6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«Погреемся», «Лед».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«Снежинку».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«Снежинка».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«Зимой».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Пресказ рассказа «Гостья зима».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Одежда и обувь.</w:t>
            </w:r>
          </w:p>
        </w:tc>
        <w:tc>
          <w:tcPr>
            <w:tcW w:w="6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«Варежки», «Крючочки».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«Платье».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«Сапожки».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«Кто быстрей оденется».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11" w:right="7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6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«Повстречались», «Лошадки»,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«Овечки», «Собака», «Кошка», «Лошадка».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«Кошечка».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«Котик и козлик».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 «Лошадь».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Январь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011"/>
        <w:gridCol w:w="2045"/>
        <w:gridCol w:w="6464"/>
      </w:tblGrid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«На лужок», «Мишки», «Волк и лиса», «Зайка и ушки», «Ежик».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  из счетных палочек «Ежик».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и раскрась, не выходя за контур.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Речевая подвижная игра «Медвежонок».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Психоречевая гимнастика «Зайцы» (импровизация движений пальцами).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Животные жарких стран.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«Черепаха», «Слон», «Крокодил», «Черепаха».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Обведи рисунок точно по линиям, не отрывая карандаш.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Психоречевая гимнастика «Черепашки».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Считалка «Крокодил».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Февраль</w:t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011"/>
        <w:gridCol w:w="2045"/>
        <w:gridCol w:w="6464"/>
      </w:tblGrid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Рыбы.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«Рыбки», «Щука».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  «Рыбку», «Ракушку».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«Рыбка».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Психоречевая гимнастика «В пруду».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«Рыбалка».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Строительные профессии.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«Маляры», «Дом на горе», «Щели», «Домик».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  из счетных палочек «Дом и ворота», «Мост», «Окно».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«Окошки».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«Строители».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 «Новый дом».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Защитники Отечества.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«Солдаты», «Бойцы- молодцы».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«Танк», «Звезды», «Флажок».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«Салют».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«Мы шагаем…».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 «Защитники».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25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Транспорт.</w:t>
            </w:r>
          </w:p>
        </w:tc>
        <w:tc>
          <w:tcPr>
            <w:tcW w:w="64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«Лодочка», «Лодка».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«Лодку», «Пароход», «Машину».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Физкультминутка-логоритмика. Считалка под мяч «Транспорт».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рассказа-описания «Папа купил автомобиль».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072"/>
        <w:gridCol w:w="1981"/>
        <w:gridCol w:w="6467"/>
      </w:tblGrid>
      <w:tr>
        <w:trPr/>
        <w:tc>
          <w:tcPr>
            <w:tcW w:w="1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Транспорт.</w:t>
            </w:r>
          </w:p>
        </w:tc>
        <w:tc>
          <w:tcPr>
            <w:tcW w:w="64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«Пароход».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из счетных палочек «Лодку», «Самолет».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«Машина».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Заучивание шутки «Ехали мы ехали…».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Штриховка «Транспорт».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Школа и библиотека.</w:t>
            </w:r>
          </w:p>
        </w:tc>
        <w:tc>
          <w:tcPr>
            <w:tcW w:w="64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«Мы писали», «Колокольчик».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счетных палочек «Тетрадь», «Карандаш».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«Книга, карандаш».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Физкультминутка-логоритмика. «В школу мы с тобой пойдём».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Весна.</w:t>
            </w:r>
          </w:p>
        </w:tc>
        <w:tc>
          <w:tcPr>
            <w:tcW w:w="64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«Весенний дождик», «Встреча птиц», «Флажок»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«Кораблики».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«В гости к нам пришла весна».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Игра «Почемучка».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8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Мебель.</w:t>
            </w:r>
          </w:p>
        </w:tc>
        <w:tc>
          <w:tcPr>
            <w:tcW w:w="64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«Кисточка», «Стул», «Стол».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счетных палочек «Кроватка», «Табуретка».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«Шкаф».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«Мебель».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Апрель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130"/>
        <w:gridCol w:w="1969"/>
        <w:gridCol w:w="6421"/>
      </w:tblGrid>
      <w:tr>
        <w:trPr/>
        <w:tc>
          <w:tcPr>
            <w:tcW w:w="1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Бытовые приборы.</w:t>
            </w:r>
          </w:p>
        </w:tc>
        <w:tc>
          <w:tcPr>
            <w:tcW w:w="6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«Пылесос».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счетных палочек «Телевизор», «Часы».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Игра «Обведи клубочки по точкам».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«Уборка».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Космос.</w:t>
            </w:r>
          </w:p>
        </w:tc>
        <w:tc>
          <w:tcPr>
            <w:tcW w:w="6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Игра ладонями.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счетных палочек «Звездочка», «Ракета».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«Звездная дорожка».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«Космонавты»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Составление рассказа «В космосе».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Откуда хлеб пришел.</w:t>
            </w:r>
          </w:p>
        </w:tc>
        <w:tc>
          <w:tcPr>
            <w:tcW w:w="6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«Хлебушек», «Пекарь», «Женины гости».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палочек «Мельница», «Колосок».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 связной речи. Рассказ «Батон».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Физкультминутка-логоритмика «Жнецы».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1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4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Цветы.</w:t>
            </w:r>
          </w:p>
        </w:tc>
        <w:tc>
          <w:tcPr>
            <w:tcW w:w="6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«Цветки», «Мак», «Хризантемы».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палочек «Кактус», «Ваза».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«Цветок в кашпо»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Сенсорное развитие «Рисуем картинку».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</w:t>
      </w:r>
    </w:p>
    <w:p>
      <w:pPr>
        <w:sectPr>
          <w:type w:val="continuous"/>
          <w:pgSz w:w="11906" w:h="16838"/>
          <w:pgMar w:left="1560" w:right="850" w:header="0" w:top="1134" w:footer="0" w:bottom="1134" w:gutter="0"/>
          <w:formProt w:val="false"/>
          <w:textDirection w:val="lrTb"/>
          <w:docGrid w:type="default" w:linePitch="360" w:charSpace="0"/>
        </w:sectPr>
      </w:pPr>
    </w:p>
    <w:tbl>
      <w:tblPr>
        <w:tblW w:w="9520" w:type="dxa"/>
        <w:jc w:val="left"/>
        <w:tblInd w:w="-14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1238"/>
        <w:gridCol w:w="1875"/>
        <w:gridCol w:w="6407"/>
      </w:tblGrid>
      <w:tr>
        <w:trPr/>
        <w:tc>
          <w:tcPr>
            <w:tcW w:w="1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09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09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Насекомые.</w:t>
            </w:r>
          </w:p>
        </w:tc>
        <w:tc>
          <w:tcPr>
            <w:tcW w:w="64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гимнастика «Божьи коровки», «Осы», «Жук», «Бабочка».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Выложить фигурки из палочек «Бабочка», «Жук».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Дорисуй узор «Бабочки», «Жуки».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Психоречевая гимнастика «Отпрыгай слово».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09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ind w:left="164" w:right="109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Тест «Проверь себя».</w:t>
            </w:r>
          </w:p>
        </w:tc>
        <w:tc>
          <w:tcPr>
            <w:tcW w:w="64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1.Провести карандашом точно по линиям, стараясь не отрывать его от бумаги.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2.Выполнить штриховку в разных направлениях, не выходя за контур рисунка.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3.Повтори рисунок справа.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Обведи узор и продолжи его.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560" w:right="850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5.Список литературы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Большакова С. Е. Формирование мелкой моторики рук: Игры и упражнения. – М.: ТЦ Сфера,2006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Л.Н. Смирнова Логопедия в детском саду. Занятия с детьми 5-6 лет. Издательство «Мозаика-синтез» Москва, 2003.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Максимова Е.А. Готовим пальчики к письму. – М.: Обруч, 2011;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Навицкая О. П. «Ум на кончиках пальцев» Москва: «Сова», 2006;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Театрализованные игры в коррекционной работе с дошкольниками / Под ред. Л. Б. Баряевой, И. Г. Вечкановой. — СПб.: КАРО, 2009.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Ткаченко Т.А. Развиваем мелкую моторику. – М.: Эксмо, 2010;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Филичева Т.Б. Особенности формирования речи у детей дошкольного возраста. Монография.– М., 2000.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Хвастовцев А. «Умные ручки» Новосибирск: «Сибирское издание», 2008;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Шанина С. Е., Гаврилова А. М. «Играем пальчиками - развиваем речь» Москва, 2008.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6.Приложение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Style w:val="Strong"/>
          <w:rFonts w:cs="Times New Roman" w:ascii="Times New Roman" w:hAnsi="Times New Roman"/>
          <w:iCs/>
          <w:color w:val="000000" w:themeColor="text1"/>
          <w:sz w:val="28"/>
          <w:szCs w:val="28"/>
        </w:rPr>
        <w:t>Пальчиковой гимнастика по лексическим темам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«Здравствуй, детский сад!»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Дружат в нашей группе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Девочки и мальчики.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с тобой подружим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Маленькие пальчики.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пальчики рук в замок (несколько раз).)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 пять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Начинаем мы считать.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поочередно друг с другом одноименные пальчики, начиная с мизинчиков.)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 пять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(Разъединяют пальчики.)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закончили считать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(Руки вниз, встряхивают кистями.)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«Путешествие в страну дорожных знаков и правил»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Дорожных правил очень много!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 — внимание дорога!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— сигналы светофора.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 — смотри, дорожный знак,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четыре — переход.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(Последовательно соединяют пальчики с большим на обеих руках.)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все надо знать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всегда их выполнять.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(Разжимают и сжимают кулачки.)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«Осень. Признаки осени»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листья пожелтели,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Дождь холодный моросит,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(Делают легкие колебательные движения вытянутыми пальчиками.)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Птицы к югу полетели,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(Ладошки повернуты к себе, большие пальчики переплетены – «птичка», остальные пальчики совершают движения вверх – вниз.)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Значит, осень к нам спешит.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(Хлопок, кулачок.)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«Огород. Овощи»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«Приглашаем в огород»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Приглашаем народ: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-Заходите в огород!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(Разводят руки в стороны перед собой.)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Проходите между гряд-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(Указательные и средние пальчики обеих рук как ножки «шагают» по столу.)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огурчики лежат,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(Изображают огурец: складывают пальчики в форме овала.)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Помидоры висят,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Прямо в рот хотят.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(Изображают помидор: складывают пальчики в форме круга.)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Рядом зреет репка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густа, ни редка.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(Изображают репку: складывают пальчики в форме сердечка.)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Наберем мы овощей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себя и для друзей.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(Округляют левую руку как лукошко, а правой рукой «кладут» в него воображаемые овощи.)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«Сад. Фрукты»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«Компот»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мы варить компот,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(Левую ладошку держать «ковшиком»)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Фруктов нужно много. Вот: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(Указательным пальчиком правой руки «мешают».)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яблоки крошить,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Грушу будем мы рубить,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Отожмем лимонный сок,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Слив положим и песок.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Варим, варим мы компот.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(Опять «варят» и «мешают».)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Угостим честной народ!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(Руки вытягивают вперед ладошками вверх и разводят в стороны.)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«Ветер по лесу летал»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 листики считал: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(Плавные, волнообразные движения ладошками.)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дубовый,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кленовый,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рябиновый резной,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с березки – золотой,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последний лист с осинки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 бросил на тропинку.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руки вверх, а затем плавно опускают ладошки на стол или колени.)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«Лес. Дикие животные»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Дикие животные водятся в лесу.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(Последовательно соединяют одноименные пальчики правой руки с левой,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увидеть можешь ты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руки вперед ладошками вверх.)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Волка и лису,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Зайца и медведя,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Белку и ежа,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Оленя и лося.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(Последовательно соединяют пальчики с большим на одной руке, затем на другой.)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Прячет всех надежно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(Зажимают пальчики в кулачок.)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Лесная тишина.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(Подносят указательный пальчик к губам.)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«Семья»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Знаю я, что у меня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Дома дружная семья: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руки ладошкой к себе и прижимают к груди.)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– мама,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– 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– бабушка моя,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– папа,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– дед.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у нас разлада нет.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вперед руки ладошками вверх.)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«Мамочка любимая, родная!»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«Дружно маме помогаем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Пыль повсюду вытираем.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белье теперь стираем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Полощем, отжимаем.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Подметаем все кругом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бегом за молоком.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Маму вечером встречаем,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Двери настежь открываем,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Маму крепко обнимаем».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(Выполняют движения по тексту.)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«Тише, тише не шумите»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пальчик хочет спать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большие пальчики на обеих руках.)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пальчик лег в кровать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указательные пальчики.)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пальчик чуть вздремнул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средние пальчики.)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пальчик уж уснул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безымянные пальчики.)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крепко-крепко спит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мизинчики.)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Тише, тише, не шумите…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(Подносят указательный пальчик к губам.)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Солнце красное взойдет,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Утро ясное придет,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руки и делают «солнышко».)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 птицы щебетать,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(Машут сложенными накрест ладонями.)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 пальчики вставать!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«Здравствуй, зимушка-зима!»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Весело зимой! Не хочется домой!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(Хлопают в ладоши.)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ветер приближается-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(Разводят руки в стороны.)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Вьюга начинается.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(Покачивают над головой руками из стороны в сторону.)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Крепчает мороз-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с усилием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Щиплет щеки, щиплет нос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(Пощипывают пальчиками слегка щеки и нос.)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Руки стали замерзать-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(Трут ладони.)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их согревать.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(Дышат на ладони.)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Вечер приближается-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(Разводят руки в стороны.)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Темнота сгущается.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(Закрывают руками глаза.)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домой идти пора.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(Пальчики «шагают».)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-До свидания! До утра!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(Машут рукой на прощание.)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«Зимующие птицы»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Прилетайте, птички!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Сала дам синичке.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(«Зовущие» движения пальчиков.)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Приготовлю крошки-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Хлебушка немножко.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(4 раза-«режущие» движения одной ладошкой по другой.)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 крошки – голубям,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 крошки – воробьям.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(Пальцы щепоткой – «крошат хлеб».)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Галки да вороны, Ешьте макароны!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(Одна ладошка скользит по другой по кругу - «катая из хлеба макароны», вытягивают вперёд руки с раскрытой ладонью.)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«Новогодний праздник»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Приходили к ёлке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(Пальчики рук переплетены, из больших пальчиков–верхушка «ёлочки».)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Зайцы,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(«Ушки» из указательного и среднего пальчика.)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Белки,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(Указательный и средний пальчики чуть согнуть.)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Волки,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(Большие пальчики подняты вверх, указательные согнуты, остальные пальчики прижаты и вытянуты вперед.)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Новый год встречали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(Попеременно хлопают ладошками и сжимают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подарков ждали.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вперед руки ладошками вверх.)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«Мой дом. Мебель. Электрические приборы»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Мебель я начну считать: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(Показывают ладошки обеих рук.)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Кресло, стол, диван, кровать,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Полка, тумбочка, буфет,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Шкаф, комод и табурет.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(Поочередно загибают пальчики в кулачок, начиная с мизинца.)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мебели назвали,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(Разжимают кулачки и показывают ладошки.)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Десять пальчиков зажали.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кулачки и поднимают их вверх.)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«Посуда»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(Чередуют удар кулачками друг о друга с хлопком в ладоши.)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посуду перемыли: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(Одна ладошка скользит по другой по кругу.)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Чайник, чашку, ковшик, ложку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большую поварешку.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посуду перемыли,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(Одна ладошка скользит по другой.)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чашку мы разбили,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Ковшик тоже развалился,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Нос у чайника отбился.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Ложку мы чуть-чуть сломали,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Поварешку потеряли.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мы маме помогали.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(Чередуют удар кулачками друг о друга с хлопком в ладоши.)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«Профессии»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есть профессий знатных,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полезных, и приятных.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Повар, врач, маляр, учитель,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Продавец, шахтер, кондитер и строитель …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(Последовательно соединяют пальчики с большим на одной руке, затем на другой.)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Сразу всех не называю,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продолжить предлагаю.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руки вперёд ладошками вверх.)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«День Защитников Отечества»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Пальцы эти – все бойцы.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Удалые молодцы.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пальчики в кулак, потом растопыривают пальцы на обеих руках.)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больших и крепких малых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солдат в боях бывалых.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(Приподнимают два больших пальчика, другие крепко сжать в кулак.)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гвардейца – храбреца!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сметливых молодца!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(Приподнимают указательные пальчики, другие крепко сжать в кулак.)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танкиста-удальца!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(Приподнимают средние пальчики, другие крепко сжать в кулак.)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героя безымянных,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 работе очень рьяных!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(Приподнимают безымянные пальчики, другие крепко сжать в кулак.)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мизинца – коротышки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Очень славные мальчишки!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(Приподнимают мизинцы. Хлопают в ладоши.)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«Весенние перемены в природе»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Весёлые льдинки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самым карнизом,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самым оконцем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Забралось в сосульки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(Стучат пальчиками по столу.)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Весеннее солнце.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руки и делают «солнышко»)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Сверкая, бегут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сосулькам слезинки…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тают сосульки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Весёлые льдинки.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(Стучат пальчиками по столу.)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«С днем 8 марта! С праздником весенним!»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Огромный букет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Нарисую я маме.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 праздником женским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Поздравлю ее.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(Обе ладошки соединяют «бутончиком» и раскрывают «цветком».)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мамочку солнце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Согреет лучами,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(Складывают обе ладошки вместе, пальчики врозь – «солнце».)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радостно птицы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Поют для нее.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(Ладошки повернуты к себе, большие пальчики выпрямлены и переплетены – «птичка», остальными пальчиками совершают колебательные движения.)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«Одежда. Обувь»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«Ботинки»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Всюду, всюду мы вдвоем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Неразлучные идем.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(Средний и указательный пальчики «шагают» по столу.)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гуляем по лугам,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зеленым берегам,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Вниз по лестнице сбегали,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Вдоль по улице шагали,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лезем под кровать,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Style w:val="Style11"/>
          <w:rFonts w:cs="Times New Roman" w:ascii="Times New Roman" w:hAnsi="Times New Roman"/>
          <w:sz w:val="28"/>
          <w:szCs w:val="28"/>
        </w:rPr>
        <w:t>Загибают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там тихонько спать.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(Кладут ладошки на стол.)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 пять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Style w:val="Style11"/>
          <w:rFonts w:cs="Times New Roman" w:ascii="Times New Roman" w:hAnsi="Times New Roman"/>
          <w:sz w:val="28"/>
          <w:szCs w:val="28"/>
        </w:rPr>
        <w:t>Последовательно соединяют пальчики одной руки с пальчиками другой руки.)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вещи мы стирать: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(Кулачки имитируют стирку.)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Платье, брюки и носочки,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Юбку, кофточку, платочки,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Сарафанчик и халат,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Шарф и шапку не забудем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(Поочередно загибают пальчики на обеих руках в кулачки.)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стирать мы тоже будем.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(Кулачки имитируют стирку.)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«Транспорт»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игрушки у меня: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(Хлопок, кулачок)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Паровоз и два трамвая,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Серебристый самолет,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 ракеты, вездеход,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Самосвал, подъемный кран-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великан.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(Поочередно загибают соответствующее количество пальчиков.)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Сколько вместе, как узнать?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Помогите сосчитать!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пальчики.)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«Животные жарких стран»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 жаркую страну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случайно попаду,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(Сжимают и разжимают пальчики.)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увижу там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все пальчики с большим на обеих рук, образуя «бинокль», подводят к глазам.)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шакала, бегемота, носорога,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Кенгуру, гиппопотама,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Обезьяну, тигра, льва,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Крокодила и слона.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(Разгибают по очереди пальчики на правой и левой руках, начиная с большого.)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 живется им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(Хлопают в ладоши, разводят руки в стороны.)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бывает снежных зим.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(Указательным пальчиком двигают влево-вправо.)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«Если очень захотеть, можно в космос полететь»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>«На ракете»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 пять -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одноименные пальчики рук, начиная с мизинчиков.)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космос полетел отряд.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ладошки вместе, поднимают руки вверх.)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Командир в бинокль глядит,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он видит впереди?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(Пальчики обеих рук соединяют с большими, образуя «бинокль».)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Солнце, планеты, спутники, кометы,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Большую желтую луну.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(Разгибают одноименные пальчики рук, начиная с больших.)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«Домашние животные»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«В деревне»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 деревне отдыхаю,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(Руки на столе ладошками вниз. Разводят и соединяют пальцы правой руки.)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Всех зверей домашних знаю: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(Разводят и соединяют пальчики левой руки.)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Кролик, лошадь,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Кот, корова и свинья,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(Называя животное, поднимают и удерживают на весу каждый пальчик левой руки, начиная с большого.)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коза с козлом,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еще баран с овцой,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верный пес –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и удерживают на весу каждый пальчик правой руки, начиная с большого.)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Помощник мой.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(Большой пальчик правой руки поднимают вверх, указательный сгибают, остальные вытягивают вперед и прижимают друг к другу – «собака», левая рука лежит на столе ладошкой вниз.)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«На птичьем дворе»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дворе стоит забор,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забором птичий двор.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(Руки на столе: правая – ладошка вниз, левая – сжата в кулак; поочередно меняют положение рук.)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галдеж и суета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Начинается с утра: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(Ударяют правой рукой, сжатой в кулак, в ладошку левой руки, затем меняют положение.)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Кукарекают, гогочут,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Громко крякают, болбочут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(Последовательно соединяют пальчики обеих рук с большими.)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Гуси, утки, индюки,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Курицы и петухи.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одноименные пальчики рук, начиная с больших.)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«Луг. Насекомые»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>«На лугу»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Вырос высокий цветок на поляне,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запястья, разводят ладошки в стороны, пальчики немного округляют.)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Утром весенним раскрыл лепестки.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(Раскрывают пальцы рук, будто раскрывается бутон.)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Всем лепесткам красоту и питание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(Ритмично двигают пальчиками вместе-врозь.)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Дружно дают под землей корешки.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(Опускают ладошки вниз, тыльной стороной прижимают друг к дружке, пальчики разводят.)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«День Победы»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такое день победы?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(Рисуют вопрос пальчиками в воздухе.)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праздник!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руки вперёд ладошками вверх.)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Ордена и награды боевые.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(Кулачки прижимают к груди.)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салюты золотые,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(Поднимают руки вверх, пальчики растопырив на обеих руках.)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тюльпанчики цветные,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(Показывают руками бутон.)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чистая земля.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(Рисуют большой круг в воздухе)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sz w:val="28"/>
          <w:szCs w:val="28"/>
        </w:rPr>
        <w:t>«Скоро в школу»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«Школа»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школу осенью пойду.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(«Шагают» пальчиками по столу. 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друзей себе найду.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пальчики рук в замок.)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Научусь писать, читать,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Быстро, правильно считать.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(Загибают большие пальчики, затем загибают по два пальчика одновременно на обеих руках.)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таким учёным буду!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руки вперёд ладошками вверх.)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свой садик не забуду.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(Двигают указательным пальчиком влево-вправо.)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Мой город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по городу хожу, </w:t>
      </w:r>
      <w:r>
        <w:rPr>
          <w:rStyle w:val="Style11"/>
          <w:rFonts w:cs="Times New Roman" w:ascii="Times New Roman" w:hAnsi="Times New Roman"/>
          <w:sz w:val="28"/>
          <w:szCs w:val="28"/>
        </w:rPr>
        <w:t>Ходьба на месте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про город расскажу.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Поликлинники, аптеки, (</w:t>
      </w:r>
      <w:r>
        <w:rPr>
          <w:rStyle w:val="Style11"/>
          <w:rFonts w:cs="Times New Roman" w:ascii="Times New Roman" w:hAnsi="Times New Roman"/>
          <w:sz w:val="28"/>
          <w:szCs w:val="28"/>
        </w:rPr>
        <w:t>Сгибают пальцы на обеих руках)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Магазины, заводы и библиотеки.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здесь жилых домов (</w:t>
      </w:r>
      <w:r>
        <w:rPr>
          <w:rStyle w:val="Style11"/>
          <w:rFonts w:cs="Times New Roman" w:ascii="Times New Roman" w:hAnsi="Times New Roman"/>
          <w:sz w:val="28"/>
          <w:szCs w:val="28"/>
        </w:rPr>
        <w:t>Разжимать по очереди пальцы)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деревьев, и цветов.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ЦУП, ракета и музей, (</w:t>
      </w:r>
      <w:r>
        <w:rPr>
          <w:rStyle w:val="Style11"/>
          <w:rFonts w:cs="Times New Roman" w:ascii="Times New Roman" w:hAnsi="Times New Roman"/>
          <w:sz w:val="28"/>
          <w:szCs w:val="28"/>
        </w:rPr>
        <w:t>Стучать пальчиком о пальчик)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нужен для людей. (</w:t>
      </w:r>
      <w:r>
        <w:rPr>
          <w:rStyle w:val="Style11"/>
          <w:rFonts w:cs="Times New Roman" w:ascii="Times New Roman" w:hAnsi="Times New Roman"/>
          <w:sz w:val="28"/>
          <w:szCs w:val="28"/>
        </w:rPr>
        <w:t>Хлопки)</w:t>
      </w:r>
    </w:p>
    <w:p>
      <w:pPr>
        <w:pStyle w:val="NoSpacing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«Лето»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и лето наступает,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(Вытягивают руки вперёд ладошками вверх.)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Всех на отдых приглашает.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(Соединяют одноименные пальчики рук, начиная с больших. 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плавать, загорать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(Делают круговые движения кистями; складывают ладошки вместе, пальчики врозь – «солнышко».)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 даче отдыхать.</w:t>
      </w:r>
    </w:p>
    <w:p>
      <w:pPr>
        <w:pStyle w:val="NoSpacing"/>
        <w:ind w:firstLine="709"/>
        <w:jc w:val="both"/>
        <w:rPr>
          <w:rStyle w:val="Style11"/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sz w:val="28"/>
          <w:szCs w:val="28"/>
        </w:rPr>
        <w:t>(Показывают «домик».)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Упражнения по развитию кинестетической основы движения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Вытянуть руку вперед и вниз; все пальцы, кроме большого, сжать; большой палец поднять вверх.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Опустить кисть правой руки вниз. Все пальцы, кроме большого, сжать; большой палец вытянуть влево.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Опустить вниз кисть левой руки. Все пальцы, кроме большого, сжать; большой палец вытянуть вправо.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Сжать кисти обеих рук в кулаки, вытянув большие пальцы вверх.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 Кисть правой (левой) руки сжать в кулак, на нее сверху положить ладонь левой (правой) руки.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6. Кисть правой (левой) руки сжать в кулак, ладонь левой (правой) руки прислонить к ним вертикально.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7. Неплотно сжать пальцы правой (левой ) руки в кулак, оставив небольшое отверстие.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8. Соединить наклонно ("домиком") пальцы правой и левой рук, большие пальцы прижаты к кистям, затем отведены от кистей и располагаются горизонтально.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9. Вытянуть указательный палец и мизинец правой (левой) руки, остальные пальцы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10. Вытянуть одновременно (и на правой и на левой руке) указательный палец и мизинец, остальные пальцы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11. Вытянуть большой палец и мизинец правой (левой) руки, остальные пальца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12. Вытянуть одновременно (на правой и левой руке) большой палец и мизинец, остальные пальцы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13. Вытянуть указательный и средний пальцы правой (левой) руки, остальные пальцы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14. Вытянуть одновременно (на правой и на левой руке) указательный и средний пальцы, остальные пальцы сжать.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15. Образовать пальцами правой (левой) руки кольцо. Кольцо также можно получить при соединении большого пальца с любым другим, остальные пальцы при этом вытянуты.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16. Положить перед собой на стол правую (левую) руку с расставленными пальцами, поместить указательный палец на средний (или наоборот).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17. Положить перед собой на стол сжатую в кулак правую (левую) руку, поднять указательный и средний пальцы, расставив их.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18. "Курочка". Соединить концами большой и указательный пальцы (клюв). На клюв веерообразно друг на друга накладываются остальные пальцы (гребешок).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19. "Петушок". Соединить концы большого и указательного пальцев в (клюв). Остальные пальцы полусогнуты, не касаются друг друга (гребешок).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20.Поочередно прикоснуться большим пальцем правой руки ко второму, третьему, четвертому и пятому пальцам в обычном и максимальном темпе.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21.Выполнить аналогичное задание пальцами левой руки.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22.Выполнить аналогичное задание одновременно пальцами обеих рук в обычном и максимальном темпе.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23.Пальцами правой (левой) руки «поздороваться» по очереди с пальцами левой (правой) руки (похлопывание подушечками пальцев, начиная с большого).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24.«Пальчики здороваются».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Соединить пальцы рук. Осуществлять поочередные, начиная с большого пальца, движения-касания всех пальцев.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25.«Солнышко».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Ладонь правой (левой) руки с раздвинутыми пальцами - лучиками положить на стол. Производить поочередные постукивания пальцами по столу.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26.«Болото».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Большой палец правой (левой) руки устанавливается на «кочку». Остальные    пальцы поочередно «перепрыгивают с кочки на кочку». (Аналогичные движения осуществляются, начиная с мизинца.)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27. Поочередно сгибать пальцы правой (левой) руки, начиная с большого.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Сидит белка на тележке,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Продает она орешки: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Лисичке-сестричке,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Воробью, синичке,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Мишке толстопятому,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Заиньке усатому.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28. Положить кисть правой (левой) руки перед собой (как при игре на рояле), выполнять последовательно движения первым и вторым, первым и пятым пальцами и т. 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29.Непрерывно вести линию по нарисованному лабиринту карандашом, взятым в правую (левую) руку, не меняя положения листа бумаги, на котором нарисован лабиринт.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30.Скомкать пальцами правой (левой) руки лист папиросной бумаги в компактный шарик, не помогая при этом другой рукой.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31.На столе раскладываются бусинки разного размера, но одного цвета (или одного размера, но разного цвета, или разного размера и разного цвета).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Предлагается самостоятельно нанизать на нить бусинки, подбирая их по цвету или размеру, и завязать концы нити бантиком.</w:t>
      </w:r>
    </w:p>
    <w:p>
      <w:pPr>
        <w:pStyle w:val="NoSpacing"/>
        <w:ind w:firstLine="709"/>
        <w:jc w:val="center"/>
        <w:rPr/>
      </w:pPr>
      <w:r>
        <w:rPr/>
      </w:r>
    </w:p>
    <w:sectPr>
      <w:type w:val="nextPage"/>
      <w:pgSz w:w="11906" w:h="16838"/>
      <w:pgMar w:left="1560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angal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8"/>
        <w:rFonts w:cs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8"/>
        <w:rFonts w:cs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8"/>
        <w:rFonts w:cs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2"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6e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f0197"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5f71a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6e167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f0197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Artpostheadericon" w:customStyle="1">
    <w:name w:val="art-postheadericon"/>
    <w:basedOn w:val="DefaultParagraphFont"/>
    <w:qFormat/>
    <w:rsid w:val="00ef0197"/>
    <w:rPr/>
  </w:style>
  <w:style w:type="character" w:styleId="Artpostdateicon" w:customStyle="1">
    <w:name w:val="art-postdateicon"/>
    <w:basedOn w:val="DefaultParagraphFont"/>
    <w:qFormat/>
    <w:rsid w:val="00ef0197"/>
    <w:rPr/>
  </w:style>
  <w:style w:type="character" w:styleId="Username" w:customStyle="1">
    <w:name w:val="username"/>
    <w:basedOn w:val="DefaultParagraphFont"/>
    <w:qFormat/>
    <w:rsid w:val="00ef0197"/>
    <w:rPr/>
  </w:style>
  <w:style w:type="character" w:styleId="Strong">
    <w:name w:val="Strong"/>
    <w:basedOn w:val="DefaultParagraphFont"/>
    <w:uiPriority w:val="22"/>
    <w:qFormat/>
    <w:rsid w:val="00ef0197"/>
    <w:rPr>
      <w:b/>
      <w:bCs/>
    </w:rPr>
  </w:style>
  <w:style w:type="character" w:styleId="Style11">
    <w:name w:val="Выделение"/>
    <w:basedOn w:val="DefaultParagraphFont"/>
    <w:uiPriority w:val="20"/>
    <w:qFormat/>
    <w:rsid w:val="00ef0197"/>
    <w:rPr>
      <w:i/>
      <w:iCs/>
    </w:rPr>
  </w:style>
  <w:style w:type="character" w:styleId="ListLabel1" w:customStyle="1">
    <w:name w:val="ListLabel 1"/>
    <w:qFormat/>
    <w:rsid w:val="008515a4"/>
    <w:rPr>
      <w:sz w:val="20"/>
    </w:rPr>
  </w:style>
  <w:style w:type="character" w:styleId="ListLabel2" w:customStyle="1">
    <w:name w:val="ListLabel 2"/>
    <w:qFormat/>
    <w:rsid w:val="008515a4"/>
    <w:rPr>
      <w:rFonts w:cs="Symbol"/>
      <w:sz w:val="20"/>
    </w:rPr>
  </w:style>
  <w:style w:type="character" w:styleId="ListLabel3" w:customStyle="1">
    <w:name w:val="ListLabel 3"/>
    <w:qFormat/>
    <w:rsid w:val="008515a4"/>
    <w:rPr>
      <w:rFonts w:cs="Courier New"/>
      <w:sz w:val="20"/>
    </w:rPr>
  </w:style>
  <w:style w:type="character" w:styleId="ListLabel4" w:customStyle="1">
    <w:name w:val="ListLabel 4"/>
    <w:qFormat/>
    <w:rsid w:val="008515a4"/>
    <w:rPr>
      <w:rFonts w:cs="Wingdings"/>
      <w:sz w:val="20"/>
    </w:rPr>
  </w:style>
  <w:style w:type="character" w:styleId="ListLabel5" w:customStyle="1">
    <w:name w:val="ListLabel 5"/>
    <w:qFormat/>
    <w:rsid w:val="008515a4"/>
    <w:rPr>
      <w:rFonts w:cs="Symbol"/>
      <w:sz w:val="20"/>
    </w:rPr>
  </w:style>
  <w:style w:type="character" w:styleId="ListLabel6" w:customStyle="1">
    <w:name w:val="ListLabel 6"/>
    <w:qFormat/>
    <w:rsid w:val="008515a4"/>
    <w:rPr>
      <w:rFonts w:cs="Courier New"/>
      <w:sz w:val="20"/>
    </w:rPr>
  </w:style>
  <w:style w:type="character" w:styleId="ListLabel7" w:customStyle="1">
    <w:name w:val="ListLabel 7"/>
    <w:qFormat/>
    <w:rsid w:val="008515a4"/>
    <w:rPr>
      <w:rFonts w:cs="Wingdings"/>
      <w:sz w:val="20"/>
    </w:rPr>
  </w:style>
  <w:style w:type="character" w:styleId="ListLabel8" w:customStyle="1">
    <w:name w:val="ListLabel 8"/>
    <w:qFormat/>
    <w:rsid w:val="008515a4"/>
    <w:rPr>
      <w:rFonts w:cs="Symbol"/>
      <w:sz w:val="20"/>
    </w:rPr>
  </w:style>
  <w:style w:type="character" w:styleId="ListLabel9" w:customStyle="1">
    <w:name w:val="ListLabel 9"/>
    <w:qFormat/>
    <w:rsid w:val="008515a4"/>
    <w:rPr>
      <w:rFonts w:cs="Courier New"/>
      <w:sz w:val="20"/>
    </w:rPr>
  </w:style>
  <w:style w:type="character" w:styleId="ListLabel10" w:customStyle="1">
    <w:name w:val="ListLabel 10"/>
    <w:qFormat/>
    <w:rsid w:val="008515a4"/>
    <w:rPr>
      <w:rFonts w:cs="Wingdings"/>
      <w:sz w:val="20"/>
    </w:rPr>
  </w:style>
  <w:style w:type="character" w:styleId="ListLabel11" w:customStyle="1">
    <w:name w:val="ListLabel 11"/>
    <w:qFormat/>
    <w:rsid w:val="008515a4"/>
    <w:rPr>
      <w:rFonts w:cs="Symbol"/>
      <w:sz w:val="20"/>
    </w:rPr>
  </w:style>
  <w:style w:type="character" w:styleId="ListLabel12" w:customStyle="1">
    <w:name w:val="ListLabel 12"/>
    <w:qFormat/>
    <w:rsid w:val="008515a4"/>
    <w:rPr>
      <w:rFonts w:cs="Courier New"/>
      <w:sz w:val="20"/>
    </w:rPr>
  </w:style>
  <w:style w:type="character" w:styleId="ListLabel13" w:customStyle="1">
    <w:name w:val="ListLabel 13"/>
    <w:qFormat/>
    <w:rsid w:val="008515a4"/>
    <w:rPr>
      <w:rFonts w:cs="Wingdings"/>
      <w:sz w:val="20"/>
    </w:rPr>
  </w:style>
  <w:style w:type="character" w:styleId="ListLabel14" w:customStyle="1">
    <w:name w:val="ListLabel 14"/>
    <w:qFormat/>
    <w:rsid w:val="008515a4"/>
    <w:rPr>
      <w:rFonts w:cs="Symbol"/>
      <w:sz w:val="20"/>
    </w:rPr>
  </w:style>
  <w:style w:type="character" w:styleId="ListLabel15" w:customStyle="1">
    <w:name w:val="ListLabel 15"/>
    <w:qFormat/>
    <w:rsid w:val="008515a4"/>
    <w:rPr>
      <w:rFonts w:cs="Courier New"/>
      <w:sz w:val="20"/>
    </w:rPr>
  </w:style>
  <w:style w:type="character" w:styleId="ListLabel16" w:customStyle="1">
    <w:name w:val="ListLabel 16"/>
    <w:qFormat/>
    <w:rsid w:val="008515a4"/>
    <w:rPr>
      <w:rFonts w:cs="Wingdings"/>
      <w:sz w:val="20"/>
    </w:rPr>
  </w:style>
  <w:style w:type="character" w:styleId="Style12" w:customStyle="1">
    <w:name w:val="Выделение жирным"/>
    <w:qFormat/>
    <w:rsid w:val="008515a4"/>
    <w:rPr>
      <w:b/>
      <w:bCs/>
    </w:rPr>
  </w:style>
  <w:style w:type="character" w:styleId="ListLabel17" w:customStyle="1">
    <w:name w:val="ListLabel 17"/>
    <w:qFormat/>
    <w:rsid w:val="008515a4"/>
    <w:rPr>
      <w:rFonts w:cs="Symbol"/>
      <w:sz w:val="20"/>
    </w:rPr>
  </w:style>
  <w:style w:type="character" w:styleId="ListLabel18" w:customStyle="1">
    <w:name w:val="ListLabel 18"/>
    <w:qFormat/>
    <w:rsid w:val="008515a4"/>
    <w:rPr>
      <w:rFonts w:cs="Courier New"/>
      <w:sz w:val="20"/>
    </w:rPr>
  </w:style>
  <w:style w:type="character" w:styleId="ListLabel19" w:customStyle="1">
    <w:name w:val="ListLabel 19"/>
    <w:qFormat/>
    <w:rsid w:val="008515a4"/>
    <w:rPr>
      <w:rFonts w:cs="Wingdings"/>
      <w:sz w:val="20"/>
    </w:rPr>
  </w:style>
  <w:style w:type="character" w:styleId="ListLabel20" w:customStyle="1">
    <w:name w:val="ListLabel 20"/>
    <w:qFormat/>
    <w:rsid w:val="008515a4"/>
    <w:rPr>
      <w:rFonts w:cs="Symbol"/>
      <w:sz w:val="20"/>
    </w:rPr>
  </w:style>
  <w:style w:type="character" w:styleId="ListLabel21" w:customStyle="1">
    <w:name w:val="ListLabel 21"/>
    <w:qFormat/>
    <w:rsid w:val="008515a4"/>
    <w:rPr>
      <w:rFonts w:cs="Courier New"/>
      <w:sz w:val="20"/>
    </w:rPr>
  </w:style>
  <w:style w:type="character" w:styleId="ListLabel22" w:customStyle="1">
    <w:name w:val="ListLabel 22"/>
    <w:qFormat/>
    <w:rsid w:val="008515a4"/>
    <w:rPr>
      <w:rFonts w:cs="Wingdings"/>
      <w:sz w:val="20"/>
    </w:rPr>
  </w:style>
  <w:style w:type="character" w:styleId="ListLabel23" w:customStyle="1">
    <w:name w:val="ListLabel 23"/>
    <w:qFormat/>
    <w:rsid w:val="008515a4"/>
    <w:rPr>
      <w:rFonts w:cs="Symbol"/>
      <w:sz w:val="20"/>
    </w:rPr>
  </w:style>
  <w:style w:type="character" w:styleId="ListLabel24" w:customStyle="1">
    <w:name w:val="ListLabel 24"/>
    <w:qFormat/>
    <w:rsid w:val="008515a4"/>
    <w:rPr>
      <w:rFonts w:cs="Courier New"/>
      <w:sz w:val="20"/>
    </w:rPr>
  </w:style>
  <w:style w:type="character" w:styleId="ListLabel25" w:customStyle="1">
    <w:name w:val="ListLabel 25"/>
    <w:qFormat/>
    <w:rsid w:val="008515a4"/>
    <w:rPr>
      <w:rFonts w:cs="Wingdings"/>
      <w:sz w:val="20"/>
    </w:rPr>
  </w:style>
  <w:style w:type="character" w:styleId="ListLabel26" w:customStyle="1">
    <w:name w:val="ListLabel 26"/>
    <w:qFormat/>
    <w:rsid w:val="008515a4"/>
    <w:rPr>
      <w:rFonts w:cs="Symbol"/>
      <w:sz w:val="20"/>
    </w:rPr>
  </w:style>
  <w:style w:type="character" w:styleId="ListLabel27" w:customStyle="1">
    <w:name w:val="ListLabel 27"/>
    <w:qFormat/>
    <w:rsid w:val="008515a4"/>
    <w:rPr>
      <w:rFonts w:cs="Courier New"/>
      <w:sz w:val="20"/>
    </w:rPr>
  </w:style>
  <w:style w:type="character" w:styleId="ListLabel28" w:customStyle="1">
    <w:name w:val="ListLabel 28"/>
    <w:qFormat/>
    <w:rsid w:val="008515a4"/>
    <w:rPr>
      <w:rFonts w:cs="Wingdings"/>
      <w:sz w:val="20"/>
    </w:rPr>
  </w:style>
  <w:style w:type="character" w:styleId="ListLabel29" w:customStyle="1">
    <w:name w:val="ListLabel 29"/>
    <w:qFormat/>
    <w:rsid w:val="008515a4"/>
    <w:rPr>
      <w:rFonts w:cs="Symbol"/>
      <w:sz w:val="20"/>
    </w:rPr>
  </w:style>
  <w:style w:type="character" w:styleId="ListLabel30" w:customStyle="1">
    <w:name w:val="ListLabel 30"/>
    <w:qFormat/>
    <w:rsid w:val="008515a4"/>
    <w:rPr>
      <w:rFonts w:cs="Courier New"/>
      <w:sz w:val="20"/>
    </w:rPr>
  </w:style>
  <w:style w:type="character" w:styleId="ListLabel31" w:customStyle="1">
    <w:name w:val="ListLabel 31"/>
    <w:qFormat/>
    <w:rsid w:val="008515a4"/>
    <w:rPr>
      <w:rFonts w:cs="Wingdings"/>
      <w:sz w:val="20"/>
    </w:rPr>
  </w:style>
  <w:style w:type="character" w:styleId="ListLabel32" w:customStyle="1">
    <w:name w:val="ListLabel 32"/>
    <w:qFormat/>
    <w:rsid w:val="008515a4"/>
    <w:rPr>
      <w:rFonts w:cs="Symbol"/>
      <w:sz w:val="20"/>
    </w:rPr>
  </w:style>
  <w:style w:type="character" w:styleId="ListLabel33" w:customStyle="1">
    <w:name w:val="ListLabel 33"/>
    <w:qFormat/>
    <w:rsid w:val="008515a4"/>
    <w:rPr>
      <w:rFonts w:cs="Courier New"/>
      <w:sz w:val="20"/>
    </w:rPr>
  </w:style>
  <w:style w:type="character" w:styleId="ListLabel34" w:customStyle="1">
    <w:name w:val="ListLabel 34"/>
    <w:qFormat/>
    <w:rsid w:val="008515a4"/>
    <w:rPr>
      <w:rFonts w:cs="Wingdings"/>
      <w:sz w:val="20"/>
    </w:rPr>
  </w:style>
  <w:style w:type="character" w:styleId="Style13" w:customStyle="1">
    <w:name w:val="Без интервала Знак"/>
    <w:link w:val="afc"/>
    <w:qFormat/>
    <w:locked/>
    <w:rsid w:val="004157e9"/>
    <w:rPr>
      <w:color w:val="00000A"/>
      <w:sz w:val="2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f71a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>
    <w:name w:val="Интернет-ссылка"/>
    <w:basedOn w:val="DefaultParagraphFont"/>
    <w:uiPriority w:val="99"/>
    <w:semiHidden/>
    <w:unhideWhenUsed/>
    <w:rsid w:val="0019608f"/>
    <w:rPr>
      <w:color w:val="0000FF"/>
      <w:u w:val="single"/>
    </w:rPr>
  </w:style>
  <w:style w:type="character" w:styleId="C1" w:customStyle="1">
    <w:name w:val="c1"/>
    <w:basedOn w:val="DefaultParagraphFont"/>
    <w:qFormat/>
    <w:rsid w:val="000c1f6b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6e167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ascii="Times New Roman" w:hAnsi="Times New Roman"/>
      <w:b/>
      <w:sz w:val="28"/>
    </w:rPr>
  </w:style>
  <w:style w:type="character" w:styleId="ListLabel39">
    <w:name w:val="ListLabel 39"/>
    <w:qFormat/>
    <w:rPr>
      <w:rFonts w:ascii="Times New Roman" w:hAnsi="Times New Roman"/>
      <w:b/>
      <w:sz w:val="28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ListLabel50">
    <w:name w:val="ListLabel 50"/>
    <w:qFormat/>
    <w:rPr>
      <w:rFonts w:ascii="Times New Roman" w:hAnsi="Times New Roman" w:cs="Wingdings"/>
      <w:b/>
      <w:sz w:val="2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ascii="Times New Roman" w:hAnsi="Times New Roman"/>
      <w:b/>
      <w:sz w:val="28"/>
    </w:rPr>
  </w:style>
  <w:style w:type="character" w:styleId="ListLabel60">
    <w:name w:val="ListLabel 60"/>
    <w:qFormat/>
    <w:rPr>
      <w:rFonts w:ascii="Times New Roman" w:hAnsi="Times New Roman"/>
      <w:b/>
      <w:sz w:val="28"/>
    </w:rPr>
  </w:style>
  <w:style w:type="character" w:styleId="ListLabel61">
    <w:name w:val="ListLabel 61"/>
    <w:qFormat/>
    <w:rPr>
      <w:rFonts w:ascii="Times New Roman" w:hAnsi="Times New Roman" w:cs="Wingdings"/>
      <w:sz w:val="28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ascii="Times New Roman" w:hAnsi="Times New Roman" w:cs="Wingdings"/>
      <w:sz w:val="28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ascii="Times New Roman" w:hAnsi="Times New Roman" w:cs="Wingdings"/>
      <w:sz w:val="28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ListLabel89">
    <w:name w:val="ListLabel 89"/>
    <w:qFormat/>
    <w:rPr>
      <w:rFonts w:ascii="Times New Roman" w:hAnsi="Times New Roman" w:cs="Wingdings"/>
      <w:b/>
      <w:sz w:val="28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Times New Roman" w:hAnsi="Times New Roman"/>
      <w:b/>
      <w:sz w:val="28"/>
    </w:rPr>
  </w:style>
  <w:style w:type="character" w:styleId="ListLabel99">
    <w:name w:val="ListLabel 99"/>
    <w:qFormat/>
    <w:rPr>
      <w:rFonts w:ascii="Times New Roman" w:hAnsi="Times New Roman"/>
      <w:b/>
      <w:sz w:val="28"/>
    </w:rPr>
  </w:style>
  <w:style w:type="character" w:styleId="ListLabel100">
    <w:name w:val="ListLabel 100"/>
    <w:qFormat/>
    <w:rPr>
      <w:rFonts w:ascii="Times New Roman" w:hAnsi="Times New Roman" w:cs="Wingdings"/>
      <w:sz w:val="28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Times New Roman" w:hAnsi="Times New Roman" w:cs="Wingdings"/>
      <w:sz w:val="28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 w:cs="Wingdings"/>
      <w:sz w:val="28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ListLabel128">
    <w:name w:val="ListLabel 128"/>
    <w:qFormat/>
    <w:rPr>
      <w:rFonts w:ascii="Times New Roman" w:hAnsi="Times New Roman" w:cs="Wingdings"/>
      <w:b/>
      <w:sz w:val="28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/>
      <w:b/>
      <w:sz w:val="28"/>
    </w:rPr>
  </w:style>
  <w:style w:type="character" w:styleId="ListLabel138">
    <w:name w:val="ListLabel 138"/>
    <w:qFormat/>
    <w:rPr>
      <w:rFonts w:ascii="Times New Roman" w:hAnsi="Times New Roman"/>
      <w:b/>
      <w:sz w:val="28"/>
    </w:rPr>
  </w:style>
  <w:style w:type="character" w:styleId="ListLabel139">
    <w:name w:val="ListLabel 139"/>
    <w:qFormat/>
    <w:rPr>
      <w:rFonts w:ascii="Times New Roman" w:hAnsi="Times New Roman" w:cs="Wingdings"/>
      <w:sz w:val="28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ascii="Times New Roman" w:hAnsi="Times New Roman" w:cs="Wingdings"/>
      <w:sz w:val="28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ascii="Times New Roman" w:hAnsi="Times New Roman" w:cs="Wingdings"/>
      <w:sz w:val="28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ListLabel167">
    <w:name w:val="ListLabel 167"/>
    <w:qFormat/>
    <w:rPr>
      <w:rFonts w:ascii="Times New Roman" w:hAnsi="Times New Roman" w:cs="Wingdings"/>
      <w:b/>
      <w:sz w:val="28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ascii="Times New Roman" w:hAnsi="Times New Roman"/>
      <w:b/>
      <w:sz w:val="28"/>
    </w:rPr>
  </w:style>
  <w:style w:type="character" w:styleId="ListLabel177">
    <w:name w:val="ListLabel 177"/>
    <w:qFormat/>
    <w:rPr>
      <w:b/>
      <w:sz w:val="28"/>
    </w:rPr>
  </w:style>
  <w:style w:type="character" w:styleId="ListLabel178">
    <w:name w:val="ListLabel 178"/>
    <w:qFormat/>
    <w:rPr>
      <w:rFonts w:ascii="Times New Roman" w:hAnsi="Times New Roman" w:cs="Wingdings"/>
      <w:sz w:val="28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ascii="Times New Roman" w:hAnsi="Times New Roman" w:cs="Wingdings"/>
      <w:sz w:val="28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ascii="Times New Roman" w:hAnsi="Times New Roman" w:cs="Wingdings"/>
      <w:sz w:val="28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ascii="Times New Roman" w:hAnsi="Times New Roman" w:eastAsia="Times New Roman" w:cs="Times New Roman"/>
      <w:bCs/>
      <w:sz w:val="28"/>
      <w:szCs w:val="28"/>
    </w:rPr>
  </w:style>
  <w:style w:type="paragraph" w:styleId="Style15" w:customStyle="1">
    <w:name w:val="Заголовок"/>
    <w:basedOn w:val="Normal"/>
    <w:next w:val="Style16"/>
    <w:qFormat/>
    <w:rsid w:val="008515a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8515a4"/>
    <w:pPr>
      <w:spacing w:lineRule="auto" w:line="288" w:before="0" w:after="140"/>
    </w:pPr>
    <w:rPr/>
  </w:style>
  <w:style w:type="paragraph" w:styleId="Style17">
    <w:name w:val="List"/>
    <w:basedOn w:val="Style16"/>
    <w:rsid w:val="008515a4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rsid w:val="008515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8515a4"/>
    <w:pPr>
      <w:suppressLineNumbers/>
    </w:pPr>
    <w:rPr>
      <w:rFonts w:cs="Mangal"/>
    </w:rPr>
  </w:style>
  <w:style w:type="paragraph" w:styleId="Rtecenter" w:customStyle="1">
    <w:name w:val="rtecenter"/>
    <w:basedOn w:val="Normal"/>
    <w:qFormat/>
    <w:rsid w:val="00ef019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ef019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teright" w:customStyle="1">
    <w:name w:val="rteright"/>
    <w:basedOn w:val="Normal"/>
    <w:qFormat/>
    <w:rsid w:val="00ef019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tejustify" w:customStyle="1">
    <w:name w:val="rtejustify"/>
    <w:basedOn w:val="Normal"/>
    <w:qFormat/>
    <w:rsid w:val="00ef019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???????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Style22" w:customStyle="1">
    <w:name w:val="?????? ?? ????????"/>
    <w:basedOn w:val="Style21"/>
    <w:qFormat/>
    <w:rsid w:val="008515a4"/>
    <w:pPr/>
    <w:rPr/>
  </w:style>
  <w:style w:type="paragraph" w:styleId="Style23" w:customStyle="1">
    <w:name w:val="?????? ? ?????"/>
    <w:basedOn w:val="Style21"/>
    <w:qFormat/>
    <w:rsid w:val="008515a4"/>
    <w:pPr/>
    <w:rPr/>
  </w:style>
  <w:style w:type="paragraph" w:styleId="Style24" w:customStyle="1">
    <w:name w:val="?????? ??? ???????"/>
    <w:basedOn w:val="Style21"/>
    <w:qFormat/>
    <w:rsid w:val="008515a4"/>
    <w:pPr/>
    <w:rPr/>
  </w:style>
  <w:style w:type="paragraph" w:styleId="Style25" w:customStyle="1">
    <w:name w:val="?????? ??? ??????? ? ?????"/>
    <w:basedOn w:val="Style21"/>
    <w:qFormat/>
    <w:rsid w:val="008515a4"/>
    <w:pPr/>
    <w:rPr/>
  </w:style>
  <w:style w:type="paragraph" w:styleId="Style26" w:customStyle="1">
    <w:name w:val="?????"/>
    <w:basedOn w:val="Style21"/>
    <w:qFormat/>
    <w:rsid w:val="008515a4"/>
    <w:pPr/>
    <w:rPr/>
  </w:style>
  <w:style w:type="paragraph" w:styleId="Style27" w:customStyle="1">
    <w:name w:val="???????? ?????"/>
    <w:basedOn w:val="Style21"/>
    <w:qFormat/>
    <w:rsid w:val="008515a4"/>
    <w:pPr/>
    <w:rPr/>
  </w:style>
  <w:style w:type="paragraph" w:styleId="Style28" w:customStyle="1">
    <w:name w:val="???????????? ?????? ?? ??????"/>
    <w:basedOn w:val="Style21"/>
    <w:qFormat/>
    <w:rsid w:val="008515a4"/>
    <w:pPr/>
    <w:rPr/>
  </w:style>
  <w:style w:type="paragraph" w:styleId="Style29" w:customStyle="1">
    <w:name w:val="?????? ?????? ? ????????"/>
    <w:basedOn w:val="Style21"/>
    <w:qFormat/>
    <w:rsid w:val="008515a4"/>
    <w:pPr>
      <w:ind w:firstLine="340"/>
    </w:pPr>
    <w:rPr/>
  </w:style>
  <w:style w:type="paragraph" w:styleId="Style30" w:customStyle="1">
    <w:name w:val="????????"/>
    <w:basedOn w:val="Style21"/>
    <w:qFormat/>
    <w:rsid w:val="008515a4"/>
    <w:pPr/>
    <w:rPr/>
  </w:style>
  <w:style w:type="paragraph" w:styleId="12" w:customStyle="1">
    <w:name w:val="???????? 1"/>
    <w:basedOn w:val="Style21"/>
    <w:qFormat/>
    <w:rsid w:val="008515a4"/>
    <w:pPr>
      <w:jc w:val="center"/>
    </w:pPr>
    <w:rPr/>
  </w:style>
  <w:style w:type="paragraph" w:styleId="22" w:customStyle="1">
    <w:name w:val="???????? 2"/>
    <w:basedOn w:val="Style21"/>
    <w:qFormat/>
    <w:rsid w:val="008515a4"/>
    <w:pPr>
      <w:spacing w:before="57" w:after="57"/>
      <w:ind w:right="113" w:hanging="0"/>
      <w:jc w:val="center"/>
    </w:pPr>
    <w:rPr/>
  </w:style>
  <w:style w:type="paragraph" w:styleId="Style31" w:customStyle="1">
    <w:name w:val="?????????"/>
    <w:basedOn w:val="Style21"/>
    <w:qFormat/>
    <w:rsid w:val="008515a4"/>
    <w:pPr>
      <w:spacing w:before="238" w:after="119"/>
    </w:pPr>
    <w:rPr/>
  </w:style>
  <w:style w:type="paragraph" w:styleId="13" w:customStyle="1">
    <w:name w:val="????????? 1"/>
    <w:basedOn w:val="Style21"/>
    <w:qFormat/>
    <w:rsid w:val="008515a4"/>
    <w:pPr>
      <w:spacing w:before="238" w:after="119"/>
    </w:pPr>
    <w:rPr/>
  </w:style>
  <w:style w:type="paragraph" w:styleId="23" w:customStyle="1">
    <w:name w:val="????????? 2"/>
    <w:basedOn w:val="Style21"/>
    <w:qFormat/>
    <w:rsid w:val="008515a4"/>
    <w:pPr>
      <w:spacing w:before="238" w:after="119"/>
    </w:pPr>
    <w:rPr/>
  </w:style>
  <w:style w:type="paragraph" w:styleId="Style32" w:customStyle="1">
    <w:name w:val="????????? ?????"/>
    <w:basedOn w:val="Style21"/>
    <w:qFormat/>
    <w:rsid w:val="008515a4"/>
    <w:pPr/>
    <w:rPr/>
  </w:style>
  <w:style w:type="paragraph" w:styleId="LTGliederung1" w:customStyle="1">
    <w:name w:val="????????? ?????~LT~Gliederung 1"/>
    <w:qFormat/>
    <w:rsid w:val="008515a4"/>
    <w:pPr>
      <w:widowControl/>
      <w:suppressAutoHyphens w:val="true"/>
      <w:bidi w:val="0"/>
      <w:spacing w:lineRule="atLeast" w:line="200" w:before="0" w:after="283"/>
      <w:jc w:val="left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LTGliederung2" w:customStyle="1">
    <w:name w:val="????????? ?????~LT~Gliederung 2"/>
    <w:basedOn w:val="LTGliederung1"/>
    <w:qFormat/>
    <w:rsid w:val="008515a4"/>
    <w:pPr>
      <w:spacing w:before="0" w:after="227"/>
    </w:pPr>
    <w:rPr>
      <w:sz w:val="48"/>
    </w:rPr>
  </w:style>
  <w:style w:type="paragraph" w:styleId="LTGliederung3" w:customStyle="1">
    <w:name w:val="????????? ?????~LT~Gliederung 3"/>
    <w:basedOn w:val="LTGliederung2"/>
    <w:qFormat/>
    <w:rsid w:val="008515a4"/>
    <w:pPr>
      <w:spacing w:before="0" w:after="170"/>
    </w:pPr>
    <w:rPr>
      <w:sz w:val="40"/>
    </w:rPr>
  </w:style>
  <w:style w:type="paragraph" w:styleId="LTGliederung4" w:customStyle="1">
    <w:name w:val="????????? ?????~LT~Gliederung 4"/>
    <w:basedOn w:val="LTGliederung3"/>
    <w:qFormat/>
    <w:rsid w:val="008515a4"/>
    <w:pPr>
      <w:spacing w:before="0" w:after="113"/>
    </w:pPr>
    <w:rPr/>
  </w:style>
  <w:style w:type="paragraph" w:styleId="LTGliederung5" w:customStyle="1">
    <w:name w:val="????????? ?????~LT~Gliederung 5"/>
    <w:basedOn w:val="LTGliederung4"/>
    <w:qFormat/>
    <w:rsid w:val="008515a4"/>
    <w:pPr>
      <w:spacing w:before="0" w:after="57"/>
    </w:pPr>
    <w:rPr/>
  </w:style>
  <w:style w:type="paragraph" w:styleId="LTGliederung6" w:customStyle="1">
    <w:name w:val="????????? ?????~LT~Gliederung 6"/>
    <w:basedOn w:val="LTGliederung5"/>
    <w:qFormat/>
    <w:rsid w:val="008515a4"/>
    <w:pPr/>
    <w:rPr/>
  </w:style>
  <w:style w:type="paragraph" w:styleId="LTGliederung7" w:customStyle="1">
    <w:name w:val="????????? ?????~LT~Gliederung 7"/>
    <w:basedOn w:val="LTGliederung6"/>
    <w:qFormat/>
    <w:rsid w:val="008515a4"/>
    <w:pPr/>
    <w:rPr/>
  </w:style>
  <w:style w:type="paragraph" w:styleId="LTGliederung8" w:customStyle="1">
    <w:name w:val="????????? ?????~LT~Gliederung 8"/>
    <w:basedOn w:val="LTGliederung7"/>
    <w:qFormat/>
    <w:rsid w:val="008515a4"/>
    <w:pPr/>
    <w:rPr/>
  </w:style>
  <w:style w:type="paragraph" w:styleId="LTGliederung9" w:customStyle="1">
    <w:name w:val="????????? ?????~LT~Gliederung 9"/>
    <w:basedOn w:val="LTGliederung8"/>
    <w:qFormat/>
    <w:rsid w:val="008515a4"/>
    <w:pPr/>
    <w:rPr/>
  </w:style>
  <w:style w:type="paragraph" w:styleId="LTTitel" w:customStyle="1">
    <w:name w:val="????????? ?????~LT~Titel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LTUntertitel" w:customStyle="1">
    <w:name w:val="????????? ?????~LT~Untertitel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LTNotizen" w:customStyle="1">
    <w:name w:val="????????? ?????~LT~Notizen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LTHintergrundobjekte" w:customStyle="1">
    <w:name w:val="????????? ?????~LT~Hintergrundobjekte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LTHintergrund" w:customStyle="1">
    <w:name w:val="????????? ?????~LT~Hintergrund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Gray1" w:customStyle="1">
    <w:name w:val="gray1"/>
    <w:basedOn w:val="Default"/>
    <w:qFormat/>
    <w:rsid w:val="008515a4"/>
    <w:pPr/>
    <w:rPr/>
  </w:style>
  <w:style w:type="paragraph" w:styleId="Gray2" w:customStyle="1">
    <w:name w:val="gray2"/>
    <w:basedOn w:val="Default"/>
    <w:qFormat/>
    <w:rsid w:val="008515a4"/>
    <w:pPr/>
    <w:rPr/>
  </w:style>
  <w:style w:type="paragraph" w:styleId="Gray3" w:customStyle="1">
    <w:name w:val="gray3"/>
    <w:basedOn w:val="Default"/>
    <w:qFormat/>
    <w:rsid w:val="008515a4"/>
    <w:pPr/>
    <w:rPr/>
  </w:style>
  <w:style w:type="paragraph" w:styleId="Bw1" w:customStyle="1">
    <w:name w:val="bw1"/>
    <w:basedOn w:val="Default"/>
    <w:qFormat/>
    <w:rsid w:val="008515a4"/>
    <w:pPr/>
    <w:rPr/>
  </w:style>
  <w:style w:type="paragraph" w:styleId="Bw2" w:customStyle="1">
    <w:name w:val="bw2"/>
    <w:basedOn w:val="Default"/>
    <w:qFormat/>
    <w:rsid w:val="008515a4"/>
    <w:pPr/>
    <w:rPr/>
  </w:style>
  <w:style w:type="paragraph" w:styleId="Bw3" w:customStyle="1">
    <w:name w:val="bw3"/>
    <w:basedOn w:val="Default"/>
    <w:qFormat/>
    <w:rsid w:val="008515a4"/>
    <w:pPr/>
    <w:rPr/>
  </w:style>
  <w:style w:type="paragraph" w:styleId="Orange1" w:customStyle="1">
    <w:name w:val="orange1"/>
    <w:basedOn w:val="Default"/>
    <w:qFormat/>
    <w:rsid w:val="008515a4"/>
    <w:pPr/>
    <w:rPr/>
  </w:style>
  <w:style w:type="paragraph" w:styleId="Orange2" w:customStyle="1">
    <w:name w:val="orange2"/>
    <w:basedOn w:val="Default"/>
    <w:qFormat/>
    <w:rsid w:val="008515a4"/>
    <w:pPr/>
    <w:rPr/>
  </w:style>
  <w:style w:type="paragraph" w:styleId="Orange3" w:customStyle="1">
    <w:name w:val="orange3"/>
    <w:basedOn w:val="Default"/>
    <w:qFormat/>
    <w:rsid w:val="008515a4"/>
    <w:pPr/>
    <w:rPr/>
  </w:style>
  <w:style w:type="paragraph" w:styleId="Turquoise1" w:customStyle="1">
    <w:name w:val="turquoise1"/>
    <w:basedOn w:val="Default"/>
    <w:qFormat/>
    <w:rsid w:val="008515a4"/>
    <w:pPr/>
    <w:rPr/>
  </w:style>
  <w:style w:type="paragraph" w:styleId="Turquoise2" w:customStyle="1">
    <w:name w:val="turquoise2"/>
    <w:basedOn w:val="Default"/>
    <w:qFormat/>
    <w:rsid w:val="008515a4"/>
    <w:pPr/>
    <w:rPr/>
  </w:style>
  <w:style w:type="paragraph" w:styleId="Turquoise3" w:customStyle="1">
    <w:name w:val="turquoise3"/>
    <w:basedOn w:val="Default"/>
    <w:qFormat/>
    <w:rsid w:val="008515a4"/>
    <w:pPr/>
    <w:rPr/>
  </w:style>
  <w:style w:type="paragraph" w:styleId="Blue1" w:customStyle="1">
    <w:name w:val="blue1"/>
    <w:basedOn w:val="Default"/>
    <w:qFormat/>
    <w:rsid w:val="008515a4"/>
    <w:pPr/>
    <w:rPr/>
  </w:style>
  <w:style w:type="paragraph" w:styleId="Blue2" w:customStyle="1">
    <w:name w:val="blue2"/>
    <w:basedOn w:val="Default"/>
    <w:qFormat/>
    <w:rsid w:val="008515a4"/>
    <w:pPr/>
    <w:rPr/>
  </w:style>
  <w:style w:type="paragraph" w:styleId="Blue3" w:customStyle="1">
    <w:name w:val="blue3"/>
    <w:basedOn w:val="Default"/>
    <w:qFormat/>
    <w:rsid w:val="008515a4"/>
    <w:pPr/>
    <w:rPr/>
  </w:style>
  <w:style w:type="paragraph" w:styleId="Sun1" w:customStyle="1">
    <w:name w:val="sun1"/>
    <w:basedOn w:val="Default"/>
    <w:qFormat/>
    <w:rsid w:val="008515a4"/>
    <w:pPr/>
    <w:rPr/>
  </w:style>
  <w:style w:type="paragraph" w:styleId="Sun2" w:customStyle="1">
    <w:name w:val="sun2"/>
    <w:basedOn w:val="Default"/>
    <w:qFormat/>
    <w:rsid w:val="008515a4"/>
    <w:pPr/>
    <w:rPr/>
  </w:style>
  <w:style w:type="paragraph" w:styleId="Sun3" w:customStyle="1">
    <w:name w:val="sun3"/>
    <w:basedOn w:val="Default"/>
    <w:qFormat/>
    <w:rsid w:val="008515a4"/>
    <w:pPr/>
    <w:rPr/>
  </w:style>
  <w:style w:type="paragraph" w:styleId="Earth1" w:customStyle="1">
    <w:name w:val="earth1"/>
    <w:basedOn w:val="Default"/>
    <w:qFormat/>
    <w:rsid w:val="008515a4"/>
    <w:pPr/>
    <w:rPr/>
  </w:style>
  <w:style w:type="paragraph" w:styleId="Earth2" w:customStyle="1">
    <w:name w:val="earth2"/>
    <w:basedOn w:val="Default"/>
    <w:qFormat/>
    <w:rsid w:val="008515a4"/>
    <w:pPr/>
    <w:rPr/>
  </w:style>
  <w:style w:type="paragraph" w:styleId="Earth3" w:customStyle="1">
    <w:name w:val="earth3"/>
    <w:basedOn w:val="Default"/>
    <w:qFormat/>
    <w:rsid w:val="008515a4"/>
    <w:pPr/>
    <w:rPr/>
  </w:style>
  <w:style w:type="paragraph" w:styleId="Green1" w:customStyle="1">
    <w:name w:val="green1"/>
    <w:basedOn w:val="Default"/>
    <w:qFormat/>
    <w:rsid w:val="008515a4"/>
    <w:pPr/>
    <w:rPr/>
  </w:style>
  <w:style w:type="paragraph" w:styleId="Green2" w:customStyle="1">
    <w:name w:val="green2"/>
    <w:basedOn w:val="Default"/>
    <w:qFormat/>
    <w:rsid w:val="008515a4"/>
    <w:pPr/>
    <w:rPr/>
  </w:style>
  <w:style w:type="paragraph" w:styleId="Green3" w:customStyle="1">
    <w:name w:val="green3"/>
    <w:basedOn w:val="Default"/>
    <w:qFormat/>
    <w:rsid w:val="008515a4"/>
    <w:pPr/>
    <w:rPr/>
  </w:style>
  <w:style w:type="paragraph" w:styleId="Seetang1" w:customStyle="1">
    <w:name w:val="seetang1"/>
    <w:basedOn w:val="Default"/>
    <w:qFormat/>
    <w:rsid w:val="008515a4"/>
    <w:pPr/>
    <w:rPr/>
  </w:style>
  <w:style w:type="paragraph" w:styleId="Seetang2" w:customStyle="1">
    <w:name w:val="seetang2"/>
    <w:basedOn w:val="Default"/>
    <w:qFormat/>
    <w:rsid w:val="008515a4"/>
    <w:pPr/>
    <w:rPr/>
  </w:style>
  <w:style w:type="paragraph" w:styleId="Seetang3" w:customStyle="1">
    <w:name w:val="seetang3"/>
    <w:basedOn w:val="Default"/>
    <w:qFormat/>
    <w:rsid w:val="008515a4"/>
    <w:pPr/>
    <w:rPr/>
  </w:style>
  <w:style w:type="paragraph" w:styleId="Lightblue1" w:customStyle="1">
    <w:name w:val="lightblue1"/>
    <w:basedOn w:val="Default"/>
    <w:qFormat/>
    <w:rsid w:val="008515a4"/>
    <w:pPr/>
    <w:rPr/>
  </w:style>
  <w:style w:type="paragraph" w:styleId="Lightblue2" w:customStyle="1">
    <w:name w:val="lightblue2"/>
    <w:basedOn w:val="Default"/>
    <w:qFormat/>
    <w:rsid w:val="008515a4"/>
    <w:pPr/>
    <w:rPr/>
  </w:style>
  <w:style w:type="paragraph" w:styleId="Lightblue3" w:customStyle="1">
    <w:name w:val="lightblue3"/>
    <w:basedOn w:val="Default"/>
    <w:qFormat/>
    <w:rsid w:val="008515a4"/>
    <w:pPr/>
    <w:rPr/>
  </w:style>
  <w:style w:type="paragraph" w:styleId="Yellow1" w:customStyle="1">
    <w:name w:val="yellow1"/>
    <w:basedOn w:val="Default"/>
    <w:qFormat/>
    <w:rsid w:val="008515a4"/>
    <w:pPr/>
    <w:rPr/>
  </w:style>
  <w:style w:type="paragraph" w:styleId="Yellow2" w:customStyle="1">
    <w:name w:val="yellow2"/>
    <w:basedOn w:val="Default"/>
    <w:qFormat/>
    <w:rsid w:val="008515a4"/>
    <w:pPr/>
    <w:rPr/>
  </w:style>
  <w:style w:type="paragraph" w:styleId="Yellow3" w:customStyle="1">
    <w:name w:val="yellow3"/>
    <w:basedOn w:val="Default"/>
    <w:qFormat/>
    <w:rsid w:val="008515a4"/>
    <w:pPr/>
    <w:rPr/>
  </w:style>
  <w:style w:type="paragraph" w:styleId="Style33" w:customStyle="1">
    <w:name w:val="????????????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Style34" w:customStyle="1">
    <w:name w:val="??????? ????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Style35" w:customStyle="1">
    <w:name w:val="???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Style36" w:customStyle="1">
    <w:name w:val="??????????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32" w:customStyle="1">
    <w:name w:val="????????? 3"/>
    <w:basedOn w:val="23"/>
    <w:qFormat/>
    <w:rsid w:val="008515a4"/>
    <w:pPr>
      <w:spacing w:before="0" w:after="170"/>
    </w:pPr>
    <w:rPr>
      <w:sz w:val="40"/>
    </w:rPr>
  </w:style>
  <w:style w:type="paragraph" w:styleId="4" w:customStyle="1">
    <w:name w:val="????????? 4"/>
    <w:basedOn w:val="32"/>
    <w:qFormat/>
    <w:rsid w:val="008515a4"/>
    <w:pPr>
      <w:spacing w:before="0" w:after="113"/>
    </w:pPr>
    <w:rPr/>
  </w:style>
  <w:style w:type="paragraph" w:styleId="5" w:customStyle="1">
    <w:name w:val="????????? 5"/>
    <w:basedOn w:val="4"/>
    <w:qFormat/>
    <w:rsid w:val="008515a4"/>
    <w:pPr>
      <w:spacing w:before="0" w:after="57"/>
    </w:pPr>
    <w:rPr/>
  </w:style>
  <w:style w:type="paragraph" w:styleId="6" w:customStyle="1">
    <w:name w:val="????????? 6"/>
    <w:basedOn w:val="5"/>
    <w:qFormat/>
    <w:rsid w:val="008515a4"/>
    <w:pPr/>
    <w:rPr/>
  </w:style>
  <w:style w:type="paragraph" w:styleId="7" w:customStyle="1">
    <w:name w:val="????????? 7"/>
    <w:basedOn w:val="6"/>
    <w:qFormat/>
    <w:rsid w:val="008515a4"/>
    <w:pPr/>
    <w:rPr/>
  </w:style>
  <w:style w:type="paragraph" w:styleId="8" w:customStyle="1">
    <w:name w:val="????????? 8"/>
    <w:basedOn w:val="7"/>
    <w:qFormat/>
    <w:rsid w:val="008515a4"/>
    <w:pPr/>
    <w:rPr/>
  </w:style>
  <w:style w:type="paragraph" w:styleId="9" w:customStyle="1">
    <w:name w:val="????????? 9"/>
    <w:basedOn w:val="8"/>
    <w:qFormat/>
    <w:rsid w:val="008515a4"/>
    <w:pPr/>
    <w:rPr/>
  </w:style>
  <w:style w:type="paragraph" w:styleId="LTGliederung11" w:customStyle="1">
    <w:name w:val="????????? ? ??????~LT~Gliederung 1"/>
    <w:qFormat/>
    <w:rsid w:val="008515a4"/>
    <w:pPr>
      <w:widowControl/>
      <w:suppressAutoHyphens w:val="true"/>
      <w:bidi w:val="0"/>
      <w:spacing w:lineRule="atLeast" w:line="200" w:before="0" w:after="283"/>
      <w:jc w:val="left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LTGliederung21" w:customStyle="1">
    <w:name w:val="????????? ? ??????~LT~Gliederung 2"/>
    <w:basedOn w:val="LTGliederung11"/>
    <w:qFormat/>
    <w:rsid w:val="008515a4"/>
    <w:pPr>
      <w:spacing w:before="0" w:after="227"/>
    </w:pPr>
    <w:rPr>
      <w:sz w:val="48"/>
    </w:rPr>
  </w:style>
  <w:style w:type="paragraph" w:styleId="LTGliederung31" w:customStyle="1">
    <w:name w:val="????????? ? ??????~LT~Gliederung 3"/>
    <w:basedOn w:val="LTGliederung21"/>
    <w:qFormat/>
    <w:rsid w:val="008515a4"/>
    <w:pPr>
      <w:spacing w:before="0" w:after="170"/>
    </w:pPr>
    <w:rPr>
      <w:sz w:val="40"/>
    </w:rPr>
  </w:style>
  <w:style w:type="paragraph" w:styleId="LTGliederung41" w:customStyle="1">
    <w:name w:val="????????? ? ??????~LT~Gliederung 4"/>
    <w:basedOn w:val="LTGliederung31"/>
    <w:qFormat/>
    <w:rsid w:val="008515a4"/>
    <w:pPr>
      <w:spacing w:before="0" w:after="113"/>
    </w:pPr>
    <w:rPr/>
  </w:style>
  <w:style w:type="paragraph" w:styleId="LTGliederung51" w:customStyle="1">
    <w:name w:val="????????? ? ??????~LT~Gliederung 5"/>
    <w:basedOn w:val="LTGliederung41"/>
    <w:qFormat/>
    <w:rsid w:val="008515a4"/>
    <w:pPr>
      <w:spacing w:before="0" w:after="57"/>
    </w:pPr>
    <w:rPr/>
  </w:style>
  <w:style w:type="paragraph" w:styleId="LTGliederung61" w:customStyle="1">
    <w:name w:val="????????? ? ??????~LT~Gliederung 6"/>
    <w:basedOn w:val="LTGliederung51"/>
    <w:qFormat/>
    <w:rsid w:val="008515a4"/>
    <w:pPr/>
    <w:rPr/>
  </w:style>
  <w:style w:type="paragraph" w:styleId="LTGliederung71" w:customStyle="1">
    <w:name w:val="????????? ? ??????~LT~Gliederung 7"/>
    <w:basedOn w:val="LTGliederung61"/>
    <w:qFormat/>
    <w:rsid w:val="008515a4"/>
    <w:pPr/>
    <w:rPr/>
  </w:style>
  <w:style w:type="paragraph" w:styleId="LTGliederung81" w:customStyle="1">
    <w:name w:val="????????? ? ??????~LT~Gliederung 8"/>
    <w:basedOn w:val="LTGliederung71"/>
    <w:qFormat/>
    <w:rsid w:val="008515a4"/>
    <w:pPr/>
    <w:rPr/>
  </w:style>
  <w:style w:type="paragraph" w:styleId="LTGliederung91" w:customStyle="1">
    <w:name w:val="????????? ? ??????~LT~Gliederung 9"/>
    <w:basedOn w:val="LTGliederung81"/>
    <w:qFormat/>
    <w:rsid w:val="008515a4"/>
    <w:pPr/>
    <w:rPr/>
  </w:style>
  <w:style w:type="paragraph" w:styleId="LTTitel1" w:customStyle="1">
    <w:name w:val="????????? ? ??????~LT~Titel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LTUntertitel1" w:customStyle="1">
    <w:name w:val="????????? ? ??????~LT~Untertitel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LTNotizen1" w:customStyle="1">
    <w:name w:val="????????? ? ??????~LT~Notizen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LTHintergrundobjekte1" w:customStyle="1">
    <w:name w:val="????????? ? ??????~LT~Hintergrundobjekte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LTHintergrund1" w:customStyle="1">
    <w:name w:val="????????? ? ??????~LT~Hintergrund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TitleandContentLTGliederung1" w:customStyle="1">
    <w:name w:val="Title and Content~LT~Gliederung 1"/>
    <w:qFormat/>
    <w:rsid w:val="008515a4"/>
    <w:pPr>
      <w:widowControl/>
      <w:suppressAutoHyphens w:val="true"/>
      <w:bidi w:val="0"/>
      <w:spacing w:lineRule="atLeast" w:line="200" w:before="0" w:after="283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TitleandContentLTGliederung2" w:customStyle="1">
    <w:name w:val="Title and Content~LT~Gliederung 2"/>
    <w:basedOn w:val="TitleandContentLTGliederung1"/>
    <w:qFormat/>
    <w:rsid w:val="008515a4"/>
    <w:pPr>
      <w:spacing w:before="0" w:after="227"/>
    </w:pPr>
    <w:rPr/>
  </w:style>
  <w:style w:type="paragraph" w:styleId="TitleandContentLTGliederung3" w:customStyle="1">
    <w:name w:val="Title and Content~LT~Gliederung 3"/>
    <w:basedOn w:val="TitleandContentLTGliederung2"/>
    <w:qFormat/>
    <w:rsid w:val="008515a4"/>
    <w:pPr>
      <w:spacing w:before="0" w:after="170"/>
    </w:pPr>
    <w:rPr/>
  </w:style>
  <w:style w:type="paragraph" w:styleId="TitleandContentLTGliederung4" w:customStyle="1">
    <w:name w:val="Title and Content~LT~Gliederung 4"/>
    <w:basedOn w:val="TitleandContentLTGliederung3"/>
    <w:qFormat/>
    <w:rsid w:val="008515a4"/>
    <w:pPr>
      <w:spacing w:before="0" w:after="113"/>
    </w:pPr>
    <w:rPr/>
  </w:style>
  <w:style w:type="paragraph" w:styleId="TitleandContentLTGliederung5" w:customStyle="1">
    <w:name w:val="Title and Content~LT~Gliederung 5"/>
    <w:basedOn w:val="TitleandContentLTGliederung4"/>
    <w:qFormat/>
    <w:rsid w:val="008515a4"/>
    <w:pPr>
      <w:spacing w:before="0" w:after="57"/>
    </w:pPr>
    <w:rPr>
      <w:sz w:val="40"/>
    </w:rPr>
  </w:style>
  <w:style w:type="paragraph" w:styleId="TitleandContentLTGliederung6" w:customStyle="1">
    <w:name w:val="Title and Content~LT~Gliederung 6"/>
    <w:basedOn w:val="TitleandContentLTGliederung5"/>
    <w:qFormat/>
    <w:rsid w:val="008515a4"/>
    <w:pPr/>
    <w:rPr/>
  </w:style>
  <w:style w:type="paragraph" w:styleId="TitleandContentLTGliederung7" w:customStyle="1">
    <w:name w:val="Title and Content~LT~Gliederung 7"/>
    <w:basedOn w:val="TitleandContentLTGliederung6"/>
    <w:qFormat/>
    <w:rsid w:val="008515a4"/>
    <w:pPr/>
    <w:rPr/>
  </w:style>
  <w:style w:type="paragraph" w:styleId="TitleandContentLTGliederung8" w:customStyle="1">
    <w:name w:val="Title and Content~LT~Gliederung 8"/>
    <w:basedOn w:val="TitleandContentLTGliederung7"/>
    <w:qFormat/>
    <w:rsid w:val="008515a4"/>
    <w:pPr/>
    <w:rPr/>
  </w:style>
  <w:style w:type="paragraph" w:styleId="TitleandContentLTGliederung9" w:customStyle="1">
    <w:name w:val="Title and Content~LT~Gliederung 9"/>
    <w:basedOn w:val="TitleandContentLTGliederung8"/>
    <w:qFormat/>
    <w:rsid w:val="008515a4"/>
    <w:pPr/>
    <w:rPr/>
  </w:style>
  <w:style w:type="paragraph" w:styleId="TitleandContentLTTitel" w:customStyle="1">
    <w:name w:val="Title and Content~LT~Titel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TitleandContentLTUntertitel" w:customStyle="1">
    <w:name w:val="Title and Content~LT~Untertitel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TitleandContentLTNotizen" w:customStyle="1">
    <w:name w:val="Title and Content~LT~Notizen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TitleandContentLTHintergrundobjekte" w:customStyle="1">
    <w:name w:val="Title and Content~LT~Hintergrundobjekte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TitleandContentLTHintergrund" w:customStyle="1">
    <w:name w:val="Title and Content~LT~Hintergrund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LTGliederung12" w:customStyle="1">
    <w:name w:val="???????~LT~Gliederung 1"/>
    <w:qFormat/>
    <w:rsid w:val="008515a4"/>
    <w:pPr>
      <w:widowControl/>
      <w:suppressAutoHyphens w:val="true"/>
      <w:bidi w:val="0"/>
      <w:spacing w:lineRule="atLeast" w:line="200" w:before="0" w:after="283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LTGliederung22" w:customStyle="1">
    <w:name w:val="???????~LT~Gliederung 2"/>
    <w:basedOn w:val="LTGliederung12"/>
    <w:qFormat/>
    <w:rsid w:val="008515a4"/>
    <w:pPr>
      <w:spacing w:before="0" w:after="227"/>
    </w:pPr>
    <w:rPr/>
  </w:style>
  <w:style w:type="paragraph" w:styleId="LTGliederung32" w:customStyle="1">
    <w:name w:val="???????~LT~Gliederung 3"/>
    <w:basedOn w:val="LTGliederung22"/>
    <w:qFormat/>
    <w:rsid w:val="008515a4"/>
    <w:pPr>
      <w:spacing w:before="0" w:after="170"/>
    </w:pPr>
    <w:rPr/>
  </w:style>
  <w:style w:type="paragraph" w:styleId="LTGliederung42" w:customStyle="1">
    <w:name w:val="???????~LT~Gliederung 4"/>
    <w:basedOn w:val="LTGliederung32"/>
    <w:qFormat/>
    <w:rsid w:val="008515a4"/>
    <w:pPr>
      <w:spacing w:before="0" w:after="113"/>
    </w:pPr>
    <w:rPr/>
  </w:style>
  <w:style w:type="paragraph" w:styleId="LTGliederung52" w:customStyle="1">
    <w:name w:val="???????~LT~Gliederung 5"/>
    <w:basedOn w:val="LTGliederung42"/>
    <w:qFormat/>
    <w:rsid w:val="008515a4"/>
    <w:pPr>
      <w:spacing w:before="0" w:after="57"/>
    </w:pPr>
    <w:rPr>
      <w:sz w:val="40"/>
    </w:rPr>
  </w:style>
  <w:style w:type="paragraph" w:styleId="LTGliederung62" w:customStyle="1">
    <w:name w:val="???????~LT~Gliederung 6"/>
    <w:basedOn w:val="LTGliederung52"/>
    <w:qFormat/>
    <w:rsid w:val="008515a4"/>
    <w:pPr/>
    <w:rPr/>
  </w:style>
  <w:style w:type="paragraph" w:styleId="LTGliederung72" w:customStyle="1">
    <w:name w:val="???????~LT~Gliederung 7"/>
    <w:basedOn w:val="LTGliederung62"/>
    <w:qFormat/>
    <w:rsid w:val="008515a4"/>
    <w:pPr/>
    <w:rPr/>
  </w:style>
  <w:style w:type="paragraph" w:styleId="LTGliederung82" w:customStyle="1">
    <w:name w:val="???????~LT~Gliederung 8"/>
    <w:basedOn w:val="LTGliederung72"/>
    <w:qFormat/>
    <w:rsid w:val="008515a4"/>
    <w:pPr/>
    <w:rPr/>
  </w:style>
  <w:style w:type="paragraph" w:styleId="LTGliederung92" w:customStyle="1">
    <w:name w:val="???????~LT~Gliederung 9"/>
    <w:basedOn w:val="LTGliederung82"/>
    <w:qFormat/>
    <w:rsid w:val="008515a4"/>
    <w:pPr/>
    <w:rPr/>
  </w:style>
  <w:style w:type="paragraph" w:styleId="LTTitel2" w:customStyle="1">
    <w:name w:val="???????~LT~Titel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LTUntertitel2" w:customStyle="1">
    <w:name w:val="???????~LT~Untertitel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LTNotizen2" w:customStyle="1">
    <w:name w:val="???????~LT~Notizen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LTHintergrundobjekte2" w:customStyle="1">
    <w:name w:val="???????~LT~Hintergrundobjekte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LTHintergrund2" w:customStyle="1">
    <w:name w:val="???????~LT~Hintergrund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1LTGliederung1" w:customStyle="1">
    <w:name w:val="??????? 1~LT~Gliederung 1"/>
    <w:qFormat/>
    <w:rsid w:val="008515a4"/>
    <w:pPr>
      <w:widowControl/>
      <w:suppressAutoHyphens w:val="true"/>
      <w:bidi w:val="0"/>
      <w:spacing w:lineRule="atLeast" w:line="200" w:before="0" w:after="283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1LTGliederung2" w:customStyle="1">
    <w:name w:val="??????? 1~LT~Gliederung 2"/>
    <w:basedOn w:val="1LTGliederung1"/>
    <w:qFormat/>
    <w:rsid w:val="008515a4"/>
    <w:pPr>
      <w:spacing w:before="0" w:after="227"/>
    </w:pPr>
    <w:rPr/>
  </w:style>
  <w:style w:type="paragraph" w:styleId="1LTGliederung3" w:customStyle="1">
    <w:name w:val="??????? 1~LT~Gliederung 3"/>
    <w:basedOn w:val="1LTGliederung2"/>
    <w:qFormat/>
    <w:rsid w:val="008515a4"/>
    <w:pPr>
      <w:spacing w:before="0" w:after="170"/>
    </w:pPr>
    <w:rPr/>
  </w:style>
  <w:style w:type="paragraph" w:styleId="1LTGliederung4" w:customStyle="1">
    <w:name w:val="??????? 1~LT~Gliederung 4"/>
    <w:basedOn w:val="1LTGliederung3"/>
    <w:qFormat/>
    <w:rsid w:val="008515a4"/>
    <w:pPr>
      <w:spacing w:before="0" w:after="113"/>
    </w:pPr>
    <w:rPr/>
  </w:style>
  <w:style w:type="paragraph" w:styleId="1LTGliederung5" w:customStyle="1">
    <w:name w:val="??????? 1~LT~Gliederung 5"/>
    <w:basedOn w:val="1LTGliederung4"/>
    <w:qFormat/>
    <w:rsid w:val="008515a4"/>
    <w:pPr>
      <w:spacing w:before="0" w:after="57"/>
    </w:pPr>
    <w:rPr>
      <w:sz w:val="40"/>
    </w:rPr>
  </w:style>
  <w:style w:type="paragraph" w:styleId="1LTGliederung6" w:customStyle="1">
    <w:name w:val="??????? 1~LT~Gliederung 6"/>
    <w:basedOn w:val="1LTGliederung5"/>
    <w:qFormat/>
    <w:rsid w:val="008515a4"/>
    <w:pPr/>
    <w:rPr/>
  </w:style>
  <w:style w:type="paragraph" w:styleId="1LTGliederung7" w:customStyle="1">
    <w:name w:val="??????? 1~LT~Gliederung 7"/>
    <w:basedOn w:val="1LTGliederung6"/>
    <w:qFormat/>
    <w:rsid w:val="008515a4"/>
    <w:pPr/>
    <w:rPr/>
  </w:style>
  <w:style w:type="paragraph" w:styleId="1LTGliederung8" w:customStyle="1">
    <w:name w:val="??????? 1~LT~Gliederung 8"/>
    <w:basedOn w:val="1LTGliederung7"/>
    <w:qFormat/>
    <w:rsid w:val="008515a4"/>
    <w:pPr/>
    <w:rPr/>
  </w:style>
  <w:style w:type="paragraph" w:styleId="1LTGliederung9" w:customStyle="1">
    <w:name w:val="??????? 1~LT~Gliederung 9"/>
    <w:basedOn w:val="1LTGliederung8"/>
    <w:qFormat/>
    <w:rsid w:val="008515a4"/>
    <w:pPr/>
    <w:rPr/>
  </w:style>
  <w:style w:type="paragraph" w:styleId="1LTTitel" w:customStyle="1">
    <w:name w:val="??????? 1~LT~Titel"/>
    <w:qFormat/>
    <w:rsid w:val="008515a4"/>
    <w:pPr>
      <w:widowControl/>
      <w:suppressAutoHyphens w:val="true"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ru-RU" w:eastAsia="en-US" w:bidi="ar-SA"/>
    </w:rPr>
  </w:style>
  <w:style w:type="paragraph" w:styleId="1LTUntertitel" w:customStyle="1">
    <w:name w:val="??????? 1~LT~Untertitel"/>
    <w:qFormat/>
    <w:rsid w:val="008515a4"/>
    <w:pPr>
      <w:widowControl/>
      <w:suppressAutoHyphens w:val="true"/>
      <w:bidi w:val="0"/>
      <w:spacing w:lineRule="auto" w:line="276"/>
      <w:jc w:val="center"/>
    </w:pPr>
    <w:rPr>
      <w:rFonts w:ascii="Mangal" w:hAnsi="Mangal" w:eastAsia="Tahoma" w:cs="Liberation Sans"/>
      <w:color w:val="000000"/>
      <w:kern w:val="0"/>
      <w:sz w:val="64"/>
      <w:szCs w:val="24"/>
      <w:lang w:val="ru-RU" w:eastAsia="en-US" w:bidi="ar-SA"/>
    </w:rPr>
  </w:style>
  <w:style w:type="paragraph" w:styleId="1LTNotizen" w:customStyle="1">
    <w:name w:val="??????? 1~LT~Notizen"/>
    <w:qFormat/>
    <w:rsid w:val="008515a4"/>
    <w:pPr>
      <w:widowControl/>
      <w:suppressAutoHyphens w:val="true"/>
      <w:bidi w:val="0"/>
      <w:spacing w:lineRule="auto" w:line="276"/>
      <w:ind w:left="340" w:hanging="340"/>
      <w:jc w:val="left"/>
    </w:pPr>
    <w:rPr>
      <w:rFonts w:ascii="Mangal" w:hAnsi="Mangal" w:eastAsia="Tahoma" w:cs="Liberation Sans"/>
      <w:color w:val="000000"/>
      <w:kern w:val="0"/>
      <w:sz w:val="40"/>
      <w:szCs w:val="24"/>
      <w:lang w:val="ru-RU" w:eastAsia="en-US" w:bidi="ar-SA"/>
    </w:rPr>
  </w:style>
  <w:style w:type="paragraph" w:styleId="1LTHintergrundobjekte" w:customStyle="1">
    <w:name w:val="??????? 1~LT~Hintergrundobjekte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1LTHintergrund" w:customStyle="1">
    <w:name w:val="??????? 1~LT~Hintergrund"/>
    <w:qFormat/>
    <w:rsid w:val="008515a4"/>
    <w:pPr>
      <w:widowControl/>
      <w:suppressAutoHyphens w:val="true"/>
      <w:bidi w:val="0"/>
      <w:spacing w:lineRule="auto" w:line="276"/>
      <w:jc w:val="left"/>
    </w:pPr>
    <w:rPr>
      <w:rFonts w:ascii="Liberation Serif" w:hAnsi="Liberation Serif" w:eastAsia="Tahoma" w:cs="Liberation Sans"/>
      <w:color w:val="00000A"/>
      <w:kern w:val="0"/>
      <w:sz w:val="24"/>
      <w:szCs w:val="24"/>
      <w:lang w:val="ru-RU" w:eastAsia="en-US" w:bidi="ar-SA"/>
    </w:rPr>
  </w:style>
  <w:style w:type="paragraph" w:styleId="NoSpacing">
    <w:name w:val="No Spacing"/>
    <w:link w:val="afd"/>
    <w:qFormat/>
    <w:rsid w:val="00ae1683"/>
    <w:pPr>
      <w:widowControl/>
      <w:suppressAutoHyphens w:val="true"/>
      <w:bidi w:val="0"/>
      <w:spacing w:lineRule="auto" w:line="24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d9522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f743e"/>
    <w:pPr>
      <w:spacing w:line="240" w:lineRule="auto"/>
    </w:pPr>
    <w:rPr>
      <w:lang w:eastAsia="ru-RU"/>
      <w:sz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3f743e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64A22-47A8-456B-8966-E81EEEF5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8773</TotalTime>
  <Application>LibreOffice/6.2.3.2$Windows_X86_64 LibreOffice_project/aecc05fe267cc68dde00352a451aa867b3b546ac</Application>
  <Pages>34</Pages>
  <Words>5971</Words>
  <Characters>40243</Characters>
  <CharactersWithSpaces>46074</CharactersWithSpaces>
  <Paragraphs>1026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2019-03-15T12:47:00Z</dcterms:created>
  <dc:creator>Махмуд Великий</dc:creator>
  <dc:description/>
  <dc:language>ru-RU</dc:language>
  <cp:lastModifiedBy/>
  <cp:lastPrinted>2019-05-15T11:01:00Z</cp:lastPrinted>
  <dcterms:modified xsi:type="dcterms:W3CDTF">2026-03-19T18:30:39Z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