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1C" w:rsidRDefault="00CF475A" w:rsidP="002F37B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r w:rsidRPr="002F37B5">
        <w:rPr>
          <w:rFonts w:ascii="Times New Roman" w:hAnsi="Times New Roman" w:cs="Times New Roman"/>
          <w:sz w:val="32"/>
          <w:szCs w:val="32"/>
        </w:rPr>
        <w:t>даптация к школе</w:t>
      </w:r>
      <w:r>
        <w:rPr>
          <w:rFonts w:ascii="Times New Roman" w:hAnsi="Times New Roman" w:cs="Times New Roman"/>
          <w:sz w:val="32"/>
          <w:szCs w:val="32"/>
        </w:rPr>
        <w:t xml:space="preserve"> и  з</w:t>
      </w:r>
      <w:r w:rsidR="002F37B5">
        <w:rPr>
          <w:rFonts w:ascii="Times New Roman" w:hAnsi="Times New Roman" w:cs="Times New Roman"/>
          <w:sz w:val="32"/>
          <w:szCs w:val="32"/>
        </w:rPr>
        <w:t>дор</w:t>
      </w:r>
      <w:r w:rsidR="002F37B5" w:rsidRPr="002F37B5">
        <w:rPr>
          <w:rFonts w:ascii="Times New Roman" w:hAnsi="Times New Roman" w:cs="Times New Roman"/>
          <w:sz w:val="32"/>
          <w:szCs w:val="32"/>
        </w:rPr>
        <w:t>овье</w:t>
      </w:r>
      <w:r>
        <w:rPr>
          <w:rFonts w:ascii="Times New Roman" w:hAnsi="Times New Roman" w:cs="Times New Roman"/>
          <w:sz w:val="32"/>
          <w:szCs w:val="32"/>
        </w:rPr>
        <w:t xml:space="preserve"> дошкольников.</w:t>
      </w:r>
    </w:p>
    <w:p w:rsidR="00100524" w:rsidRPr="00100524" w:rsidRDefault="00100524" w:rsidP="00CF47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0524">
        <w:rPr>
          <w:rFonts w:ascii="Times New Roman" w:hAnsi="Times New Roman" w:cs="Times New Roman"/>
          <w:sz w:val="28"/>
          <w:szCs w:val="28"/>
        </w:rPr>
        <w:t>МАДОУ «Детский сад № 48г.</w:t>
      </w:r>
    </w:p>
    <w:p w:rsidR="00100524" w:rsidRDefault="00100524" w:rsidP="00CF47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0524">
        <w:rPr>
          <w:rFonts w:ascii="Times New Roman" w:hAnsi="Times New Roman" w:cs="Times New Roman"/>
          <w:sz w:val="28"/>
          <w:szCs w:val="28"/>
        </w:rPr>
        <w:t xml:space="preserve"> Северск, Томская область</w:t>
      </w:r>
    </w:p>
    <w:p w:rsidR="00100524" w:rsidRDefault="00100524" w:rsidP="00CF47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0524">
        <w:rPr>
          <w:rFonts w:ascii="Times New Roman" w:hAnsi="Times New Roman" w:cs="Times New Roman"/>
          <w:sz w:val="28"/>
          <w:szCs w:val="28"/>
        </w:rPr>
        <w:t xml:space="preserve">Педагог – психолог: </w:t>
      </w:r>
      <w:proofErr w:type="spellStart"/>
      <w:r w:rsidRPr="00100524">
        <w:rPr>
          <w:rFonts w:ascii="Times New Roman" w:hAnsi="Times New Roman" w:cs="Times New Roman"/>
          <w:sz w:val="28"/>
          <w:szCs w:val="28"/>
        </w:rPr>
        <w:t>Лунд</w:t>
      </w:r>
      <w:proofErr w:type="spellEnd"/>
      <w:r w:rsidRPr="00100524"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CF475A" w:rsidRPr="00100524" w:rsidRDefault="00CF475A" w:rsidP="00CF47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475A" w:rsidRDefault="002F37B5" w:rsidP="00CF475A">
      <w:pPr>
        <w:ind w:left="-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37B5">
        <w:rPr>
          <w:rFonts w:ascii="Times New Roman" w:hAnsi="Times New Roman" w:cs="Times New Roman"/>
          <w:sz w:val="28"/>
          <w:szCs w:val="28"/>
        </w:rPr>
        <w:t xml:space="preserve">Выраженность и длительность процесса адаптации зависит от состояния здоровья ребенка. Легче переносят период поступления в школу и лучше справляются с умственной и физической нагрузкой дети здоровые, с нормальным уровнем функционирования всех систем организма и гармоничным физическим развитием. Критерием благополучной адаптации детей к школе может служить благоприятная динамика работоспособности и ее улучшение на протяжении первого полугодия, отсутствие выраженных отрицательных изменений показателей состояния здоровья и хорошее усвоение программного материала. Среди тех, кто тяжело адаптируется, дети, у которых неблагоприятно протекал период новорожденности, перенесшие черепно-мозговые травмы, часто и тяжело болеющие, страдающие различными хроническими заболеваниями и особенно имеющие расстройства нервно-психической сферы. </w:t>
      </w:r>
      <w:r w:rsidR="00F559DF" w:rsidRPr="00C11EE6">
        <w:rPr>
          <w:rFonts w:ascii="Times New Roman" w:hAnsi="Times New Roman" w:cs="Times New Roman"/>
          <w:sz w:val="28"/>
          <w:szCs w:val="28"/>
        </w:rPr>
        <w:t xml:space="preserve"> Это важные факторы, которые могут отрицательно влиять на степень адаптации</w:t>
      </w:r>
      <w:r w:rsidR="00F559DF">
        <w:rPr>
          <w:sz w:val="28"/>
          <w:szCs w:val="28"/>
        </w:rPr>
        <w:t xml:space="preserve">. </w:t>
      </w:r>
    </w:p>
    <w:p w:rsidR="00CF475A" w:rsidRDefault="002F37B5" w:rsidP="00CF475A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7B5">
        <w:rPr>
          <w:rFonts w:ascii="Times New Roman" w:hAnsi="Times New Roman" w:cs="Times New Roman"/>
          <w:sz w:val="28"/>
          <w:szCs w:val="28"/>
        </w:rPr>
        <w:t xml:space="preserve">Общая </w:t>
      </w:r>
      <w:proofErr w:type="spellStart"/>
      <w:r w:rsidRPr="002F37B5">
        <w:rPr>
          <w:rFonts w:ascii="Times New Roman" w:hAnsi="Times New Roman" w:cs="Times New Roman"/>
          <w:sz w:val="28"/>
          <w:szCs w:val="28"/>
        </w:rPr>
        <w:t>ослабленность</w:t>
      </w:r>
      <w:proofErr w:type="spellEnd"/>
      <w:r w:rsidRPr="002F37B5">
        <w:rPr>
          <w:rFonts w:ascii="Times New Roman" w:hAnsi="Times New Roman" w:cs="Times New Roman"/>
          <w:sz w:val="28"/>
          <w:szCs w:val="28"/>
        </w:rPr>
        <w:t xml:space="preserve"> ребенка, любое заболевание, как острое, так и хроническое, задержка функционального созревания, ухудшая состояние </w:t>
      </w:r>
      <w:r w:rsidRPr="00C11EE6">
        <w:rPr>
          <w:rFonts w:ascii="Times New Roman" w:hAnsi="Times New Roman" w:cs="Times New Roman"/>
          <w:sz w:val="28"/>
          <w:szCs w:val="28"/>
        </w:rPr>
        <w:t>центральной</w:t>
      </w:r>
      <w:r w:rsidRPr="00C11EE6">
        <w:rPr>
          <w:rFonts w:ascii="Times New Roman" w:hAnsi="Times New Roman" w:cs="Times New Roman"/>
          <w:sz w:val="28"/>
          <w:szCs w:val="28"/>
        </w:rPr>
        <w:t xml:space="preserve">  </w:t>
      </w:r>
      <w:r w:rsidRPr="00C11EE6">
        <w:rPr>
          <w:rFonts w:ascii="Times New Roman" w:hAnsi="Times New Roman" w:cs="Times New Roman"/>
          <w:sz w:val="28"/>
          <w:szCs w:val="28"/>
        </w:rPr>
        <w:t>нервной системы, служат причиной более тяжелого протекания адаптации</w:t>
      </w:r>
      <w:r w:rsidRPr="00C11EE6">
        <w:rPr>
          <w:rFonts w:ascii="Times New Roman" w:hAnsi="Times New Roman" w:cs="Times New Roman"/>
          <w:sz w:val="28"/>
          <w:szCs w:val="28"/>
        </w:rPr>
        <w:t>.  Это существенно будет способствовать</w:t>
      </w:r>
      <w:r w:rsidR="00F559DF" w:rsidRPr="00C11EE6">
        <w:rPr>
          <w:rFonts w:ascii="Times New Roman" w:hAnsi="Times New Roman" w:cs="Times New Roman"/>
          <w:sz w:val="28"/>
          <w:szCs w:val="28"/>
        </w:rPr>
        <w:t xml:space="preserve"> </w:t>
      </w:r>
      <w:r w:rsidRPr="00C11EE6">
        <w:rPr>
          <w:rFonts w:ascii="Times New Roman" w:hAnsi="Times New Roman" w:cs="Times New Roman"/>
          <w:sz w:val="28"/>
          <w:szCs w:val="28"/>
        </w:rPr>
        <w:t xml:space="preserve"> снижению работоспособности, высокой утомляемости, более низкой </w:t>
      </w:r>
      <w:r w:rsidRPr="00C11EE6">
        <w:rPr>
          <w:rFonts w:ascii="Times New Roman" w:hAnsi="Times New Roman" w:cs="Times New Roman"/>
          <w:sz w:val="28"/>
          <w:szCs w:val="28"/>
        </w:rPr>
        <w:t>успеваемость, приводя к дальнейшему ухудшению здоровья.</w:t>
      </w:r>
      <w:r w:rsidRPr="002F37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F37B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Процесс адаптации во многом зависит от здоровья детей. Выделяются группы детей с легкой адаптацией, адаптацией средней тяжести и тяжелой адаптацией. При легкой адаптации состояние напряжения функциональных систем организма ребенка компенсируется в течение первой учебной четверти. При адаптации средней тяжести нарушения самочувствия и здоровья более выражены и могут наблюдаться в течение первого полугодия. У части детей адаптация к школе проходит тяжело. При этом значительные</w:t>
      </w:r>
      <w:r w:rsidRPr="00C91FA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нарушения в состоянии здоровья нарастают от начала к концу учебного года.</w:t>
      </w:r>
      <w:r w:rsidRPr="00C91F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F37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нагрузки в процессе адаптации влияют не только на состояние нервно-психической сферы первоклассников, но и на другие показатели состояния здоровья.</w:t>
      </w:r>
      <w:r w:rsidR="00C11EE6" w:rsidRPr="00C11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75A" w:rsidRDefault="00C11EE6" w:rsidP="00CF475A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524">
        <w:rPr>
          <w:rFonts w:ascii="Times New Roman" w:hAnsi="Times New Roman" w:cs="Times New Roman"/>
          <w:sz w:val="28"/>
          <w:szCs w:val="28"/>
        </w:rPr>
        <w:t xml:space="preserve">Практика показывает, что в процессе адаптации </w:t>
      </w:r>
      <w:r w:rsidRPr="00100524">
        <w:rPr>
          <w:rFonts w:ascii="Times New Roman" w:hAnsi="Times New Roman" w:cs="Times New Roman"/>
          <w:sz w:val="28"/>
          <w:szCs w:val="28"/>
        </w:rPr>
        <w:t>и,</w:t>
      </w:r>
      <w:r w:rsidRPr="00100524">
        <w:rPr>
          <w:rFonts w:ascii="Times New Roman" w:hAnsi="Times New Roman" w:cs="Times New Roman"/>
          <w:sz w:val="28"/>
          <w:szCs w:val="28"/>
        </w:rPr>
        <w:t xml:space="preserve"> особенно на протяжении первого полугодия ухудшение нервно-психического состояния детей выражено наиболее резко. А значит, нельзя закрывать глаза или списывать на баловство и невоспитанность любое нарушение поведения ребенка — раздражительность, </w:t>
      </w:r>
      <w:r w:rsidRPr="00100524">
        <w:rPr>
          <w:rFonts w:ascii="Times New Roman" w:hAnsi="Times New Roman" w:cs="Times New Roman"/>
          <w:sz w:val="28"/>
          <w:szCs w:val="28"/>
        </w:rPr>
        <w:lastRenderedPageBreak/>
        <w:t>чрезмерную возбудимость. Нельзя не обращать внимания на вялость, апатию, плаксивость. Все эти внешние проявления неадекватного поведения ребенка чаще всего связаны с нарушением функционального состояния центральной нервной системы, которое требует коррекции, а иногда — с заболеванием, требующим лечения. Но всегда такие дети нуждаются в особом внимании, особом подходе и</w:t>
      </w:r>
      <w:r w:rsidRPr="007F300E">
        <w:rPr>
          <w:sz w:val="28"/>
          <w:szCs w:val="28"/>
        </w:rPr>
        <w:t xml:space="preserve"> </w:t>
      </w:r>
      <w:r w:rsidRPr="00100524">
        <w:rPr>
          <w:rFonts w:ascii="Times New Roman" w:hAnsi="Times New Roman" w:cs="Times New Roman"/>
          <w:sz w:val="28"/>
          <w:szCs w:val="28"/>
        </w:rPr>
        <w:t>большом терпении со стороны взрослых.</w:t>
      </w:r>
    </w:p>
    <w:p w:rsidR="00CF475A" w:rsidRDefault="00100524" w:rsidP="00CF475A">
      <w:pPr>
        <w:ind w:left="-709"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CF475A">
        <w:rPr>
          <w:rFonts w:ascii="Times New Roman" w:hAnsi="Times New Roman" w:cs="Times New Roman"/>
          <w:sz w:val="28"/>
          <w:szCs w:val="28"/>
        </w:rPr>
        <w:t>Современные родители очень хотят видеть своих детей успешными и развитыми. Для этого их водят в разные кружки, стремятся добиваться хороших результатов. Это похвально, но могут ли все дети справляться с такой нагрузкой? Если ребенок здоров, хорошо занимается в школе, и посещение кружков приносит ему радость, такому ребенку можно продолжать. Стоит насторожиться учителю и родителям, если у ребенка синяки под глазами, наблюдается  вялость и другие неприятные проявления, то ему лучше рекомендовать больше быть на свежем воздухе и активизировать двигательную активность.</w:t>
      </w:r>
      <w:r w:rsidRPr="00CF475A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</w:p>
    <w:p w:rsidR="00CF475A" w:rsidRDefault="00100524" w:rsidP="00CF475A">
      <w:pPr>
        <w:ind w:left="-709"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F475A">
        <w:rPr>
          <w:rFonts w:ascii="Times New Roman" w:hAnsi="Times New Roman" w:cs="Times New Roman"/>
          <w:kern w:val="36"/>
          <w:sz w:val="28"/>
          <w:szCs w:val="28"/>
        </w:rPr>
        <w:t>У</w:t>
      </w:r>
      <w:r w:rsidR="002F37B5" w:rsidRPr="002F37B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детей младшего школьного возраста еще слабо развита костно-мышечная система. Поэтому любые вредные факторы, такие как неправильная поза, во время занятий, ношение тяжестей (портфеля) в одной руке, а самое главное, недостаточная двигательная активность, способствуют возникновению у детей функциональных нарушений осанки: появляется сутул</w:t>
      </w:r>
      <w:r w:rsidR="00CF4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ость, асимметрия плеч, лопаток…                                                                                                                      </w:t>
      </w:r>
    </w:p>
    <w:p w:rsidR="00CF475A" w:rsidRDefault="002F37B5" w:rsidP="00CF475A">
      <w:pPr>
        <w:ind w:left="-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F37B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последние годы врачей и родителей особенно беспокоит состояние зрения младших школьников. В школу уже поступает примерно 10% детей с различными нарушениями зрения (близорукостью, дальнозоркостью, астигматизмом, косоглазием). Кроме того, около 20% детей составляет так называемую группу риска по развитию близорукости.</w:t>
      </w:r>
      <w:r w:rsidR="00C91FA7" w:rsidRPr="00CF475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Если учесть, что дети  пользуются гаджетами с дошкольного возраста, то картина удручающая. Об этом необходимо знать и помнить педагогам и родителям.</w:t>
      </w:r>
      <w:r w:rsidR="00100524" w:rsidRPr="00CF475A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2F37B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Утомительна для зрения также штриховка достаточно больших поверхностей: она, безусловно, очень полезна для развития движения руки, пальцев, но в то же время вызывает большое напряжение зрения. Поэтому такая работа должна быть ограничена по времени (как любая напряженная работа). Иначе, развивая одно качество, мы одновременно будем вредить другому.</w:t>
      </w:r>
    </w:p>
    <w:p w:rsidR="00CF475A" w:rsidRDefault="00F559DF" w:rsidP="00CF475A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100524">
        <w:rPr>
          <w:rFonts w:ascii="Times New Roman" w:hAnsi="Times New Roman" w:cs="Times New Roman"/>
          <w:sz w:val="28"/>
          <w:szCs w:val="28"/>
        </w:rPr>
        <w:t xml:space="preserve">Комплекс упражнений. </w:t>
      </w:r>
    </w:p>
    <w:p w:rsidR="00C11EE6" w:rsidRPr="00CF475A" w:rsidRDefault="00F559DF" w:rsidP="00CF475A">
      <w:pPr>
        <w:spacing w:line="240" w:lineRule="auto"/>
        <w:ind w:left="-709"/>
        <w:rPr>
          <w:rFonts w:ascii="Times New Roman" w:hAnsi="Times New Roman" w:cs="Times New Roman"/>
          <w:sz w:val="32"/>
          <w:szCs w:val="32"/>
        </w:rPr>
      </w:pPr>
      <w:r w:rsidRPr="00100524">
        <w:rPr>
          <w:rFonts w:ascii="Times New Roman" w:hAnsi="Times New Roman" w:cs="Times New Roman"/>
          <w:sz w:val="28"/>
          <w:szCs w:val="28"/>
        </w:rPr>
        <w:br/>
      </w:r>
      <w:r w:rsidRPr="00CF475A">
        <w:rPr>
          <w:rFonts w:ascii="Times New Roman" w:hAnsi="Times New Roman" w:cs="Times New Roman"/>
          <w:b/>
          <w:sz w:val="28"/>
          <w:szCs w:val="28"/>
        </w:rPr>
        <w:t>1</w:t>
      </w:r>
      <w:r w:rsidRPr="00100524">
        <w:rPr>
          <w:rFonts w:ascii="Times New Roman" w:hAnsi="Times New Roman" w:cs="Times New Roman"/>
          <w:sz w:val="28"/>
          <w:szCs w:val="28"/>
        </w:rPr>
        <w:t>. Исходное положение — сидя. Откинувшись на спинку стула, сделать глубокий вдох, наклониться вперед к крышке парты — выдох. Повторить 5—6 раз.</w:t>
      </w:r>
      <w:r w:rsidRPr="00100524">
        <w:rPr>
          <w:rFonts w:ascii="Times New Roman" w:hAnsi="Times New Roman" w:cs="Times New Roman"/>
          <w:sz w:val="28"/>
          <w:szCs w:val="28"/>
        </w:rPr>
        <w:br/>
      </w:r>
      <w:r w:rsidRPr="00CF475A">
        <w:rPr>
          <w:rFonts w:ascii="Times New Roman" w:hAnsi="Times New Roman" w:cs="Times New Roman"/>
          <w:b/>
          <w:sz w:val="28"/>
          <w:szCs w:val="28"/>
        </w:rPr>
        <w:t>2</w:t>
      </w:r>
      <w:r w:rsidRPr="00100524">
        <w:rPr>
          <w:rFonts w:ascii="Times New Roman" w:hAnsi="Times New Roman" w:cs="Times New Roman"/>
          <w:sz w:val="28"/>
          <w:szCs w:val="28"/>
        </w:rPr>
        <w:t>. Исходное положение —</w:t>
      </w:r>
      <w:bookmarkStart w:id="0" w:name="_GoBack"/>
      <w:bookmarkEnd w:id="0"/>
      <w:r w:rsidRPr="00100524">
        <w:rPr>
          <w:rFonts w:ascii="Times New Roman" w:hAnsi="Times New Roman" w:cs="Times New Roman"/>
          <w:sz w:val="28"/>
          <w:szCs w:val="28"/>
        </w:rPr>
        <w:t xml:space="preserve"> сидя. Откинувшись на спинку стула, прикрыть веки, </w:t>
      </w:r>
      <w:r w:rsidRPr="00100524">
        <w:rPr>
          <w:rFonts w:ascii="Times New Roman" w:hAnsi="Times New Roman" w:cs="Times New Roman"/>
          <w:sz w:val="28"/>
          <w:szCs w:val="28"/>
        </w:rPr>
        <w:lastRenderedPageBreak/>
        <w:t>крепко зажмурить глаза, открыть веки. Повторить 4 раза.</w:t>
      </w:r>
      <w:r w:rsidRPr="00100524">
        <w:rPr>
          <w:rFonts w:ascii="Times New Roman" w:hAnsi="Times New Roman" w:cs="Times New Roman"/>
          <w:sz w:val="28"/>
          <w:szCs w:val="28"/>
        </w:rPr>
        <w:br/>
      </w:r>
      <w:r w:rsidRPr="00CF475A">
        <w:rPr>
          <w:rFonts w:ascii="Times New Roman" w:hAnsi="Times New Roman" w:cs="Times New Roman"/>
          <w:b/>
          <w:sz w:val="28"/>
          <w:szCs w:val="28"/>
        </w:rPr>
        <w:t>3</w:t>
      </w:r>
      <w:r w:rsidRPr="00100524">
        <w:rPr>
          <w:rFonts w:ascii="Times New Roman" w:hAnsi="Times New Roman" w:cs="Times New Roman"/>
          <w:sz w:val="28"/>
          <w:szCs w:val="28"/>
        </w:rPr>
        <w:t>. Исходное положение — сидя. Руки на поясе. Повернуть голову вправо, посмотреть на локоть правой руки, повернуть голову влево, посмотреть на локоть левой руки, вернуться в исходн</w:t>
      </w:r>
      <w:r w:rsidR="00CF475A">
        <w:rPr>
          <w:rFonts w:ascii="Times New Roman" w:hAnsi="Times New Roman" w:cs="Times New Roman"/>
          <w:sz w:val="28"/>
          <w:szCs w:val="28"/>
        </w:rPr>
        <w:t xml:space="preserve">ое положение. Повторить 4—5 раз.                                   </w:t>
      </w:r>
      <w:r w:rsidR="00C11EE6" w:rsidRPr="00CF4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1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1EE6" w:rsidRPr="00C91F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Исходное положение — сидя. Смотреть прямо перед собой 2—3 секунды, поставить палец правой руки по средней линии лица на расстоянии 15—20 см от глаз, перевести взор на конец пальца и смотреть на него 3—5 секунд, опустить руку. Повторить 5—6 раз.</w:t>
      </w:r>
      <w:r w:rsidR="00C11EE6" w:rsidRPr="00C91F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1EE6" w:rsidRPr="00C91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11EE6" w:rsidRPr="00C91FA7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Исходное положение — сидя. Руки вперед, посмотреть на кончики пальцев, поднять руки вверх (вдох), проследить глазами за руками, не поднимая головы, руки опустить (выдох). Повторить 5—6 раз.</w:t>
      </w:r>
    </w:p>
    <w:p w:rsidR="00C11EE6" w:rsidRPr="00CF475A" w:rsidRDefault="00CF475A" w:rsidP="00CF475A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Источник:  </w:t>
      </w:r>
      <w:r w:rsidR="00C11EE6" w:rsidRPr="002A53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</w:t>
      </w:r>
      <w:r w:rsidR="00C11EE6" w:rsidRPr="002A53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М.М</w:t>
      </w:r>
      <w:r w:rsidR="00C11E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C11EE6" w:rsidRPr="002A53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C11EE6" w:rsidRPr="002A53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Безруких</w:t>
      </w:r>
      <w:proofErr w:type="gramEnd"/>
      <w:r w:rsidR="00C11EE6" w:rsidRPr="002A53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С.П. Ефимовой, М.Г. Князевой</w:t>
      </w:r>
      <w:r w:rsidR="00C11EE6" w:rsidRPr="00C91F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2F37B5" w:rsidRPr="00100524" w:rsidRDefault="002F37B5" w:rsidP="002F37B5">
      <w:pPr>
        <w:ind w:left="-709"/>
        <w:rPr>
          <w:rFonts w:ascii="Times New Roman" w:hAnsi="Times New Roman" w:cs="Times New Roman"/>
          <w:sz w:val="28"/>
          <w:szCs w:val="28"/>
        </w:rPr>
      </w:pPr>
    </w:p>
    <w:sectPr w:rsidR="002F37B5" w:rsidRPr="00100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B5"/>
    <w:rsid w:val="00100524"/>
    <w:rsid w:val="002F37B5"/>
    <w:rsid w:val="0055021C"/>
    <w:rsid w:val="00C11EE6"/>
    <w:rsid w:val="00C91FA7"/>
    <w:rsid w:val="00CF475A"/>
    <w:rsid w:val="00F5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7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7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7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F37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asetext">
    <w:name w:val="basetext"/>
    <w:basedOn w:val="a"/>
    <w:rsid w:val="002F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7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7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7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F37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asetext">
    <w:name w:val="basetext"/>
    <w:basedOn w:val="a"/>
    <w:rsid w:val="002F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2026-03-19T03:33:00Z</dcterms:created>
  <dcterms:modified xsi:type="dcterms:W3CDTF">2026-03-19T07:16:00Z</dcterms:modified>
</cp:coreProperties>
</file>