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F39" w:rsidRDefault="00B65F39" w:rsidP="00EF6687">
      <w:pPr>
        <w:pStyle w:val="a3"/>
        <w:spacing w:after="202" w:afterAutospacing="0" w:line="360" w:lineRule="auto"/>
        <w:jc w:val="center"/>
        <w:rPr>
          <w:sz w:val="28"/>
          <w:szCs w:val="28"/>
        </w:rPr>
      </w:pPr>
      <w:r w:rsidRPr="00C44663">
        <w:rPr>
          <w:b/>
          <w:bCs/>
          <w:sz w:val="28"/>
          <w:szCs w:val="28"/>
        </w:rPr>
        <w:t xml:space="preserve">Знакомство детей старшего дошкольного возраста с традициями </w:t>
      </w:r>
      <w:r w:rsidR="00CD7337">
        <w:rPr>
          <w:b/>
          <w:bCs/>
          <w:sz w:val="28"/>
          <w:szCs w:val="28"/>
        </w:rPr>
        <w:t xml:space="preserve"> и обычаями разных народов России.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proofErr w:type="gramStart"/>
      <w:r w:rsidRPr="001F0D19">
        <w:rPr>
          <w:bCs/>
          <w:iCs/>
        </w:rPr>
        <w:t xml:space="preserve">В проекте Национальной доктрины образования в Российской Федерации подчеркивается, что 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 –  толерантность. </w:t>
      </w:r>
      <w:proofErr w:type="gramEnd"/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 xml:space="preserve">Реализация такой системы образования невозможна без знаний традиций своей Родины. Обращение к Отеческому наследию воспитывает уважение к земле, на которой живут в дружбе народы России, гордость за нее. 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>Дошкольный возраст как период становления личности имеет свои потенциальные возможности для формирования высших нравственных чувств, к которым, и относиться чувство патриотизма. Оно многогранно по своему содержанию: это и любовь к родным местам, и гордость за свой народ и ощущение неразрывности с окружающим и желание сохранить, приумножить богатство своей страны.</w:t>
      </w:r>
    </w:p>
    <w:p w:rsidR="00B65F39" w:rsidRPr="001F0D19" w:rsidRDefault="00CD7337" w:rsidP="00A24E62">
      <w:pPr>
        <w:pStyle w:val="a3"/>
        <w:spacing w:after="202" w:afterAutospacing="0" w:line="360" w:lineRule="auto"/>
        <w:ind w:firstLine="709"/>
      </w:pPr>
      <w:bookmarkStart w:id="0" w:name="_GoBack"/>
      <w:bookmarkEnd w:id="0"/>
      <w:r w:rsidRPr="001F0D19">
        <w:t>Н</w:t>
      </w:r>
      <w:r w:rsidR="00B65F39" w:rsidRPr="001F0D19">
        <w:t>ачин</w:t>
      </w:r>
      <w:r w:rsidRPr="001F0D19">
        <w:t>ая со среднего возраста, можно вести целенаправленную работу</w:t>
      </w:r>
      <w:r w:rsidR="00B65F39" w:rsidRPr="001F0D19">
        <w:t xml:space="preserve"> по ознакомлению детей с культурно - нравственными ценностями и традициями народов России.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  <w:rPr>
          <w:b/>
        </w:rPr>
      </w:pPr>
      <w:r w:rsidRPr="001F0D19">
        <w:rPr>
          <w:b/>
        </w:rPr>
        <w:t>Для лучшего усвоения и систематизации знаний использ</w:t>
      </w:r>
      <w:r w:rsidR="00CD7337" w:rsidRPr="001F0D19">
        <w:rPr>
          <w:b/>
        </w:rPr>
        <w:t>уются</w:t>
      </w:r>
      <w:r w:rsidRPr="001F0D19">
        <w:rPr>
          <w:b/>
        </w:rPr>
        <w:t xml:space="preserve"> следующие виды работы: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-посещение музеев, библиотек: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-создание предметно-развивающей среды;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-расширение представлений об истоках культурно-этнического многообразия (национальные праздники, общение с представителями разных национальностей);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-знакомст</w:t>
      </w:r>
      <w:r w:rsidR="00A77119" w:rsidRPr="001F0D19">
        <w:t>во с произведениями декоративн</w:t>
      </w:r>
      <w:proofErr w:type="gramStart"/>
      <w:r w:rsidR="00A77119" w:rsidRPr="001F0D19">
        <w:t>о-</w:t>
      </w:r>
      <w:proofErr w:type="gramEnd"/>
      <w:r w:rsidRPr="001F0D19">
        <w:t xml:space="preserve"> прикладного искусства, живописью,  и предметами быта;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-знакомство с устным народным творчеством;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lastRenderedPageBreak/>
        <w:t>-организация народных игр, в том числе с использованием народной игрушки и национальной куклы;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-организация выставок и мини-музеев;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-совместная творческая деятельность детей и взрослых</w:t>
      </w:r>
      <w:proofErr w:type="gramStart"/>
      <w:r w:rsidRPr="001F0D19">
        <w:t xml:space="preserve"> </w:t>
      </w:r>
      <w:r w:rsidR="00A24E62" w:rsidRPr="001F0D19">
        <w:t>.</w:t>
      </w:r>
      <w:proofErr w:type="gramEnd"/>
      <w:r w:rsidR="00A24E62" w:rsidRPr="001F0D1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-2836545</wp:posOffset>
            </wp:positionH>
            <wp:positionV relativeFrom="paragraph">
              <wp:posOffset>148590</wp:posOffset>
            </wp:positionV>
            <wp:extent cx="1733550" cy="2011680"/>
            <wp:effectExtent l="19050" t="0" r="0" b="0"/>
            <wp:wrapNone/>
            <wp:docPr id="2" name="Рисунок 1" descr="F:\DCIM\100OLYMP\P101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OLYMP\P1010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125" t="2375" r="9986" b="8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4E62" w:rsidRPr="001F0D1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148590</wp:posOffset>
            </wp:positionV>
            <wp:extent cx="57150" cy="2087880"/>
            <wp:effectExtent l="19050" t="0" r="0" b="0"/>
            <wp:wrapTight wrapText="bothSides">
              <wp:wrapPolygon edited="0">
                <wp:start x="-7200" y="0"/>
                <wp:lineTo x="-7200" y="21482"/>
                <wp:lineTo x="21600" y="21482"/>
                <wp:lineTo x="21600" y="0"/>
                <wp:lineTo x="-7200" y="0"/>
              </wp:wrapPolygon>
            </wp:wrapTight>
            <wp:docPr id="1" name="Рисунок 1" descr="C:\Users\USER\Desktop\фото\ещё одно такоеже фото\работа в дет.саду\PB11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ещё одно такоеже фото\работа в дет.саду\PB110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rPr>
          <w:b/>
        </w:rPr>
        <w:t>Цель работы</w:t>
      </w:r>
      <w:r w:rsidRPr="001F0D19">
        <w:t>: дать детям знания о малом народе, проживающем на территории России.</w:t>
      </w:r>
    </w:p>
    <w:p w:rsidR="00B65F39" w:rsidRPr="001F0D19" w:rsidRDefault="00B65F39" w:rsidP="00A24E62">
      <w:pPr>
        <w:pStyle w:val="a3"/>
        <w:spacing w:after="202" w:afterAutospacing="0" w:line="360" w:lineRule="auto"/>
        <w:rPr>
          <w:b/>
        </w:rPr>
      </w:pPr>
      <w:r w:rsidRPr="001F0D19">
        <w:rPr>
          <w:b/>
        </w:rPr>
        <w:t xml:space="preserve">Задачи следующие: 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1.Дать детям знания о республике</w:t>
      </w:r>
      <w:r w:rsidR="00A77119" w:rsidRPr="001F0D19">
        <w:t>, округе, крае</w:t>
      </w:r>
      <w:r w:rsidRPr="001F0D19">
        <w:t>: (познакомить с географическим п</w:t>
      </w:r>
      <w:r w:rsidR="00745265" w:rsidRPr="001F0D19">
        <w:t>оложением, символикой, столицей</w:t>
      </w:r>
      <w:r w:rsidRPr="001F0D19">
        <w:t xml:space="preserve"> с его достопримечательностями, промышленными объектами, учебными заведениями);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>2.Познакомить с прошлым и настоящим республики, с именами, тех, кто основал и прославил ее;</w:t>
      </w:r>
    </w:p>
    <w:p w:rsidR="00B65F39" w:rsidRPr="001F0D19" w:rsidRDefault="00B65F39" w:rsidP="00A24E62">
      <w:pPr>
        <w:pStyle w:val="a3"/>
        <w:spacing w:after="202" w:afterAutospacing="0" w:line="360" w:lineRule="auto"/>
      </w:pPr>
      <w:r w:rsidRPr="001F0D19">
        <w:t xml:space="preserve">3.Расширить знания о флоре и фауне </w:t>
      </w:r>
    </w:p>
    <w:p w:rsidR="00CD7337" w:rsidRPr="001F0D19" w:rsidRDefault="00B65F39" w:rsidP="00A24E62">
      <w:pPr>
        <w:pStyle w:val="a3"/>
        <w:spacing w:after="202" w:afterAutospacing="0" w:line="360" w:lineRule="auto"/>
      </w:pPr>
      <w:r w:rsidRPr="001F0D19">
        <w:t>4.Учить работать с</w:t>
      </w:r>
      <w:r w:rsidR="00A77119" w:rsidRPr="001F0D19">
        <w:t xml:space="preserve"> географической картой</w:t>
      </w:r>
      <w:proofErr w:type="gramStart"/>
      <w:r w:rsidR="00A77119" w:rsidRPr="001F0D19">
        <w:t xml:space="preserve"> </w:t>
      </w:r>
      <w:r w:rsidRPr="001F0D19">
        <w:t>.</w:t>
      </w:r>
      <w:proofErr w:type="gramEnd"/>
      <w:r w:rsidRPr="001F0D19">
        <w:t xml:space="preserve"> Определять по условным знакам реки, леса находить города</w:t>
      </w:r>
      <w:r w:rsidR="001F0D19" w:rsidRPr="001F0D19">
        <w:t>.</w:t>
      </w:r>
    </w:p>
    <w:p w:rsidR="00CD7337" w:rsidRPr="001F0D19" w:rsidRDefault="00A77119" w:rsidP="00A24E62">
      <w:pPr>
        <w:pStyle w:val="a3"/>
        <w:spacing w:after="202" w:afterAutospacing="0" w:line="360" w:lineRule="auto"/>
      </w:pPr>
      <w:r w:rsidRPr="001F0D19">
        <w:t>5</w:t>
      </w:r>
      <w:r w:rsidR="00B65F39" w:rsidRPr="001F0D19">
        <w:t>.Познакомить детей с национальным костюмом, культурой, народным творчеством, традициями коренных жителей</w:t>
      </w:r>
      <w:r w:rsidRPr="001F0D19">
        <w:t>.</w:t>
      </w:r>
      <w:r w:rsidR="00B65F39" w:rsidRPr="001F0D19">
        <w:t xml:space="preserve"> </w:t>
      </w:r>
    </w:p>
    <w:p w:rsidR="00B65F39" w:rsidRPr="001F0D19" w:rsidRDefault="006176F8" w:rsidP="00A24E62">
      <w:pPr>
        <w:pStyle w:val="a3"/>
        <w:spacing w:after="202" w:afterAutospacing="0" w:line="360" w:lineRule="auto"/>
      </w:pPr>
      <w:r w:rsidRPr="001F0D19">
        <w:t>6</w:t>
      </w:r>
      <w:r w:rsidR="00B65F39" w:rsidRPr="001F0D19">
        <w:t>.Воспитывать толерантные отношения к представителям других национальностей.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>Подготовительный этап заключался в изучении литературы. Педагоги и родители вместе с детьми</w:t>
      </w:r>
      <w:r w:rsidR="00A77119" w:rsidRPr="001F0D19">
        <w:t xml:space="preserve"> могут посетить библиотеки,</w:t>
      </w:r>
      <w:r w:rsidR="001F0D19" w:rsidRPr="001F0D19">
        <w:t xml:space="preserve"> музеи, выставки,</w:t>
      </w:r>
      <w:r w:rsidR="00A77119" w:rsidRPr="001F0D19">
        <w:t xml:space="preserve"> изучить</w:t>
      </w:r>
      <w:r w:rsidRPr="001F0D19">
        <w:t xml:space="preserve"> материалы в информационной системе интернет</w:t>
      </w:r>
      <w:proofErr w:type="gramStart"/>
      <w:r w:rsidRPr="001F0D19">
        <w:t xml:space="preserve">.. </w:t>
      </w:r>
      <w:proofErr w:type="gramEnd"/>
    </w:p>
    <w:p w:rsidR="00A77119" w:rsidRPr="001F0D19" w:rsidRDefault="006176F8" w:rsidP="00A24E62">
      <w:pPr>
        <w:pStyle w:val="a3"/>
        <w:spacing w:after="202" w:afterAutospacing="0" w:line="360" w:lineRule="auto"/>
        <w:ind w:firstLine="709"/>
      </w:pPr>
      <w:r w:rsidRPr="001F0D19">
        <w:t>Педагоги</w:t>
      </w:r>
      <w:r w:rsidR="00A77119" w:rsidRPr="001F0D19">
        <w:t xml:space="preserve"> подбирают</w:t>
      </w:r>
      <w:r w:rsidR="00B65F39" w:rsidRPr="001F0D19">
        <w:t xml:space="preserve"> иллюстративный материал, книги, народные песни, игры, танцы, народные костюмы, сказки. 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 xml:space="preserve">На занятиях по ознакомлению </w:t>
      </w:r>
      <w:r w:rsidR="006176F8" w:rsidRPr="001F0D19">
        <w:t xml:space="preserve"> с окружающим </w:t>
      </w:r>
      <w:r w:rsidR="004369A7" w:rsidRPr="001F0D19">
        <w:t xml:space="preserve"> рассказывают</w:t>
      </w:r>
      <w:r w:rsidRPr="001F0D19">
        <w:t xml:space="preserve"> о коренных </w:t>
      </w:r>
      <w:proofErr w:type="gramStart"/>
      <w:r w:rsidRPr="001F0D19">
        <w:t>жителях</w:t>
      </w:r>
      <w:proofErr w:type="gramEnd"/>
      <w:r w:rsidRPr="001F0D19">
        <w:t xml:space="preserve"> о географическом положении края, о гербе, флаге, гимне, языке народа, о достопримечательностях столицы, Чтобы дети могли узнать уклад жизни, быт, обряды, </w:t>
      </w:r>
      <w:r w:rsidRPr="001F0D19">
        <w:lastRenderedPageBreak/>
        <w:t xml:space="preserve">верования предков, их культуру, на занятиях, проводимых в игровой форме, </w:t>
      </w:r>
      <w:r w:rsidR="004369A7" w:rsidRPr="001F0D19">
        <w:t>проигрываются сценки из жизни народностей</w:t>
      </w:r>
      <w:r w:rsidRPr="001F0D19">
        <w:t xml:space="preserve">, </w:t>
      </w:r>
      <w:r w:rsidR="004369A7" w:rsidRPr="001F0D19">
        <w:t>используются</w:t>
      </w:r>
      <w:r w:rsidRPr="001F0D19">
        <w:t xml:space="preserve"> фольклорные формы, </w:t>
      </w:r>
      <w:r w:rsidR="004369A7" w:rsidRPr="001F0D19">
        <w:t>сказки, которые помогают</w:t>
      </w:r>
      <w:r w:rsidRPr="001F0D19">
        <w:t xml:space="preserve"> детям получить представления об обычаях, традициях народа, флоре и фауне края.</w:t>
      </w:r>
      <w:r w:rsidR="001F0D19" w:rsidRPr="001F0D19">
        <w:t xml:space="preserve"> </w:t>
      </w:r>
      <w:r w:rsidR="004369A7" w:rsidRPr="001F0D19">
        <w:t>Включать  в работу можно подвижные игры народов мира</w:t>
      </w:r>
      <w:r w:rsidRPr="001F0D19">
        <w:t xml:space="preserve">. Кроме этого </w:t>
      </w:r>
      <w:r w:rsidR="004369A7" w:rsidRPr="001F0D19">
        <w:t>в работе с детьми использовать</w:t>
      </w:r>
      <w:r w:rsidRPr="001F0D19">
        <w:t xml:space="preserve"> дидактические игры: «Путешествие», «Кто в какой стране живет», «Узнай наш герб</w:t>
      </w:r>
      <w:proofErr w:type="gramStart"/>
      <w:r w:rsidRPr="001F0D19">
        <w:t>».</w:t>
      </w:r>
      <w:proofErr w:type="gramEnd"/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>. Разучивание пословиц и поговорок народа и о Родине и дружб</w:t>
      </w:r>
      <w:proofErr w:type="gramStart"/>
      <w:r w:rsidRPr="001F0D19">
        <w:t>е</w:t>
      </w:r>
      <w:r w:rsidR="004369A7" w:rsidRPr="001F0D19">
        <w:t>-</w:t>
      </w:r>
      <w:proofErr w:type="gramEnd"/>
      <w:r w:rsidR="001F0D19" w:rsidRPr="001F0D19">
        <w:t xml:space="preserve"> </w:t>
      </w:r>
      <w:r w:rsidR="004369A7" w:rsidRPr="001F0D19">
        <w:t>это одна из форм</w:t>
      </w:r>
      <w:r w:rsidRPr="001F0D19">
        <w:t xml:space="preserve"> развивающего воздействия.</w:t>
      </w:r>
    </w:p>
    <w:p w:rsidR="00B65F39" w:rsidRPr="001F0D19" w:rsidRDefault="00B65F39" w:rsidP="00A24E62">
      <w:pPr>
        <w:pStyle w:val="a3"/>
        <w:spacing w:after="202" w:afterAutospacing="0" w:line="360" w:lineRule="auto"/>
        <w:ind w:right="-283" w:firstLine="709"/>
      </w:pPr>
      <w:r w:rsidRPr="001F0D19">
        <w:t>На занятиях по изобразит</w:t>
      </w:r>
      <w:r w:rsidR="00A77119" w:rsidRPr="001F0D19">
        <w:t>ельной деятельности  детям предлагается рисование</w:t>
      </w:r>
      <w:r w:rsidRPr="001F0D19">
        <w:t xml:space="preserve"> на тем</w:t>
      </w:r>
      <w:r w:rsidR="00A77119" w:rsidRPr="001F0D19">
        <w:t>у: «Дружат дети всей земли»,</w:t>
      </w:r>
      <w:proofErr w:type="gramStart"/>
      <w:r w:rsidR="00A77119" w:rsidRPr="001F0D19">
        <w:t xml:space="preserve"> </w:t>
      </w:r>
      <w:r w:rsidRPr="001F0D19">
        <w:t>,</w:t>
      </w:r>
      <w:proofErr w:type="gramEnd"/>
      <w:r w:rsidR="00A77119" w:rsidRPr="001F0D19">
        <w:t xml:space="preserve"> </w:t>
      </w:r>
      <w:r w:rsidRPr="001F0D19">
        <w:t xml:space="preserve"> «Кукла в нацио</w:t>
      </w:r>
      <w:r w:rsidR="006176F8" w:rsidRPr="001F0D19">
        <w:t xml:space="preserve">нальном костюме». Интересным может </w:t>
      </w:r>
      <w:proofErr w:type="gramStart"/>
      <w:r w:rsidR="006176F8" w:rsidRPr="001F0D19">
        <w:t>получится</w:t>
      </w:r>
      <w:proofErr w:type="gramEnd"/>
      <w:r w:rsidRPr="001F0D19">
        <w:t xml:space="preserve"> проект «Пи</w:t>
      </w:r>
      <w:r w:rsidR="006176F8" w:rsidRPr="001F0D19">
        <w:t>сьмо другу», когда дети рисуют рисунки о Северодвинске</w:t>
      </w:r>
      <w:r w:rsidRPr="001F0D19">
        <w:t>, чтобы послать друз</w:t>
      </w:r>
      <w:r w:rsidR="006176F8" w:rsidRPr="001F0D19">
        <w:t>ьям из другого округа, республики</w:t>
      </w:r>
      <w:r w:rsidRPr="001F0D19">
        <w:t>.</w:t>
      </w:r>
    </w:p>
    <w:p w:rsidR="00B65F39" w:rsidRPr="001F0D19" w:rsidRDefault="006176F8" w:rsidP="00A24E62">
      <w:pPr>
        <w:pStyle w:val="a3"/>
        <w:spacing w:after="202" w:afterAutospacing="0" w:line="360" w:lineRule="auto"/>
        <w:ind w:firstLine="709"/>
      </w:pPr>
      <w:r w:rsidRPr="001F0D19">
        <w:t>Детям очень нравятся</w:t>
      </w:r>
      <w:r w:rsidR="00B65F39" w:rsidRPr="001F0D19">
        <w:t xml:space="preserve"> изделия прикладного творчества народных умельцев </w:t>
      </w:r>
      <w:r w:rsidRPr="001F0D19">
        <w:t xml:space="preserve">Можно провести </w:t>
      </w:r>
      <w:proofErr w:type="gramStart"/>
      <w:r w:rsidRPr="001F0D19">
        <w:t>дидактическую</w:t>
      </w:r>
      <w:proofErr w:type="gramEnd"/>
      <w:r w:rsidR="00B65F39" w:rsidRPr="001F0D19">
        <w:t xml:space="preserve"> игра «Магазин народных сувениров», игровое действие которой заключается в покупке сувенира, который продается при условии правильного определения ребенком, в какой республике сделан этот предмет, из какого материала, каково его назначение и особен</w:t>
      </w:r>
      <w:r w:rsidRPr="001F0D19">
        <w:t>ности. Такая игра способствует</w:t>
      </w:r>
      <w:r w:rsidR="00B65F39" w:rsidRPr="001F0D19">
        <w:t xml:space="preserve"> закреплению знаний о прикладном искусстве разных народов нашей страны. 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>После игры сувениры пом</w:t>
      </w:r>
      <w:r w:rsidR="004369A7" w:rsidRPr="001F0D19">
        <w:t>ещаются</w:t>
      </w:r>
      <w:r w:rsidRPr="001F0D19">
        <w:t xml:space="preserve"> в мини-музей «Народной игрушки». Изучив истори</w:t>
      </w:r>
      <w:r w:rsidR="004369A7" w:rsidRPr="001F0D19">
        <w:t>ю и традиции создания народной</w:t>
      </w:r>
      <w:r w:rsidRPr="001F0D19">
        <w:t xml:space="preserve"> игрушки, </w:t>
      </w:r>
      <w:r w:rsidR="004369A7" w:rsidRPr="001F0D19">
        <w:t>дети  могут</w:t>
      </w:r>
      <w:r w:rsidRPr="001F0D19">
        <w:t xml:space="preserve"> </w:t>
      </w:r>
      <w:r w:rsidR="004369A7" w:rsidRPr="001F0D19">
        <w:t>провести</w:t>
      </w:r>
      <w:r w:rsidRPr="001F0D19">
        <w:t xml:space="preserve"> увлека</w:t>
      </w:r>
      <w:r w:rsidR="004369A7" w:rsidRPr="001F0D19">
        <w:t>тельную экскурсию по мини-музею</w:t>
      </w:r>
      <w:r w:rsidRPr="001F0D19">
        <w:t xml:space="preserve"> </w:t>
      </w:r>
      <w:r w:rsidR="004369A7" w:rsidRPr="001F0D19">
        <w:t>для воспитанников младших групп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 xml:space="preserve">Совместно с музыкальным работником </w:t>
      </w:r>
      <w:r w:rsidR="006176F8" w:rsidRPr="001F0D19">
        <w:t>разучить</w:t>
      </w:r>
      <w:r w:rsidRPr="001F0D19">
        <w:t xml:space="preserve"> песни и танцы. Постепенно расширяя представления детей старшего дошкольного возраста о родной стране, государственных и народных праздниках, </w:t>
      </w:r>
      <w:r w:rsidR="006176F8" w:rsidRPr="001F0D19">
        <w:t>формируется</w:t>
      </w:r>
      <w:r w:rsidRPr="001F0D19">
        <w:t xml:space="preserve"> интерес к своей «малой Родине», к достопримечательностям родного города, культуре и традициям. </w:t>
      </w:r>
      <w:r w:rsidR="006176F8" w:rsidRPr="001F0D19">
        <w:t>На прогулках дети рассматривают общественные здания, обращают</w:t>
      </w:r>
      <w:r w:rsidRPr="001F0D19">
        <w:t xml:space="preserve"> внимание на особенности архитектуры, на быт, инте</w:t>
      </w:r>
      <w:r w:rsidR="006176F8" w:rsidRPr="001F0D19">
        <w:t>ресы, речь земляков и сравнивают</w:t>
      </w:r>
      <w:r w:rsidRPr="001F0D19">
        <w:t xml:space="preserve"> с тем, что они узнали на занятиях о других народах. 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</w:pPr>
      <w:r w:rsidRPr="001F0D19">
        <w:t xml:space="preserve">Таким образом, благодаря систематической работе, к концу дошкольного периода обучения ребенок уже многое знает о Родине, толерантности и патриотизме. Например, что нашу страну населяют люди разных национальностей, у каждого народа есть свой </w:t>
      </w:r>
      <w:r w:rsidRPr="001F0D19">
        <w:lastRenderedPageBreak/>
        <w:t xml:space="preserve">язык, обычаи и традиции,  и архитектура, каждый народ талантлив и богат умельцами, музыкантами, художниками. Любовь к своему Отечеству, гордость за свою страну должно сочетаться с формированием доброжелательного отношения к культуре других народов, к каждому человеку в отдельности независимо от цвета кожи и вероисповедания. В конечном итоге данный вид работы способствует созданию толерантной среды и приятию ребенком мира во всем его многообразии. </w:t>
      </w: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  <w:rPr>
          <w:b/>
        </w:rPr>
      </w:pPr>
      <w:r w:rsidRPr="001F0D19">
        <w:rPr>
          <w:b/>
        </w:rPr>
        <w:t>Библиографический список.</w:t>
      </w:r>
    </w:p>
    <w:p w:rsidR="00B65F39" w:rsidRPr="001F0D19" w:rsidRDefault="00B65F39" w:rsidP="00A24E62">
      <w:pPr>
        <w:pStyle w:val="a3"/>
        <w:spacing w:line="360" w:lineRule="auto"/>
      </w:pPr>
      <w:r w:rsidRPr="001F0D19">
        <w:t xml:space="preserve">1. </w:t>
      </w:r>
      <w:proofErr w:type="spellStart"/>
      <w:r w:rsidRPr="001F0D19">
        <w:t>Асмолов</w:t>
      </w:r>
      <w:proofErr w:type="spellEnd"/>
      <w:r w:rsidRPr="001F0D19">
        <w:t xml:space="preserve"> А. Историческая культура и педагогика толерантности //Мемориал. 2001., №24</w:t>
      </w:r>
    </w:p>
    <w:p w:rsidR="00B65F39" w:rsidRPr="001F0D19" w:rsidRDefault="00A24E62" w:rsidP="00A24E62">
      <w:pPr>
        <w:pStyle w:val="a3"/>
        <w:spacing w:line="360" w:lineRule="auto"/>
      </w:pPr>
      <w:r w:rsidRPr="001F0D19">
        <w:t>2</w:t>
      </w:r>
      <w:r w:rsidR="00B65F39" w:rsidRPr="001F0D19">
        <w:t>. Степанов П. Как воспитать толерантность? // Народное</w:t>
      </w:r>
      <w:r w:rsidR="004369A7" w:rsidRPr="001F0D19">
        <w:t xml:space="preserve"> образование. 2001№ 9, 2002 № 1</w:t>
      </w:r>
    </w:p>
    <w:p w:rsidR="004369A7" w:rsidRPr="001F0D19" w:rsidRDefault="004369A7" w:rsidP="00A24E62">
      <w:pPr>
        <w:pStyle w:val="a3"/>
        <w:spacing w:line="360" w:lineRule="auto"/>
      </w:pPr>
      <w:r w:rsidRPr="001F0D19">
        <w:t xml:space="preserve">3. </w:t>
      </w:r>
      <w:proofErr w:type="spellStart"/>
      <w:r w:rsidRPr="001F0D19">
        <w:t>Интернетресурсы</w:t>
      </w:r>
      <w:proofErr w:type="spellEnd"/>
      <w:r w:rsidRPr="001F0D19">
        <w:t>.</w:t>
      </w:r>
    </w:p>
    <w:p w:rsidR="00B65F39" w:rsidRPr="001F0D19" w:rsidRDefault="00B65F39" w:rsidP="00A24E6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5F39" w:rsidRPr="001F0D19" w:rsidRDefault="00B65F39" w:rsidP="00A24E62">
      <w:pPr>
        <w:pStyle w:val="a3"/>
        <w:spacing w:after="202" w:afterAutospacing="0" w:line="360" w:lineRule="auto"/>
        <w:ind w:firstLine="709"/>
        <w:rPr>
          <w:b/>
        </w:rPr>
      </w:pPr>
    </w:p>
    <w:p w:rsidR="00874BEB" w:rsidRPr="001F0D19" w:rsidRDefault="00EF6687" w:rsidP="00A24E62">
      <w:pPr>
        <w:rPr>
          <w:sz w:val="24"/>
          <w:szCs w:val="24"/>
        </w:rPr>
      </w:pPr>
    </w:p>
    <w:sectPr w:rsidR="00874BEB" w:rsidRPr="001F0D19" w:rsidSect="0058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5F39"/>
    <w:rsid w:val="001F0D19"/>
    <w:rsid w:val="00433A03"/>
    <w:rsid w:val="004369A7"/>
    <w:rsid w:val="00587522"/>
    <w:rsid w:val="006176F8"/>
    <w:rsid w:val="00745265"/>
    <w:rsid w:val="008748A2"/>
    <w:rsid w:val="008B4CF4"/>
    <w:rsid w:val="00A24E62"/>
    <w:rsid w:val="00A77119"/>
    <w:rsid w:val="00B65F39"/>
    <w:rsid w:val="00BE00ED"/>
    <w:rsid w:val="00CD7337"/>
    <w:rsid w:val="00EF6687"/>
    <w:rsid w:val="00F3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5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65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10</cp:revision>
  <dcterms:created xsi:type="dcterms:W3CDTF">2015-06-03T17:47:00Z</dcterms:created>
  <dcterms:modified xsi:type="dcterms:W3CDTF">2016-03-14T08:39:00Z</dcterms:modified>
</cp:coreProperties>
</file>