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48" w:rsidRDefault="00056A48" w:rsidP="00F85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 урока: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4D2C05">
        <w:rPr>
          <w:rFonts w:ascii="Times New Roman" w:hAnsi="Times New Roman" w:cs="Times New Roman"/>
          <w:sz w:val="28"/>
          <w:szCs w:val="28"/>
        </w:rPr>
        <w:t xml:space="preserve">«Открытое пространство. Сочиняем сказку».  </w:t>
      </w:r>
    </w:p>
    <w:p w:rsidR="00667928" w:rsidRPr="00F858F3" w:rsidRDefault="00667928" w:rsidP="00F85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858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Тип урока: о</w:t>
      </w:r>
      <w:r w:rsidRPr="00F858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бъяснение нового материала</w:t>
      </w:r>
    </w:p>
    <w:p w:rsidR="00F858F3" w:rsidRPr="00F858F3" w:rsidRDefault="00F858F3" w:rsidP="00F85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58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Цель урока:</w:t>
      </w:r>
    </w:p>
    <w:p w:rsidR="00F858F3" w:rsidRPr="00F858F3" w:rsidRDefault="00F858F3" w:rsidP="00F85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58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Закрепить понятие «открытое пространство».</w:t>
      </w:r>
    </w:p>
    <w:p w:rsidR="00F858F3" w:rsidRPr="00F858F3" w:rsidRDefault="00F858F3" w:rsidP="00F85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58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Изобразить открытое пространство.</w:t>
      </w:r>
    </w:p>
    <w:p w:rsidR="00F858F3" w:rsidRPr="00F858F3" w:rsidRDefault="00F858F3" w:rsidP="00F85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858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Сочинить сказку.</w:t>
      </w:r>
    </w:p>
    <w:p w:rsidR="00F858F3" w:rsidRPr="00F858F3" w:rsidRDefault="00F858F3" w:rsidP="00F85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858F3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Задачи урока:</w:t>
      </w:r>
    </w:p>
    <w:p w:rsidR="00F858F3" w:rsidRPr="00F858F3" w:rsidRDefault="00F858F3" w:rsidP="00F85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858F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Расширить представление детей о жанре пейзажа,</w:t>
      </w:r>
    </w:p>
    <w:p w:rsidR="00F858F3" w:rsidRPr="00F858F3" w:rsidRDefault="00F858F3" w:rsidP="00F85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858F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Развивать зрительную память, образное воображение, композиционное мышление, художественный вкус.</w:t>
      </w:r>
    </w:p>
    <w:p w:rsidR="00F858F3" w:rsidRPr="00F858F3" w:rsidRDefault="00F858F3" w:rsidP="00F85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858F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Учить применять полученные знания о линейной перспективе при рисовании пейзажа.</w:t>
      </w:r>
    </w:p>
    <w:p w:rsidR="00F858F3" w:rsidRPr="00F858F3" w:rsidRDefault="00F858F3" w:rsidP="00F85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858F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Воспитывать любовь к окружающему миру, чувство прекрасного.</w:t>
      </w:r>
    </w:p>
    <w:p w:rsidR="00667928" w:rsidRPr="00F858F3" w:rsidRDefault="00667928" w:rsidP="00F85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858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Оборудование:</w:t>
      </w:r>
    </w:p>
    <w:p w:rsidR="00667928" w:rsidRPr="00F858F3" w:rsidRDefault="00667928" w:rsidP="00F85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858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Компьютер, интерактивная доска, мультимедийный проектор;</w:t>
      </w:r>
    </w:p>
    <w:p w:rsidR="00667928" w:rsidRPr="00F858F3" w:rsidRDefault="00667928" w:rsidP="00F85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858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Учебник Л. Г. Савенкова. Изобразительное искусство. 2 класс. Москва, Издательский центр «</w:t>
      </w:r>
      <w:proofErr w:type="spellStart"/>
      <w:r w:rsidRPr="00F858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Вентана</w:t>
      </w:r>
      <w:proofErr w:type="spellEnd"/>
      <w:r w:rsidRPr="00F858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-Граф», 2012 г.</w:t>
      </w:r>
    </w:p>
    <w:p w:rsidR="00667928" w:rsidRPr="00F858F3" w:rsidRDefault="00667928" w:rsidP="00F85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858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бумага (А</w:t>
      </w:r>
      <w:proofErr w:type="gramStart"/>
      <w:r w:rsidRPr="00F858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proofErr w:type="gramEnd"/>
      <w:r w:rsidRPr="00F858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), краски акварельные, кисти № 8, №3, баночка с водой, тряпочка, палитра;</w:t>
      </w:r>
    </w:p>
    <w:p w:rsidR="00667928" w:rsidRPr="00F858F3" w:rsidRDefault="00F858F3" w:rsidP="00F85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презентация.</w:t>
      </w:r>
    </w:p>
    <w:p w:rsidR="00667928" w:rsidRPr="00F858F3" w:rsidRDefault="00667928" w:rsidP="00F858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858F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</w:p>
    <w:p w:rsidR="00667928" w:rsidRDefault="00667928" w:rsidP="00667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6792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667928" w:rsidRDefault="00667928" w:rsidP="00667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67928" w:rsidRDefault="00667928" w:rsidP="00667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667928" w:rsidRDefault="00667928" w:rsidP="00667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858F3" w:rsidRDefault="00F858F3" w:rsidP="00667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858F3" w:rsidRDefault="00F858F3" w:rsidP="00667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858F3" w:rsidRDefault="00F858F3" w:rsidP="00667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858F3" w:rsidRDefault="00F858F3" w:rsidP="00667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858F3" w:rsidRDefault="00F858F3" w:rsidP="00667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858F3" w:rsidRDefault="00F858F3" w:rsidP="00667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858F3" w:rsidRDefault="00F858F3" w:rsidP="00667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858F3" w:rsidRPr="004D2C05" w:rsidRDefault="00F858F3" w:rsidP="00F858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4D2C0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Технологическая карта урока</w:t>
      </w:r>
    </w:p>
    <w:tbl>
      <w:tblPr>
        <w:tblStyle w:val="a3"/>
        <w:tblpPr w:leftFromText="180" w:rightFromText="180" w:horzAnchor="margin" w:tblpY="930"/>
        <w:tblW w:w="0" w:type="auto"/>
        <w:tblLook w:val="04A0" w:firstRow="1" w:lastRow="0" w:firstColumn="1" w:lastColumn="0" w:noHBand="0" w:noVBand="1"/>
      </w:tblPr>
      <w:tblGrid>
        <w:gridCol w:w="2426"/>
        <w:gridCol w:w="4771"/>
        <w:gridCol w:w="3250"/>
        <w:gridCol w:w="3349"/>
        <w:gridCol w:w="990"/>
      </w:tblGrid>
      <w:tr w:rsidR="00F858F3" w:rsidRPr="004D2C05" w:rsidTr="0054748B"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учителя  </w:t>
            </w:r>
          </w:p>
        </w:tc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учащихся  </w:t>
            </w:r>
          </w:p>
        </w:tc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879" w:type="dxa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F858F3" w:rsidRPr="004D2C05" w:rsidTr="0054748B"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Орг. момент</w:t>
            </w:r>
          </w:p>
        </w:tc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классом. Приветствие. Проверка готовности к уроку. Определение настроения класса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- Здравствуйте ребята, я очень рада вас видеть, сегодня урок изобразительного искусства проведу у вас я. Меня зовут Екатерина Николаевна.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- Я знаю, вы очень дружные, смышленые, любознательные, любите читать, любите учиться, любите рисовать.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- Ребята, давайте проверим вашу готовность к </w:t>
            </w:r>
            <w:r w:rsidRPr="004D2C05">
              <w:rPr>
                <w:rFonts w:ascii="Times New Roman" w:hAnsi="Times New Roman" w:cs="Times New Roman"/>
                <w:bCs/>
                <w:sz w:val="28"/>
                <w:szCs w:val="28"/>
              </w:rPr>
              <w:t>уроку</w:t>
            </w: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. На парте должны лежать: акварельные  краски, баночка с водой, кисти и лист бумаги. </w:t>
            </w:r>
          </w:p>
        </w:tc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Подготовка рабочего места.</w:t>
            </w:r>
          </w:p>
        </w:tc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</w:tr>
      <w:tr w:rsidR="00F858F3" w:rsidRPr="004D2C05" w:rsidTr="0054748B"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</w:tc>
        <w:tc>
          <w:tcPr>
            <w:tcW w:w="0" w:type="auto"/>
          </w:tcPr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Обращение к опыту детей. Что такое открытое пространство, примеры открытого пространства. Что такое пейзаж, открытое пространство в архитектуре?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- На прошлом уроке вы узнали, что такое открытое пространство.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– Все пространство, которое мы видим, выходя из дома, называется открытым.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- Приведите примеры открытого пространства.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- Рукотворные и нерукотворные объекты: леса, луга, поля, моря, здания и многое другое.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 xml:space="preserve">- Если мы пойдём на луг, то встретим, </w:t>
            </w:r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>слайд 2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 xml:space="preserve">-  В поле  </w:t>
            </w:r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>слайд 3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 xml:space="preserve">Полетим в космос </w:t>
            </w:r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слайд 4</w:t>
            </w:r>
          </w:p>
        </w:tc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приводят примеры открытого пространства, используя знания, полученные на прошлом уроке. </w:t>
            </w:r>
          </w:p>
        </w:tc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личного опыта </w:t>
            </w:r>
            <w:proofErr w:type="gramStart"/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D2C05">
              <w:rPr>
                <w:rFonts w:ascii="Times New Roman" w:hAnsi="Times New Roman" w:cs="Times New Roman"/>
                <w:sz w:val="28"/>
                <w:szCs w:val="28"/>
              </w:rPr>
              <w:t xml:space="preserve"> при обсуждении пройденного материала. Повторить термины горизонт, линия горизонта, перспектива</w:t>
            </w:r>
          </w:p>
        </w:tc>
        <w:tc>
          <w:tcPr>
            <w:tcW w:w="879" w:type="dxa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F858F3" w:rsidRPr="004D2C05" w:rsidTr="0054748B"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Постановка проблемы. Мотивация учебной деятельности учащихся</w:t>
            </w:r>
          </w:p>
        </w:tc>
        <w:tc>
          <w:tcPr>
            <w:tcW w:w="0" w:type="auto"/>
          </w:tcPr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подводит учащихся к теме море, используя их жизненный опыт, стихотворение о море, игровую деятельность. Учитель напоминает правила работы с красками, элементарные правила линейной перспективы при рисовании пейзажа, слайд задачи урока, слайд репродукции картин художников маринистов и пейзажистов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Сегодня я хочу вместе с вами выбрать простор, где мы хотели  бы побывать.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 xml:space="preserve">- Закройте глаза. Представьте, что вы </w:t>
            </w:r>
            <w:r w:rsidRPr="004D2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берегу моря, что вы идете по песку, подходите к воде, надеваете подводную маску и постепенно погружаетесь в теплую воду.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- И вдруг перед вами открывается волшебный и сказочный мир!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 xml:space="preserve">- Итак, кто догадался какая тема урока? 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- Верно, тема нашего урока «Открытое пространство. Сочиняем сказку»</w:t>
            </w:r>
            <w:proofErr w:type="gramStart"/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D2C0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>лайд 5, слайд 6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Цели урока</w:t>
            </w:r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>слайд 7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– Художники любят путешествовать, искать новые впечатления. Именно во время странствий их посещает вдохновение, и тогда рождаются живописные шедевры. Давайте рассмотрим некоторые из них.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1.Аркадий Александрович Рылов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 xml:space="preserve">«В голубом просторе»  </w:t>
            </w:r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>слайд 8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 xml:space="preserve">2. Иван Константинович </w:t>
            </w:r>
            <w:proofErr w:type="spellStart"/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Айвазовскии</w:t>
            </w:r>
            <w:proofErr w:type="spellEnd"/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̆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«Чёрное море»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- С помощью кисти и красок мы побываем на море, сочиним свою морскую историю.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 xml:space="preserve">Готовы ли вы к путешествию? Тогда проверьте свою готовность. Нам </w:t>
            </w:r>
            <w:r w:rsidRPr="004D2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нужны кисти, краски и морское настроение.</w:t>
            </w:r>
          </w:p>
        </w:tc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Море - это открытое пространство. Приводят примеры из жизненного опыта, где и когда они видели море и что знают о море.</w:t>
            </w:r>
          </w:p>
        </w:tc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Создание зрительного образа. Обогащение знаний детей по теме</w:t>
            </w:r>
          </w:p>
        </w:tc>
        <w:tc>
          <w:tcPr>
            <w:tcW w:w="879" w:type="dxa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7 мин.</w:t>
            </w:r>
          </w:p>
        </w:tc>
      </w:tr>
      <w:tr w:rsidR="00F858F3" w:rsidRPr="004D2C05" w:rsidTr="0054748B"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над новым материалом. Практическая работа</w:t>
            </w:r>
          </w:p>
        </w:tc>
        <w:tc>
          <w:tcPr>
            <w:tcW w:w="0" w:type="auto"/>
          </w:tcPr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>Объясняет новый материал. Показывает на доске линии горизонта, береговую линию. Прорисовывает море, небо, берег. Беседует о морских обитателях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 xml:space="preserve">Хоровое прочтение стихотворения </w:t>
            </w:r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>слайд</w:t>
            </w: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-Давайте вместе решим, какая погода будет во время нашего путешествия. От этого зависит цвет воды и неба.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- Нам необходимо решить, на чем поплывем.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Показ на доске.</w:t>
            </w:r>
          </w:p>
          <w:p w:rsidR="00F858F3" w:rsidRPr="004D2C05" w:rsidRDefault="00F858F3" w:rsidP="00547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Обитатели моря очень рады нам, они приглашают нас вместе с ними поиграть в морские игры.</w:t>
            </w:r>
          </w:p>
        </w:tc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Обучающиеся выполняют работу после показа учителя. Принимают участие в беседе</w:t>
            </w:r>
          </w:p>
        </w:tc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F858F3" w:rsidRPr="004D2C05" w:rsidTr="0054748B"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Музыкальная.  Танцуют морские животные</w:t>
            </w:r>
          </w:p>
        </w:tc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</w:tc>
      </w:tr>
      <w:tr w:rsidR="00F858F3" w:rsidRPr="004D2C05" w:rsidTr="0054748B"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Первичное закрепление.</w:t>
            </w: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Итог урока</w:t>
            </w: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Оценка учителя,</w:t>
            </w: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Показ учителем изображений морских животных.      Техника рисования (показ)</w:t>
            </w: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- Кто с нами играл? Давайте разместим их в море.</w:t>
            </w: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-Какую сказочную историю о море и морских жителях  мы могли бы  рассказать друг другу. Ключевые слова для составления сказки проектируются </w:t>
            </w:r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>на слайде 10</w:t>
            </w: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-Как назывался урок</w:t>
            </w: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-Какую сказку сочинили</w:t>
            </w: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-Чему учились</w:t>
            </w: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-Что было самым трудным</w:t>
            </w: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-Как преодолели трудности</w:t>
            </w: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b/>
                <w:sz w:val="28"/>
                <w:szCs w:val="28"/>
              </w:rPr>
              <w:t>Слайд 11</w:t>
            </w: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Я запомнил</w:t>
            </w: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Я научился</w:t>
            </w: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Я узнал</w:t>
            </w: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рисуют в морских обитателей</w:t>
            </w: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 xml:space="preserve">Короткие истории о море и морских </w:t>
            </w:r>
            <w:r w:rsidRPr="004D2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животных</w:t>
            </w: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Открытое пространство. Сочиняли сказку, путешествовали по морю</w:t>
            </w:r>
          </w:p>
        </w:tc>
        <w:tc>
          <w:tcPr>
            <w:tcW w:w="0" w:type="auto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5753" w:rsidRPr="004D2C0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58F3" w:rsidRPr="004D2C05" w:rsidRDefault="00F858F3" w:rsidP="005474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C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5753" w:rsidRPr="004D2C0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</w:tr>
    </w:tbl>
    <w:p w:rsidR="00667928" w:rsidRPr="004D2C05" w:rsidRDefault="00667928" w:rsidP="00667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67928" w:rsidRPr="004D2C05" w:rsidRDefault="00667928" w:rsidP="00667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67928" w:rsidRPr="004D2C05" w:rsidRDefault="00667928" w:rsidP="00667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67928" w:rsidRPr="004D2C05" w:rsidRDefault="00667928" w:rsidP="006679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46628" w:rsidRPr="004D2C05" w:rsidRDefault="00646628">
      <w:pPr>
        <w:rPr>
          <w:rFonts w:ascii="Times New Roman" w:hAnsi="Times New Roman" w:cs="Times New Roman"/>
          <w:sz w:val="28"/>
          <w:szCs w:val="28"/>
        </w:rPr>
      </w:pPr>
    </w:p>
    <w:sectPr w:rsidR="00646628" w:rsidRPr="004D2C05" w:rsidSect="00C94B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EC"/>
    <w:rsid w:val="00030ADC"/>
    <w:rsid w:val="00056A48"/>
    <w:rsid w:val="000F7D60"/>
    <w:rsid w:val="00120FBA"/>
    <w:rsid w:val="002559B4"/>
    <w:rsid w:val="0027474E"/>
    <w:rsid w:val="002B43D2"/>
    <w:rsid w:val="00347659"/>
    <w:rsid w:val="003A3D67"/>
    <w:rsid w:val="003D3B46"/>
    <w:rsid w:val="003F0F5C"/>
    <w:rsid w:val="004D2C05"/>
    <w:rsid w:val="004F78F8"/>
    <w:rsid w:val="0058719E"/>
    <w:rsid w:val="00617D03"/>
    <w:rsid w:val="00646628"/>
    <w:rsid w:val="00667928"/>
    <w:rsid w:val="00761EC2"/>
    <w:rsid w:val="007D0C12"/>
    <w:rsid w:val="00835E1B"/>
    <w:rsid w:val="00881798"/>
    <w:rsid w:val="00891799"/>
    <w:rsid w:val="00AB3AF3"/>
    <w:rsid w:val="00C0367B"/>
    <w:rsid w:val="00C94BEC"/>
    <w:rsid w:val="00D117BA"/>
    <w:rsid w:val="00D4410E"/>
    <w:rsid w:val="00DA64CA"/>
    <w:rsid w:val="00E35753"/>
    <w:rsid w:val="00E67E30"/>
    <w:rsid w:val="00E80E2C"/>
    <w:rsid w:val="00EF7401"/>
    <w:rsid w:val="00F1126C"/>
    <w:rsid w:val="00F8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User</cp:lastModifiedBy>
  <cp:revision>14</cp:revision>
  <dcterms:created xsi:type="dcterms:W3CDTF">2019-11-28T17:28:00Z</dcterms:created>
  <dcterms:modified xsi:type="dcterms:W3CDTF">2026-03-16T18:09:00Z</dcterms:modified>
</cp:coreProperties>
</file>