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line="240" w:lineRule="auto"/>
        <w:jc w:val="left"/>
        <w:rPr>
          <w:rFonts w:ascii="Helvetica" w:hAnsi="Helvetica"/>
          <w:sz w:val="32"/>
          <w:szCs w:val="32"/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hAnsi="Helvetica"/>
          <w:sz w:val="32"/>
          <w:szCs w:val="32"/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hAnsi="Helvetica"/>
          <w:sz w:val="32"/>
          <w:szCs w:val="32"/>
        </w:rPr>
      </w:pPr>
    </w:p>
    <w:p>
      <w:pPr>
        <w:pStyle w:val="По умолчанию"/>
        <w:suppressAutoHyphens w:val="1"/>
        <w:spacing w:before="0" w:after="80" w:line="240" w:lineRule="auto"/>
        <w:jc w:val="left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hAnsi="Times New Roman" w:hint="default"/>
          <w:sz w:val="40"/>
          <w:szCs w:val="40"/>
          <w:rtl w:val="0"/>
          <w:lang w:val="ru-RU"/>
        </w:rPr>
        <w:t>Консультация для родителей</w:t>
      </w:r>
      <w:r>
        <w:rPr>
          <w:rFonts w:ascii="Times New Roman" w:hAnsi="Times New Roman"/>
          <w:sz w:val="40"/>
          <w:szCs w:val="40"/>
          <w:rtl w:val="0"/>
        </w:rPr>
        <w:t xml:space="preserve">: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День театра в спортивном стиле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День театра в спортивном стиле — это мероприятие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которое сочетает театрализованную деятельность с физическими активностями</w:t>
      </w:r>
      <w:r>
        <w:rPr>
          <w:rFonts w:ascii="Helvetica" w:hAnsi="Helvetica"/>
          <w:sz w:val="32"/>
          <w:szCs w:val="32"/>
          <w:rtl w:val="0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Оно направлено на развитие у детей ловкости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координации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командного взаимодействия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а также интереса к театру и спорту</w:t>
      </w:r>
      <w:r>
        <w:rPr>
          <w:rFonts w:ascii="Helvetica" w:hAnsi="Helvetica"/>
          <w:sz w:val="32"/>
          <w:szCs w:val="32"/>
          <w:rtl w:val="0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Для родителей такая форма досуга может стать возможностью поучаствовать в жизни ребёнка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укрепить семейные связи и провести время активно и весело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Цели и задачи мероприятия</w:t>
      </w:r>
      <w:r>
        <w:rPr>
          <w:rFonts w:ascii="Helvetica" w:hAnsi="Helvetica"/>
          <w:sz w:val="32"/>
          <w:szCs w:val="32"/>
          <w:rtl w:val="0"/>
          <w:lang w:val="ru-RU"/>
        </w:rPr>
        <w:t>: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hAnsi="Times New Roman" w:hint="default"/>
          <w:sz w:val="40"/>
          <w:szCs w:val="40"/>
          <w:rtl w:val="0"/>
          <w:lang w:val="ru-RU"/>
        </w:rPr>
        <w:t>•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 xml:space="preserve"> Создать уникальное мероприятие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которое объединит элементы театра и физической активности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развивая у детей творческие и физические навыки</w:t>
      </w:r>
      <w:r>
        <w:rPr>
          <w:rFonts w:ascii="Times New Roman" w:hAnsi="Times New Roman"/>
          <w:sz w:val="40"/>
          <w:szCs w:val="40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Удовлетворить потребность детей в движении и физической активности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Развить ловкость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быстроту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координацию движений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Создать положительные эмоции и радость от совместной деятельности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Воспитать интерес к театрально</w:t>
      </w:r>
      <w:r>
        <w:rPr>
          <w:rFonts w:ascii="Helvetica" w:hAnsi="Helvetica"/>
          <w:sz w:val="32"/>
          <w:szCs w:val="32"/>
          <w:rtl w:val="0"/>
        </w:rPr>
        <w:t>-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игровой деятельности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Популяризировать здоровый образ жизни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</w:rPr>
        <w:t>если мероприятие включает участие родителей</w:t>
      </w:r>
      <w:r>
        <w:rPr>
          <w:rFonts w:ascii="Helvetica" w:hAnsi="Helvetica"/>
          <w:sz w:val="32"/>
          <w:szCs w:val="32"/>
          <w:rtl w:val="0"/>
        </w:rPr>
        <w:t>).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2"/>
          <w:szCs w:val="32"/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Как организовать день театра в спортивном стиле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>Подготовка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: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>Сценарий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Можно использовать готовые сценарии с эстафетами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связанными с театральными сюжетами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</w:rPr>
        <w:t>например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«Золотой ключик»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«Курочка Ряба»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«Золушка»</w:t>
      </w:r>
      <w:r>
        <w:rPr>
          <w:rFonts w:ascii="Helvetica" w:hAnsi="Helvetica"/>
          <w:sz w:val="32"/>
          <w:szCs w:val="32"/>
          <w:rtl w:val="0"/>
        </w:rPr>
        <w:t xml:space="preserve">).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Или придумать собственный сюжет с участием сказочных персонажей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Атрибуты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Понадобятся костюмы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</w:rPr>
        <w:t>маски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шляпы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</w:rPr>
        <w:t>ушки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</w:rPr>
        <w:t>парики</w:t>
      </w:r>
      <w:r>
        <w:rPr>
          <w:rFonts w:ascii="Helvetica" w:hAnsi="Helvetica"/>
          <w:sz w:val="32"/>
          <w:szCs w:val="32"/>
          <w:rtl w:val="0"/>
        </w:rPr>
        <w:t xml:space="preserve">),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реквизит для эстафет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мячи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</w:rPr>
        <w:t>ложки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</w:rPr>
        <w:t>яйца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тапочки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конусы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ключики и т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 д</w:t>
      </w:r>
      <w:r>
        <w:rPr>
          <w:rFonts w:ascii="Helvetica" w:hAnsi="Helvetica"/>
          <w:sz w:val="32"/>
          <w:szCs w:val="32"/>
          <w:rtl w:val="0"/>
        </w:rPr>
        <w:t>.).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Музыкальное сопровождение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Подберите весёлые мелодии для разминки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эстафет и танцевальных перерывов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32"/>
          <w:szCs w:val="32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>Ход мероприятия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:</w:t>
      </w:r>
    </w:p>
    <w:p>
      <w:pPr>
        <w:pStyle w:val="По умолчанию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Вступление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Ведущий рассказывает о Международном дне театра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отмечается </w:t>
      </w:r>
      <w:r>
        <w:rPr>
          <w:rFonts w:ascii="Helvetica" w:hAnsi="Helvetica"/>
          <w:sz w:val="32"/>
          <w:szCs w:val="32"/>
          <w:rtl w:val="0"/>
        </w:rPr>
        <w:t>27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 марта</w:t>
      </w:r>
      <w:r>
        <w:rPr>
          <w:rFonts w:ascii="Helvetica" w:hAnsi="Helvetica"/>
          <w:sz w:val="32"/>
          <w:szCs w:val="32"/>
          <w:rtl w:val="0"/>
        </w:rPr>
        <w:t xml:space="preserve">)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и объясняет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что сегодня дети станут не только зрителями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но и артистами</w:t>
      </w:r>
      <w:r>
        <w:rPr>
          <w:rFonts w:ascii="Helvetica" w:hAnsi="Helvetica"/>
          <w:sz w:val="32"/>
          <w:szCs w:val="32"/>
          <w:rtl w:val="0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Можно начать с разминки под музыку с игровыми элементами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Превращение в героев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Дети кружатся и «превращаются» в сказочных персонажей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получая атрибуты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</w:rPr>
        <w:t>маски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шляпы</w:t>
      </w:r>
      <w:r>
        <w:rPr>
          <w:rFonts w:ascii="Helvetica" w:hAnsi="Helvetica"/>
          <w:sz w:val="32"/>
          <w:szCs w:val="32"/>
          <w:rtl w:val="0"/>
        </w:rPr>
        <w:t>).</w:t>
      </w:r>
    </w:p>
    <w:p>
      <w:pPr>
        <w:pStyle w:val="По умолчанию"/>
        <w:numPr>
          <w:ilvl w:val="0"/>
          <w:numId w:val="8"/>
        </w:numPr>
        <w:suppressAutoHyphens w:val="1"/>
        <w:spacing w:before="0" w:after="160" w:line="240" w:lineRule="auto"/>
        <w:jc w:val="left"/>
        <w:rPr>
          <w:rFonts w:ascii="Times New Roman" w:hAnsi="Times New Roman" w:hint="default"/>
          <w:b w:val="1"/>
          <w:bCs w:val="1"/>
          <w:sz w:val="40"/>
          <w:szCs w:val="40"/>
          <w:lang w:val="ru-RU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Физическая активность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>:</w:t>
      </w:r>
    </w:p>
    <w:p>
      <w:pPr>
        <w:pStyle w:val="По умолчанию"/>
        <w:numPr>
          <w:ilvl w:val="1"/>
          <w:numId w:val="10"/>
        </w:numPr>
        <w:suppressAutoHyphens w:val="1"/>
        <w:spacing w:before="0" w:after="160" w:line="240" w:lineRule="auto"/>
        <w:jc w:val="left"/>
        <w:rPr>
          <w:rFonts w:ascii="Times New Roman" w:hAnsi="Times New Roman" w:hint="default"/>
          <w:sz w:val="40"/>
          <w:szCs w:val="40"/>
          <w:lang w:val="ru-RU"/>
        </w:rPr>
      </w:pPr>
      <w:r>
        <w:rPr>
          <w:rFonts w:ascii="Times New Roman" w:hAnsi="Times New Roman" w:hint="default"/>
          <w:sz w:val="40"/>
          <w:szCs w:val="40"/>
          <w:rtl w:val="0"/>
          <w:lang w:val="ru-RU"/>
        </w:rPr>
        <w:t>Подготовьте спортивные станции или эстафеты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которые будут соответствовать сюжету спектакля</w:t>
      </w:r>
      <w:r>
        <w:rPr>
          <w:rFonts w:ascii="Times New Roman" w:hAnsi="Times New Roman"/>
          <w:sz w:val="40"/>
          <w:szCs w:val="40"/>
          <w:rtl w:val="0"/>
        </w:rPr>
        <w:t xml:space="preserve">. </w:t>
      </w:r>
      <w:r>
        <w:rPr>
          <w:rFonts w:ascii="Times New Roman" w:hAnsi="Times New Roman" w:hint="default"/>
          <w:sz w:val="40"/>
          <w:szCs w:val="40"/>
          <w:rtl w:val="0"/>
        </w:rPr>
        <w:t>Например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</w:rPr>
        <w:t xml:space="preserve">бег на </w:t>
      </w:r>
      <w:r>
        <w:rPr>
          <w:rFonts w:ascii="Times New Roman" w:hAnsi="Times New Roman"/>
          <w:sz w:val="40"/>
          <w:szCs w:val="40"/>
          <w:rtl w:val="0"/>
          <w:lang w:val="ru-RU"/>
        </w:rPr>
        <w:t>"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дистанции славы</w:t>
      </w:r>
      <w:r>
        <w:rPr>
          <w:rFonts w:ascii="Times New Roman" w:hAnsi="Times New Roman"/>
          <w:sz w:val="40"/>
          <w:szCs w:val="40"/>
          <w:rtl w:val="0"/>
        </w:rPr>
        <w:t xml:space="preserve">",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 xml:space="preserve">прыжки через </w:t>
      </w:r>
      <w:r>
        <w:rPr>
          <w:rFonts w:ascii="Times New Roman" w:hAnsi="Times New Roman"/>
          <w:sz w:val="40"/>
          <w:szCs w:val="40"/>
          <w:rtl w:val="0"/>
          <w:lang w:val="ru-RU"/>
        </w:rPr>
        <w:t>"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спортивные препятствия</w:t>
      </w:r>
      <w:r>
        <w:rPr>
          <w:rFonts w:ascii="Times New Roman" w:hAnsi="Times New Roman"/>
          <w:sz w:val="40"/>
          <w:szCs w:val="40"/>
          <w:rtl w:val="0"/>
        </w:rPr>
        <w:t xml:space="preserve">",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командные игры</w:t>
      </w:r>
      <w:r>
        <w:rPr>
          <w:rFonts w:ascii="Times New Roman" w:hAnsi="Times New Roman"/>
          <w:sz w:val="40"/>
          <w:szCs w:val="40"/>
          <w:rtl w:val="0"/>
          <w:lang w:val="ru-RU"/>
        </w:rPr>
        <w:t xml:space="preserve">. </w:t>
      </w:r>
    </w:p>
    <w:p>
      <w:pPr>
        <w:pStyle w:val="По умолчанию"/>
        <w:numPr>
          <w:ilvl w:val="1"/>
          <w:numId w:val="10"/>
        </w:numPr>
        <w:suppressAutoHyphens w:val="1"/>
        <w:spacing w:before="0" w:after="160" w:line="240" w:lineRule="auto"/>
        <w:jc w:val="left"/>
        <w:rPr>
          <w:rFonts w:ascii="Times New Roman" w:hAnsi="Times New Roman" w:hint="default"/>
          <w:sz w:val="40"/>
          <w:szCs w:val="40"/>
          <w:lang w:val="ru-RU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Эстафеты и задания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>.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 xml:space="preserve"> Проведите несколько спортивных конкурсов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связанных с театральными сюжетами</w:t>
      </w:r>
      <w:r>
        <w:rPr>
          <w:rFonts w:ascii="Times New Roman" w:hAnsi="Times New Roman"/>
          <w:sz w:val="40"/>
          <w:szCs w:val="40"/>
          <w:rtl w:val="0"/>
        </w:rPr>
        <w:t xml:space="preserve">. </w:t>
      </w:r>
      <w:r>
        <w:rPr>
          <w:rFonts w:ascii="Times New Roman" w:hAnsi="Times New Roman" w:hint="default"/>
          <w:sz w:val="40"/>
          <w:szCs w:val="40"/>
          <w:rtl w:val="0"/>
        </w:rPr>
        <w:t>Например</w:t>
      </w:r>
      <w:r>
        <w:rPr>
          <w:rFonts w:ascii="Times New Roman" w:hAnsi="Times New Roman"/>
          <w:sz w:val="40"/>
          <w:szCs w:val="40"/>
          <w:rtl w:val="0"/>
        </w:rPr>
        <w:t>:</w:t>
      </w:r>
    </w:p>
    <w:p>
      <w:pPr>
        <w:pStyle w:val="По умолчанию"/>
        <w:numPr>
          <w:ilvl w:val="1"/>
          <w:numId w:val="1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«Золотой ключик»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Дети с ключиком бегут через полосу препятствий к ориентиру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обегают его и возвращаются обратно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передают ключ следующему участнику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1"/>
          <w:numId w:val="1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«Волшебные туфельки»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Бег в тапочках «змейкой» между набивных мячей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1"/>
          <w:numId w:val="1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«Курочка Ряба»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Бег с яйцом на ложке</w:t>
      </w:r>
      <w:r>
        <w:rPr>
          <w:rFonts w:ascii="Helvetica" w:hAnsi="Helvetica"/>
          <w:sz w:val="32"/>
          <w:szCs w:val="32"/>
          <w:rtl w:val="0"/>
        </w:rPr>
        <w:t xml:space="preserve">: </w:t>
      </w:r>
      <w:r>
        <w:rPr>
          <w:rFonts w:ascii="Helvetica" w:hAnsi="Helvetica" w:hint="default"/>
          <w:sz w:val="32"/>
          <w:szCs w:val="32"/>
          <w:rtl w:val="0"/>
        </w:rPr>
        <w:t>нужно пройти по гимнастической доске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дойти до ориентира и вернуться обратно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передать эстафету следующему игроку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1"/>
          <w:numId w:val="12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«Три поросёнка»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Участники надевают шапочки поросят и бегут до финиша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можно добавить тоннель для преодоления препятствий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0"/>
          <w:numId w:val="1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Творческие задания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 xml:space="preserve"> Например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дети могут отгадывать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</w:rPr>
        <w:t>в какого героя они превратились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выходя в центр и произнося фразу «Здравствуйте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</w:rPr>
        <w:t>детишки</w:t>
      </w:r>
      <w:r>
        <w:rPr>
          <w:rFonts w:ascii="Helvetica" w:hAnsi="Helvetica"/>
          <w:sz w:val="32"/>
          <w:szCs w:val="32"/>
          <w:rtl w:val="0"/>
          <w:lang w:val="ru-RU"/>
        </w:rPr>
        <w:t xml:space="preserve">!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Кто же я</w:t>
      </w:r>
      <w:r>
        <w:rPr>
          <w:rFonts w:ascii="Helvetica" w:hAnsi="Helvetica"/>
          <w:sz w:val="32"/>
          <w:szCs w:val="32"/>
          <w:rtl w:val="0"/>
          <w:lang w:val="zh-TW" w:eastAsia="zh-TW"/>
        </w:rPr>
        <w:t>?</w:t>
      </w:r>
      <w:r>
        <w:rPr>
          <w:rFonts w:ascii="Helvetica" w:hAnsi="Helvetica" w:hint="default"/>
          <w:sz w:val="32"/>
          <w:szCs w:val="32"/>
          <w:rtl w:val="0"/>
          <w:lang w:val="it-IT"/>
        </w:rPr>
        <w:t>»</w:t>
      </w:r>
      <w:r>
        <w:rPr>
          <w:rFonts w:ascii="Helvetica" w:hAnsi="Helvetica"/>
          <w:sz w:val="32"/>
          <w:szCs w:val="32"/>
          <w:rtl w:val="0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Или попробовать себя в роли гримеров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нанося «грим» на «моделей»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Завершение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Подведение итогов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обсуждение впечатлений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угощение или награды для участников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Роль родителей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Участие в мероприятии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Если формат предполагает семейные команды </w:t>
      </w:r>
      <w:r>
        <w:rPr>
          <w:rFonts w:ascii="Helvetica" w:hAnsi="Helvetica"/>
          <w:sz w:val="32"/>
          <w:szCs w:val="32"/>
          <w:rtl w:val="0"/>
        </w:rPr>
        <w:t>(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как в сценарии «Театр и я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со мной моя спортивная семья</w:t>
      </w:r>
      <w:r>
        <w:rPr>
          <w:rFonts w:ascii="Helvetica" w:hAnsi="Helvetica"/>
          <w:sz w:val="32"/>
          <w:szCs w:val="32"/>
          <w:rtl w:val="0"/>
          <w:lang w:val="ru-RU"/>
        </w:rPr>
        <w:t>!</w:t>
      </w:r>
      <w:r>
        <w:rPr>
          <w:rFonts w:ascii="Helvetica" w:hAnsi="Helvetica" w:hint="default"/>
          <w:sz w:val="32"/>
          <w:szCs w:val="32"/>
          <w:rtl w:val="0"/>
          <w:lang w:val="it-IT"/>
        </w:rPr>
        <w:t>»</w:t>
      </w:r>
      <w:r>
        <w:rPr>
          <w:rFonts w:ascii="Helvetica" w:hAnsi="Helvetica"/>
          <w:sz w:val="32"/>
          <w:szCs w:val="32"/>
          <w:rtl w:val="0"/>
        </w:rPr>
        <w:t xml:space="preserve">),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родители могут напрямую участвовать в эстафетах вместе с детьми</w:t>
      </w:r>
      <w:r>
        <w:rPr>
          <w:rFonts w:ascii="Helvetica" w:hAnsi="Helvetica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Подготовка атрибутов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Помогите ребёнку выбрать или изготовить костюм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подобрать реквизит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Моральная поддержка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Болейте за ребёнка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</w:rPr>
        <w:t>поощряйте его усилия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помогайте справляться с волнением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>Обсуждение после мероприятия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>Поговорите о том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что больше всего понравилось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что было сложно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какие новые знания или навыки ребёнок получил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Советы для родителей</w:t>
      </w:r>
      <w:r>
        <w:rPr>
          <w:rFonts w:ascii="Helvetica" w:hAnsi="Helvetica"/>
          <w:sz w:val="32"/>
          <w:szCs w:val="32"/>
          <w:rtl w:val="0"/>
          <w:lang w:val="ru-RU"/>
        </w:rPr>
        <w:t>: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Подготовьте ребёнка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Расскажите о формате мероприятия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объясните правила эстафет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если они известны</w:t>
      </w:r>
      <w:r>
        <w:rPr>
          <w:rFonts w:ascii="Helvetica" w:hAnsi="Helvetica"/>
          <w:sz w:val="32"/>
          <w:szCs w:val="32"/>
          <w:rtl w:val="0"/>
        </w:rPr>
        <w:t xml:space="preserve">.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Это снизит тревожность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Сфокусируйтесь на процессе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а не на результате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</w:rPr>
        <w:t xml:space="preserve"> Важно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чтобы ребёнок получил удовольствие от игры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а не стремился к победе любой ценой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  <w:lang w:val="ru-RU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  <w:lang w:val="ru-RU"/>
        </w:rPr>
        <w:t>Поощряйте командную работу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Если эстафеты командные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подчеркните важность взаимопомощи и поддержки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Helvetica" w:hAnsi="Helvetica" w:hint="default"/>
          <w:sz w:val="32"/>
          <w:szCs w:val="32"/>
        </w:rPr>
      </w:pP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>Сделайте мероприятие традицией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.</w:t>
      </w:r>
      <w:r>
        <w:rPr>
          <w:rFonts w:ascii="Helvetica" w:hAnsi="Helvetica" w:hint="default"/>
          <w:sz w:val="32"/>
          <w:szCs w:val="32"/>
          <w:rtl w:val="0"/>
          <w:lang w:val="ru-RU"/>
        </w:rPr>
        <w:t xml:space="preserve"> Если день театра в спортивном стиле понравится ребёнку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предложите проводить такие встречи регулярно</w:t>
      </w:r>
      <w:r>
        <w:rPr>
          <w:rFonts w:ascii="Helvetica" w:hAnsi="Helvetica"/>
          <w:sz w:val="32"/>
          <w:szCs w:val="32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  <w:lang w:val="ru-RU"/>
        </w:rPr>
        <w:t>Такой формат досуга не только развивает физические и творческие способности детей</w:t>
      </w:r>
      <w:r>
        <w:rPr>
          <w:rFonts w:ascii="Helvetica" w:hAnsi="Helvetica"/>
          <w:sz w:val="32"/>
          <w:szCs w:val="32"/>
          <w:rtl w:val="0"/>
        </w:rPr>
        <w:t xml:space="preserve">, 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но и создаёт атмосферу праздн</w:t>
      </w:r>
      <w:r>
        <w:rPr>
          <w:rFonts w:ascii="Helvetica" w:hAnsi="Helvetica" w:hint="default"/>
          <w:sz w:val="32"/>
          <w:szCs w:val="32"/>
          <w:rtl w:val="0"/>
          <w:lang w:val="ru-RU"/>
        </w:rPr>
        <w:t>ика</w:t>
      </w:r>
      <w:r>
        <w:rPr>
          <w:rFonts w:ascii="Helvetica" w:hAnsi="Helvetica"/>
          <w:sz w:val="32"/>
          <w:szCs w:val="32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</w:p>
    <w:p>
      <w:pPr>
        <w:pStyle w:val="По умолчанию"/>
        <w:numPr>
          <w:ilvl w:val="0"/>
          <w:numId w:val="14"/>
        </w:numPr>
        <w:suppressAutoHyphens w:val="1"/>
        <w:spacing w:before="0" w:after="160" w:line="240" w:lineRule="auto"/>
        <w:jc w:val="left"/>
        <w:rPr>
          <w:rFonts w:ascii="Times New Roman" w:hAnsi="Times New Roman" w:hint="default"/>
          <w:sz w:val="40"/>
          <w:szCs w:val="40"/>
          <w:lang w:val="ru-RU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Вовлекайтесь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>:</w:t>
      </w:r>
      <w:r>
        <w:rPr>
          <w:rFonts w:ascii="Times New Roman" w:hAnsi="Times New Roman" w:hint="default"/>
          <w:sz w:val="40"/>
          <w:szCs w:val="40"/>
          <w:rtl w:val="0"/>
        </w:rPr>
        <w:t xml:space="preserve"> Участвуйте вместе с детьми в подготовке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это укрепит семейные связи и создаст дополнительные воспоминания</w:t>
      </w:r>
      <w:r>
        <w:rPr>
          <w:rFonts w:ascii="Times New Roman" w:hAnsi="Times New Roman"/>
          <w:sz w:val="40"/>
          <w:szCs w:val="40"/>
          <w:rtl w:val="0"/>
        </w:rPr>
        <w:t>.</w:t>
      </w:r>
    </w:p>
    <w:p>
      <w:pPr>
        <w:pStyle w:val="По умолчанию"/>
        <w:numPr>
          <w:ilvl w:val="0"/>
          <w:numId w:val="14"/>
        </w:numPr>
        <w:suppressAutoHyphens w:val="1"/>
        <w:spacing w:before="0" w:after="160" w:line="240" w:lineRule="auto"/>
        <w:jc w:val="left"/>
        <w:rPr>
          <w:rFonts w:ascii="Times New Roman" w:hAnsi="Times New Roman" w:hint="default"/>
          <w:sz w:val="40"/>
          <w:szCs w:val="40"/>
          <w:lang w:val="ru-RU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Безопасность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>:</w:t>
      </w:r>
      <w:r>
        <w:rPr>
          <w:rFonts w:ascii="Times New Roman" w:hAnsi="Times New Roman" w:hint="default"/>
          <w:sz w:val="40"/>
          <w:szCs w:val="40"/>
          <w:rtl w:val="0"/>
        </w:rPr>
        <w:t xml:space="preserve"> Убедитесь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что все активности безопасны и соответствуют возрасту детей</w:t>
      </w:r>
      <w:r>
        <w:rPr>
          <w:rFonts w:ascii="Times New Roman" w:hAnsi="Times New Roman"/>
          <w:sz w:val="40"/>
          <w:szCs w:val="40"/>
          <w:rtl w:val="0"/>
        </w:rPr>
        <w:t>.</w:t>
      </w:r>
    </w:p>
    <w:p>
      <w:pPr>
        <w:pStyle w:val="По умолчанию"/>
        <w:numPr>
          <w:ilvl w:val="0"/>
          <w:numId w:val="14"/>
        </w:numPr>
        <w:suppressAutoHyphens w:val="1"/>
        <w:spacing w:before="0" w:after="160" w:line="240" w:lineRule="auto"/>
        <w:jc w:val="left"/>
        <w:rPr>
          <w:rFonts w:ascii="Times New Roman" w:hAnsi="Times New Roman" w:hint="default"/>
          <w:sz w:val="40"/>
          <w:szCs w:val="40"/>
          <w:lang w:val="ru-RU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Позитивный настрой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>: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 xml:space="preserve"> Создайте атмосферу радости и веселья</w:t>
      </w:r>
      <w:r>
        <w:rPr>
          <w:rFonts w:ascii="Times New Roman" w:hAnsi="Times New Roman"/>
          <w:sz w:val="40"/>
          <w:szCs w:val="40"/>
          <w:rtl w:val="0"/>
        </w:rPr>
        <w:t xml:space="preserve">,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чтобы дети чувствовали себя комфортно и уверенно</w:t>
      </w:r>
      <w:r>
        <w:rPr>
          <w:rFonts w:ascii="Times New Roman" w:hAnsi="Times New Roman"/>
          <w:sz w:val="40"/>
          <w:szCs w:val="40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40"/>
          <w:szCs w:val="40"/>
          <w:rtl w:val="0"/>
          <w:lang w:val="ru-RU"/>
        </w:rPr>
        <w:t>Заключение</w:t>
      </w:r>
      <w:r>
        <w:rPr>
          <w:rFonts w:ascii="Times New Roman" w:hAnsi="Times New Roman"/>
          <w:b w:val="1"/>
          <w:bCs w:val="1"/>
          <w:sz w:val="40"/>
          <w:szCs w:val="40"/>
          <w:rtl w:val="0"/>
        </w:rPr>
        <w:t>:</w:t>
      </w: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hAnsi="Times New Roman" w:hint="default"/>
          <w:sz w:val="40"/>
          <w:szCs w:val="40"/>
          <w:rtl w:val="0"/>
          <w:lang w:val="ru-RU"/>
        </w:rPr>
        <w:t>День театра в спортивном стиле – это отличная возможность для детей проявить свои творческие способности и физическую активность</w:t>
      </w:r>
      <w:r>
        <w:rPr>
          <w:rFonts w:ascii="Times New Roman" w:hAnsi="Times New Roman"/>
          <w:sz w:val="40"/>
          <w:szCs w:val="40"/>
          <w:rtl w:val="0"/>
        </w:rPr>
        <w:t xml:space="preserve">. </w:t>
      </w:r>
      <w:r>
        <w:rPr>
          <w:rFonts w:ascii="Times New Roman" w:hAnsi="Times New Roman" w:hint="default"/>
          <w:sz w:val="40"/>
          <w:szCs w:val="40"/>
          <w:rtl w:val="0"/>
          <w:lang w:val="ru-RU"/>
        </w:rPr>
        <w:t>Такое мероприятие способствует всестороннему развитию ребенка и оставляет массу положительных эмоций</w:t>
      </w:r>
      <w:r>
        <w:rPr>
          <w:rFonts w:ascii="Times New Roman" w:hAnsi="Times New Roman"/>
          <w:sz w:val="40"/>
          <w:szCs w:val="40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По умолчанию"/>
        <w:suppressAutoHyphens w:val="1"/>
        <w:spacing w:before="0" w:line="240" w:lineRule="auto"/>
        <w:jc w:val="left"/>
      </w:pPr>
      <w:r>
        <w:rPr>
          <w:rFonts w:ascii="Helvetica" w:cs="Helvetica" w:hAnsi="Helvetica" w:eastAsia="Helvetica"/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Большой пункт"/>
  </w:abstractNum>
  <w:abstractNum w:abstractNumId="3">
    <w:multiLevelType w:val="hybridMultilevel"/>
    <w:styleLink w:val="Большой пункт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</w:abstractNum>
  <w:abstractNum w:abstractNumId="4">
    <w:multiLevelType w:val="hybridMultilevel"/>
    <w:numStyleLink w:val="Тире"/>
  </w:abstractNum>
  <w:abstractNum w:abstractNumId="5">
    <w:multiLevelType w:val="hybridMultilevel"/>
    <w:styleLink w:val="Тире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</w:abstractNum>
  <w:abstractNum w:abstractNumId="6">
    <w:multiLevelType w:val="hybridMultilevel"/>
    <w:numStyleLink w:val="Тире.0"/>
  </w:abstractNum>
  <w:abstractNum w:abstractNumId="7">
    <w:multiLevelType w:val="hybridMultilevel"/>
    <w:styleLink w:val="Тире.0"/>
    <w:lvl w:ilvl="0">
      <w:start w:val="1"/>
      <w:numFmt w:val="bullet"/>
      <w:suff w:val="tab"/>
      <w:lvlText w:val="-"/>
      <w:lvlJc w:val="left"/>
      <w:pPr>
        <w:ind w:left="43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8"/>
        <w:szCs w:val="48"/>
        <w:highlight w:val="none"/>
        <w:vertAlign w:val="baseline"/>
      </w:rPr>
    </w:lvl>
  </w:abstractNum>
  <w:abstractNum w:abstractNumId="8">
    <w:multiLevelType w:val="hybridMultilevel"/>
    <w:numStyleLink w:val="Большой пункт.0"/>
  </w:abstractNum>
  <w:abstractNum w:abstractNumId="9">
    <w:multiLevelType w:val="hybridMultilevel"/>
    <w:styleLink w:val="Большой пункт.0"/>
    <w:lvl w:ilvl="0">
      <w:start w:val="1"/>
      <w:numFmt w:val="bullet"/>
      <w:suff w:val="tab"/>
      <w:lvlText w:val="•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2"/>
    <w:lvlOverride w:ilvl="0">
      <w:startOverride w:val="4"/>
    </w:lvlOverride>
  </w:num>
  <w:num w:numId="1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numbering" w:styleId="Большой пункт">
    <w:name w:val="Большой пункт"/>
    <w:pPr>
      <w:numPr>
        <w:numId w:val="4"/>
      </w:numPr>
    </w:pPr>
  </w:style>
  <w:style w:type="numbering" w:styleId="Тире">
    <w:name w:val="Тире"/>
    <w:pPr>
      <w:numPr>
        <w:numId w:val="6"/>
      </w:numPr>
    </w:pPr>
  </w:style>
  <w:style w:type="numbering" w:styleId="Тире.0">
    <w:name w:val="Тире.0"/>
    <w:pPr>
      <w:numPr>
        <w:numId w:val="9"/>
      </w:numPr>
    </w:pPr>
  </w:style>
  <w:style w:type="numbering" w:styleId="Большой пункт.0">
    <w:name w:val="Большой пункт.0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