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6924"/>
      </w:tblGrid>
      <w:tr w:rsidR="00C806B3" w:rsidTr="00C806B3">
        <w:tc>
          <w:tcPr>
            <w:tcW w:w="3204" w:type="dxa"/>
            <w:vMerge w:val="restart"/>
            <w:hideMark/>
          </w:tcPr>
          <w:p w:rsidR="00C806B3" w:rsidRDefault="00C806B3" w:rsidP="00C806B3">
            <w:pPr>
              <w:pStyle w:val="Normal"/>
              <w:spacing w:line="273" w:lineRule="auto"/>
            </w:pPr>
            <w:r>
              <w:rPr>
                <w:noProof/>
              </w:rPr>
              <w:drawing>
                <wp:inline distT="0" distB="0" distL="0" distR="0">
                  <wp:extent cx="1417320" cy="1417320"/>
                  <wp:effectExtent l="0" t="0" r="0" b="0"/>
                  <wp:docPr id="1" name="Рисунок 1" descr="C:\Users\73B5~1\AppData\Local\Temp\ksohtml11848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73B5~1\AppData\Local\Temp\ksohtml11848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4" w:type="dxa"/>
            <w:tcBorders>
              <w:left w:val="nil"/>
            </w:tcBorders>
            <w:hideMark/>
          </w:tcPr>
          <w:p w:rsidR="00C806B3" w:rsidRDefault="00C806B3" w:rsidP="00C806B3">
            <w:pPr>
              <w:pStyle w:val="Normal"/>
              <w:spacing w:line="27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Министерство образования и науки </w:t>
            </w:r>
          </w:p>
          <w:p w:rsidR="00C806B3" w:rsidRDefault="00C806B3" w:rsidP="00C806B3">
            <w:pPr>
              <w:pStyle w:val="Normal"/>
              <w:spacing w:line="27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Краснодарского края</w:t>
            </w:r>
          </w:p>
        </w:tc>
      </w:tr>
      <w:tr w:rsidR="00C806B3" w:rsidTr="00C806B3">
        <w:tc>
          <w:tcPr>
            <w:tcW w:w="3204" w:type="dxa"/>
            <w:vMerge/>
            <w:vAlign w:val="center"/>
            <w:hideMark/>
          </w:tcPr>
          <w:p w:rsidR="00C806B3" w:rsidRDefault="00C806B3" w:rsidP="00C806B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nil"/>
              <w:left w:val="nil"/>
            </w:tcBorders>
            <w:hideMark/>
          </w:tcPr>
          <w:p w:rsidR="00C806B3" w:rsidRDefault="00C806B3" w:rsidP="00C806B3">
            <w:pPr>
              <w:pStyle w:val="Normal"/>
              <w:spacing w:line="27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806B3" w:rsidRDefault="00C806B3" w:rsidP="00C806B3">
            <w:pPr>
              <w:pStyle w:val="Normal"/>
              <w:spacing w:line="273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«ЕЙСКИЙ ПОЛИПРОФИЛЬНЫЙ КОЛЛЕДЖ»</w:t>
            </w:r>
          </w:p>
        </w:tc>
      </w:tr>
    </w:tbl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Pr="00C806B3" w:rsidRDefault="00C806B3" w:rsidP="00C806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C806B3">
        <w:rPr>
          <w:rFonts w:ascii="Times New Roman" w:hAnsi="Times New Roman" w:cs="Times New Roman"/>
          <w:b/>
          <w:sz w:val="28"/>
        </w:rPr>
        <w:t>етодика урока общеметодологической направленности</w:t>
      </w:r>
    </w:p>
    <w:p w:rsidR="00C806B3" w:rsidRDefault="00C806B3" w:rsidP="00C806B3">
      <w:pPr>
        <w:pStyle w:val="Normal"/>
      </w:pPr>
      <w:r>
        <w:t xml:space="preserve"> </w:t>
      </w:r>
    </w:p>
    <w:p w:rsidR="00C806B3" w:rsidRDefault="00C806B3" w:rsidP="00C806B3">
      <w:pPr>
        <w:pStyle w:val="Normal"/>
      </w:pPr>
      <w:r>
        <w:t xml:space="preserve"> </w:t>
      </w:r>
      <w:bookmarkStart w:id="0" w:name="_GoBack"/>
      <w:bookmarkEnd w:id="0"/>
    </w:p>
    <w:p w:rsid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>Выполнила: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>студентка Ш - 41 группы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>Семенова Арина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 xml:space="preserve"> 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 xml:space="preserve"> </w:t>
      </w:r>
    </w:p>
    <w:p w:rsidR="00C806B3" w:rsidRPr="00C806B3" w:rsidRDefault="00C806B3" w:rsidP="00C806B3">
      <w:pPr>
        <w:pStyle w:val="Normal"/>
        <w:spacing w:line="360" w:lineRule="auto"/>
        <w:jc w:val="right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 xml:space="preserve"> </w:t>
      </w:r>
    </w:p>
    <w:p w:rsidR="00C806B3" w:rsidRPr="00C806B3" w:rsidRDefault="00C806B3" w:rsidP="00C806B3">
      <w:pPr>
        <w:pStyle w:val="Normal"/>
        <w:spacing w:line="360" w:lineRule="auto"/>
        <w:jc w:val="center"/>
        <w:rPr>
          <w:rFonts w:ascii="Times New Roman" w:eastAsia="Calibri" w:hAnsi="Times New Roman"/>
          <w:sz w:val="28"/>
        </w:rPr>
      </w:pPr>
      <w:r w:rsidRPr="00C806B3">
        <w:rPr>
          <w:rFonts w:ascii="Times New Roman" w:eastAsia="Calibri" w:hAnsi="Times New Roman"/>
          <w:sz w:val="28"/>
        </w:rPr>
        <w:t>г. Ейск, 2026 г.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> с</w:t>
      </w:r>
      <w:r w:rsidRPr="00C806B3">
        <w:rPr>
          <w:rFonts w:ascii="Times New Roman" w:hAnsi="Times New Roman" w:cs="Times New Roman"/>
          <w:sz w:val="28"/>
        </w:rPr>
        <w:t>формировать у учащихся общий способ (алгоритм) действия для решения класса учебных задач (анализ, сравнение, классификация, установление причинно-следственных связей) через работу с литературными текстами.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Особенность для начальной школы:</w:t>
      </w:r>
      <w:r>
        <w:rPr>
          <w:rFonts w:ascii="Times New Roman" w:hAnsi="Times New Roman" w:cs="Times New Roman"/>
          <w:sz w:val="28"/>
        </w:rPr>
        <w:t> в</w:t>
      </w:r>
      <w:r w:rsidRPr="00C806B3">
        <w:rPr>
          <w:rFonts w:ascii="Times New Roman" w:hAnsi="Times New Roman" w:cs="Times New Roman"/>
          <w:sz w:val="28"/>
        </w:rPr>
        <w:t>се этапы проходят в игровой, практико-ориентированной форме с частой сменой видов деятельности, использованием наглядности, интерактивных приёмов и акцент на положительных эмоциях от общения с книгой.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Структура урока (5 этапов) с акцентом на формирование интереса к чтению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1 этап. Мотивация, самоопределение к учебной деятельности (3-4 мин)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Цель для учителя:</w:t>
      </w:r>
      <w:r>
        <w:rPr>
          <w:rFonts w:ascii="Times New Roman" w:hAnsi="Times New Roman" w:cs="Times New Roman"/>
          <w:sz w:val="28"/>
        </w:rPr>
        <w:t> с</w:t>
      </w:r>
      <w:r w:rsidRPr="00C806B3">
        <w:rPr>
          <w:rFonts w:ascii="Times New Roman" w:hAnsi="Times New Roman" w:cs="Times New Roman"/>
          <w:sz w:val="28"/>
        </w:rPr>
        <w:t>оздать ситуацию «удивления» или «интриги», мотивировать на открытие нового способа действий, показать, зачем этот способ нужен в жизни и в чтении.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Практические приёмы (для начальной школы):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«Коробочка с секретом»:</w:t>
      </w:r>
      <w:r>
        <w:rPr>
          <w:rFonts w:ascii="Times New Roman" w:hAnsi="Times New Roman" w:cs="Times New Roman"/>
          <w:sz w:val="28"/>
        </w:rPr>
        <w:t> в</w:t>
      </w:r>
      <w:r w:rsidRPr="00C806B3">
        <w:rPr>
          <w:rFonts w:ascii="Times New Roman" w:hAnsi="Times New Roman" w:cs="Times New Roman"/>
          <w:sz w:val="28"/>
        </w:rPr>
        <w:t xml:space="preserve"> красивую коробку учитель кладёт предмет, связанный с темой урока (перо, старую карту, необычный камень) и задаёт вопрос: «Как узнать историю этого предмета? Кто может её рассказать?» Подводим к мысли, что истории хранят книги.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«Письмо от литературного героя»:</w:t>
      </w:r>
      <w:r>
        <w:rPr>
          <w:rFonts w:ascii="Times New Roman" w:hAnsi="Times New Roman" w:cs="Times New Roman"/>
          <w:sz w:val="28"/>
        </w:rPr>
        <w:t> н</w:t>
      </w:r>
      <w:r w:rsidRPr="00C806B3">
        <w:rPr>
          <w:rFonts w:ascii="Times New Roman" w:hAnsi="Times New Roman" w:cs="Times New Roman"/>
          <w:sz w:val="28"/>
        </w:rPr>
        <w:t xml:space="preserve">а экране или листочке «письмо» от Незнайки или </w:t>
      </w:r>
      <w:proofErr w:type="spellStart"/>
      <w:r w:rsidRPr="00C806B3">
        <w:rPr>
          <w:rFonts w:ascii="Times New Roman" w:hAnsi="Times New Roman" w:cs="Times New Roman"/>
          <w:sz w:val="28"/>
        </w:rPr>
        <w:t>Карлсона</w:t>
      </w:r>
      <w:proofErr w:type="spellEnd"/>
      <w:r w:rsidRPr="00C806B3">
        <w:rPr>
          <w:rFonts w:ascii="Times New Roman" w:hAnsi="Times New Roman" w:cs="Times New Roman"/>
          <w:sz w:val="28"/>
        </w:rPr>
        <w:t xml:space="preserve"> с просьбой о помощи: «Ребята, я запутался! Все книги какие-то разные, не могу понять, о чём она, пока не прочитаю до конца... Может, есть способ быстрее сориентироваться?»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«Загадочная иллюстрация»:</w:t>
      </w:r>
      <w:r>
        <w:rPr>
          <w:rFonts w:ascii="Times New Roman" w:hAnsi="Times New Roman" w:cs="Times New Roman"/>
          <w:sz w:val="28"/>
        </w:rPr>
        <w:t> п</w:t>
      </w:r>
      <w:r w:rsidRPr="00C806B3">
        <w:rPr>
          <w:rFonts w:ascii="Times New Roman" w:hAnsi="Times New Roman" w:cs="Times New Roman"/>
          <w:sz w:val="28"/>
        </w:rPr>
        <w:t>оказывается иллюстрация из новой книги (без названия). «Как вы думаете, о чём эта история? Какие герои? Что с ними может случиться? Чтобы проверить наши догадки, нужно... (научиться «исследовать» текст)».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lastRenderedPageBreak/>
        <w:t>2 этап. Актуализация и формирование индивидуальных затруднений в пробном действии (5-7 мин)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> в</w:t>
      </w:r>
      <w:r w:rsidRPr="00C806B3">
        <w:rPr>
          <w:rFonts w:ascii="Times New Roman" w:hAnsi="Times New Roman" w:cs="Times New Roman"/>
          <w:sz w:val="28"/>
        </w:rPr>
        <w:t>спомнить известные способы действий и столкнуться с задачей, где их недостаточно. Зафиксировать трудность.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Практические приёмы: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Даётся простое знакомое задание: «Вспомните сказку "Колобок". Кто встретился ему первым? Кто последний?» (актуализация простого пересказа).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Затем даётся задание нового типа, вызывающее затруднение: «А теперь прочитайте этот короткий новый текст (или отрывок) про двух незнакомых зверят. Скажите, чем они похожи, а чем отличаются? И докажите словами из текста». Дети пробуют сделать «как обычно», но понимают, что запутываются, не могут выделить критерии для сравнения, теряются в тексте.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Фиксация затруднения: «Смогли сразу выполнить? В чём была трудность? Почему не получилось так же легко, как с Колобком?» (Мы не умеем системно сравнивать героев по плану).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3 этап. Обобщение и закрепление с проговариванием во внешней речи (10-12 мин)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> с</w:t>
      </w:r>
      <w:r w:rsidRPr="00C806B3">
        <w:rPr>
          <w:rFonts w:ascii="Times New Roman" w:hAnsi="Times New Roman" w:cs="Times New Roman"/>
          <w:sz w:val="28"/>
        </w:rPr>
        <w:t>овместно открыть и сформулировать новый общий способ действия (алгоритм). Проговорить его хором, в парах.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Практические приёмы (ключевой этап):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«Открываем секрет успешного читателя»:</w:t>
      </w:r>
      <w:r>
        <w:rPr>
          <w:rFonts w:ascii="Times New Roman" w:hAnsi="Times New Roman" w:cs="Times New Roman"/>
          <w:sz w:val="28"/>
        </w:rPr>
        <w:t> у</w:t>
      </w:r>
      <w:r w:rsidRPr="00C806B3">
        <w:rPr>
          <w:rFonts w:ascii="Times New Roman" w:hAnsi="Times New Roman" w:cs="Times New Roman"/>
          <w:sz w:val="28"/>
        </w:rPr>
        <w:t>читель предлагает: «Давайте вместе придумаем памятку-помощницу для сравнения любых героев!»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Совместно, через наводящие вопросы, выводится простой алгоритм (рисуются пиктограммы на доске):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806B3">
        <w:rPr>
          <w:rFonts w:ascii="Times New Roman" w:hAnsi="Times New Roman" w:cs="Times New Roman"/>
          <w:i/>
          <w:sz w:val="28"/>
        </w:rPr>
        <w:t>Найди героев в тексте.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806B3">
        <w:rPr>
          <w:rFonts w:ascii="Times New Roman" w:hAnsi="Times New Roman" w:cs="Times New Roman"/>
          <w:i/>
          <w:sz w:val="28"/>
        </w:rPr>
        <w:t>Выдели черты каждого (внешность, характер, поступки).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806B3">
        <w:rPr>
          <w:rFonts w:ascii="Times New Roman" w:hAnsi="Times New Roman" w:cs="Times New Roman"/>
          <w:i/>
          <w:sz w:val="28"/>
        </w:rPr>
        <w:lastRenderedPageBreak/>
        <w:t>Сопоставь по одному признаку: что у них общего?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i/>
          <w:sz w:val="28"/>
        </w:rPr>
        <w:t>Найди отличия </w:t>
      </w:r>
      <w:proofErr w:type="gramStart"/>
      <w:r w:rsidRPr="00C806B3">
        <w:rPr>
          <w:rFonts w:ascii="Times New Roman" w:hAnsi="Times New Roman" w:cs="Times New Roman"/>
          <w:i/>
          <w:sz w:val="28"/>
        </w:rPr>
        <w:t>по этому</w:t>
      </w:r>
      <w:proofErr w:type="gramEnd"/>
      <w:r w:rsidRPr="00C806B3">
        <w:rPr>
          <w:rFonts w:ascii="Times New Roman" w:hAnsi="Times New Roman" w:cs="Times New Roman"/>
          <w:i/>
          <w:sz w:val="28"/>
        </w:rPr>
        <w:t xml:space="preserve"> же признаку</w:t>
      </w:r>
      <w:r w:rsidRPr="00C806B3">
        <w:rPr>
          <w:rFonts w:ascii="Times New Roman" w:hAnsi="Times New Roman" w:cs="Times New Roman"/>
          <w:sz w:val="28"/>
        </w:rPr>
        <w:t>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Сделай вывод.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Проговаривание:</w:t>
      </w:r>
      <w:r>
        <w:rPr>
          <w:rFonts w:ascii="Times New Roman" w:hAnsi="Times New Roman" w:cs="Times New Roman"/>
          <w:sz w:val="28"/>
        </w:rPr>
        <w:t> а</w:t>
      </w:r>
      <w:r w:rsidRPr="00C806B3">
        <w:rPr>
          <w:rFonts w:ascii="Times New Roman" w:hAnsi="Times New Roman" w:cs="Times New Roman"/>
          <w:sz w:val="28"/>
        </w:rPr>
        <w:t>лгоритм хором повторяется, «рассказывается» соседу по парте, инсценируется с помощью жестов.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Закрепление на новом тексте:</w:t>
      </w:r>
      <w:r>
        <w:rPr>
          <w:rFonts w:ascii="Times New Roman" w:hAnsi="Times New Roman" w:cs="Times New Roman"/>
          <w:sz w:val="28"/>
        </w:rPr>
        <w:t> б</w:t>
      </w:r>
      <w:r w:rsidRPr="00C806B3">
        <w:rPr>
          <w:rFonts w:ascii="Times New Roman" w:hAnsi="Times New Roman" w:cs="Times New Roman"/>
          <w:sz w:val="28"/>
        </w:rPr>
        <w:t>ерётся другой короткий рассказ, и класс вместе с учителем применяет новый алгоритм, проговаривая каждый шаг вслух.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4 этап. Включение в систему знаний. Самостоятельная работа с самопроверкой (8-10 мин)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> п</w:t>
      </w:r>
      <w:r w:rsidRPr="00C806B3">
        <w:rPr>
          <w:rFonts w:ascii="Times New Roman" w:hAnsi="Times New Roman" w:cs="Times New Roman"/>
          <w:sz w:val="28"/>
        </w:rPr>
        <w:t>рименить новый способ действия самостоятельно в изменённой ситуации, увидеть его пользу.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Практические приёмы: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«Работа в читательских мастерских»: </w:t>
      </w:r>
      <w:r>
        <w:rPr>
          <w:rFonts w:ascii="Times New Roman" w:hAnsi="Times New Roman" w:cs="Times New Roman"/>
          <w:sz w:val="28"/>
        </w:rPr>
        <w:t>д</w:t>
      </w:r>
      <w:r w:rsidRPr="00C806B3">
        <w:rPr>
          <w:rFonts w:ascii="Times New Roman" w:hAnsi="Times New Roman" w:cs="Times New Roman"/>
          <w:sz w:val="28"/>
        </w:rPr>
        <w:t>ети делятся на малые группы или работают в парах. Каждая группа получает разные карточки с короткими текстами (сказки, рассказы о животных, детские стихи) и задание, использующее открытый алгоритм (не только сравнить, но и, например, «рассортируй героев на добрых и хитрых» – т.е. классифицировать).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«Игра в детективов»: «Используя нашу памятку, исследуйте новый текст и найдите всех, кто подходит под описание. Кто самый внимательный читатель?»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Самопроверка:</w:t>
      </w:r>
      <w:r>
        <w:rPr>
          <w:rFonts w:ascii="Times New Roman" w:hAnsi="Times New Roman" w:cs="Times New Roman"/>
          <w:sz w:val="28"/>
        </w:rPr>
        <w:t> п</w:t>
      </w:r>
      <w:r w:rsidRPr="00C806B3">
        <w:rPr>
          <w:rFonts w:ascii="Times New Roman" w:hAnsi="Times New Roman" w:cs="Times New Roman"/>
          <w:sz w:val="28"/>
        </w:rPr>
        <w:t>осле выполнения – эталон ответа на экране или в виде «ключа». Дети сами проверяют и оценивают свою работу (смайликами, зелёной ручкой). Акцент: «Ура! Новый способ помог нам быстро и правильно справиться!»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lastRenderedPageBreak/>
        <w:t>5 этап. Рефлексия учебной деятельности. Связь с интересом к чтению (3-4 мин)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> о</w:t>
      </w:r>
      <w:r w:rsidRPr="00C806B3">
        <w:rPr>
          <w:rFonts w:ascii="Times New Roman" w:hAnsi="Times New Roman" w:cs="Times New Roman"/>
          <w:sz w:val="28"/>
        </w:rPr>
        <w:t>сознать, чему научились, где может пригодиться новый навык, и создать позитивную установку на дальнейшее чтение.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Практические приёмы: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«Закончи предложения»: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«Сегодня я узнал, что можно сравнивать героев по...»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«Было трудно, когда...»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«Теперь, когда я беру новую книгу, я смогу...»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«Мне было интересно, потому что...»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«Читательский чемоданчик»:</w:t>
      </w:r>
      <w:r>
        <w:rPr>
          <w:rFonts w:ascii="Times New Roman" w:hAnsi="Times New Roman" w:cs="Times New Roman"/>
          <w:sz w:val="28"/>
        </w:rPr>
        <w:t> н</w:t>
      </w:r>
      <w:r w:rsidRPr="00C806B3">
        <w:rPr>
          <w:rFonts w:ascii="Times New Roman" w:hAnsi="Times New Roman" w:cs="Times New Roman"/>
          <w:sz w:val="28"/>
        </w:rPr>
        <w:t xml:space="preserve">а доске рисунок чемоданчика. Дети «кладут» в него (записывают на </w:t>
      </w:r>
      <w:proofErr w:type="spellStart"/>
      <w:r w:rsidRPr="00C806B3">
        <w:rPr>
          <w:rFonts w:ascii="Times New Roman" w:hAnsi="Times New Roman" w:cs="Times New Roman"/>
          <w:sz w:val="28"/>
        </w:rPr>
        <w:t>стикерах</w:t>
      </w:r>
      <w:proofErr w:type="spellEnd"/>
      <w:r w:rsidRPr="00C806B3">
        <w:rPr>
          <w:rFonts w:ascii="Times New Roman" w:hAnsi="Times New Roman" w:cs="Times New Roman"/>
          <w:sz w:val="28"/>
        </w:rPr>
        <w:t xml:space="preserve"> или рисуют) тот инструмент (алгоритм), который приобрели сегодня. «Этот инструмент теперь будет помогать вам читать самые разные книги!»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«Мотивирующая рекомендация»: </w:t>
      </w:r>
      <w:r>
        <w:rPr>
          <w:rFonts w:ascii="Times New Roman" w:hAnsi="Times New Roman" w:cs="Times New Roman"/>
          <w:sz w:val="28"/>
        </w:rPr>
        <w:t>у</w:t>
      </w:r>
      <w:r w:rsidRPr="00C806B3">
        <w:rPr>
          <w:rFonts w:ascii="Times New Roman" w:hAnsi="Times New Roman" w:cs="Times New Roman"/>
          <w:sz w:val="28"/>
        </w:rPr>
        <w:t>читель показывает книгу (или список книг), где можно блеснуть новым умением: «Ребята, если вам понравилось сегодня быть литературными сыщиками, возьмите в библиотеке эту книгу (например, сборник коротких рассказов). Там вас ждут десятки новых героев для сравнения и анализа!»</w:t>
      </w:r>
    </w:p>
    <w:p w:rsidR="00C806B3" w:rsidRPr="00C806B3" w:rsidRDefault="00C806B3" w:rsidP="00C806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06B3">
        <w:rPr>
          <w:rFonts w:ascii="Times New Roman" w:hAnsi="Times New Roman" w:cs="Times New Roman"/>
          <w:sz w:val="28"/>
        </w:rPr>
        <w:t>Вывод:</w:t>
      </w:r>
      <w:r>
        <w:rPr>
          <w:rFonts w:ascii="Times New Roman" w:hAnsi="Times New Roman" w:cs="Times New Roman"/>
          <w:sz w:val="28"/>
        </w:rPr>
        <w:t> т</w:t>
      </w:r>
      <w:r w:rsidRPr="00C806B3">
        <w:rPr>
          <w:rFonts w:ascii="Times New Roman" w:hAnsi="Times New Roman" w:cs="Times New Roman"/>
          <w:sz w:val="28"/>
        </w:rPr>
        <w:t>акой урок формирует не только конкретное УУД (сравнение, анализ), но и показывает чтение как увлекательную исследовательскую деятельность, дающую ребёнку инструменты для самостоятельного открытия смыслов, что является основой для формирования настоящего, глубокого интереса к чтению.</w:t>
      </w:r>
    </w:p>
    <w:p w:rsidR="00BA1AEB" w:rsidRDefault="00BA1AEB"/>
    <w:sectPr w:rsidR="00BA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CD"/>
    <w:multiLevelType w:val="multilevel"/>
    <w:tmpl w:val="E0A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92048"/>
    <w:multiLevelType w:val="multilevel"/>
    <w:tmpl w:val="2B10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C13D2"/>
    <w:multiLevelType w:val="multilevel"/>
    <w:tmpl w:val="065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A3AD9"/>
    <w:multiLevelType w:val="multilevel"/>
    <w:tmpl w:val="9F7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97C3D"/>
    <w:multiLevelType w:val="multilevel"/>
    <w:tmpl w:val="FC4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B399D"/>
    <w:multiLevelType w:val="multilevel"/>
    <w:tmpl w:val="F8D4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D2D24"/>
    <w:multiLevelType w:val="multilevel"/>
    <w:tmpl w:val="F39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56274"/>
    <w:multiLevelType w:val="multilevel"/>
    <w:tmpl w:val="814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A3CAF"/>
    <w:multiLevelType w:val="multilevel"/>
    <w:tmpl w:val="787E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F1204"/>
    <w:multiLevelType w:val="multilevel"/>
    <w:tmpl w:val="C68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1B"/>
    <w:rsid w:val="006B511B"/>
    <w:rsid w:val="00BA1AEB"/>
    <w:rsid w:val="00C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D16D"/>
  <w15:chartTrackingRefBased/>
  <w15:docId w15:val="{502D8CB9-28F3-420D-9DD8-0812BB5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0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806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0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06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06B3"/>
    <w:rPr>
      <w:b/>
      <w:bCs/>
    </w:rPr>
  </w:style>
  <w:style w:type="paragraph" w:customStyle="1" w:styleId="ds-markdown-paragraph">
    <w:name w:val="ds-markdown-paragraph"/>
    <w:basedOn w:val="a"/>
    <w:rsid w:val="00C8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C806B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C80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2026-01-22T15:18:00Z</dcterms:created>
  <dcterms:modified xsi:type="dcterms:W3CDTF">2026-01-22T15:27:00Z</dcterms:modified>
</cp:coreProperties>
</file>