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Воспитание личности в старшей группе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EF9" w:rsidRDefault="00351EF9" w:rsidP="00351EF9">
      <w:pPr>
        <w:spacing w:line="276" w:lineRule="auto"/>
        <w:rPr>
          <w:rFonts w:ascii="Arial" w:hAnsi="Arial" w:cs="Arial"/>
          <w:b/>
          <w:bCs/>
          <w:color w:val="000000"/>
          <w:sz w:val="33"/>
          <w:szCs w:val="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подготовил воспитатель </w:t>
      </w:r>
      <w:r>
        <w:rPr>
          <w:rFonts w:ascii="Arial" w:hAnsi="Arial" w:cs="Arial"/>
          <w:b/>
          <w:bCs/>
          <w:color w:val="000000"/>
          <w:sz w:val="33"/>
          <w:szCs w:val="33"/>
          <w:shd w:val="clear" w:color="auto" w:fill="FFFFFF"/>
        </w:rPr>
        <w:t>МБДОУ "Детство" "ЦРР" г. Калуги НСП "Акварель"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3"/>
          <w:szCs w:val="33"/>
          <w:shd w:val="clear" w:color="auto" w:fill="FFFFFF"/>
        </w:rPr>
        <w:t>Серова Елена Евгеньевна</w:t>
      </w:r>
      <w:bookmarkStart w:id="0" w:name="_GoBack"/>
      <w:bookmarkEnd w:id="0"/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Воспитание личности — это один из важнейших процессов, который происходит в детском саду, особенно в старшей группе. В этот период дети начинают активно осваивать социальные навыки, формируют свои интересы и начинают осознавать себя как личность. В данной статье мы рассмотрим, как организовать процесс воспитания личности в старшей группе детского сада, какие методы и приемы использовать, а также какие результаты можно ожидать.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1. Понимание личности ребенка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Прежде всего, важно понимать, что каждый ребенок уникален. У него есть свои интересы, способности и особенности. Воспитание личности должно учитывать эти индивидуальные характеристики. В старшей группе дети становятся более самостоятельными, у них появляются свои мнения и желания. Важно создать такую атмосферу, где каждый ребенок сможет проявить себя, быть услышанным и понятым.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2. Создание комфортной среды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Комфортная и безопасная среда — это основа для успешного воспитания личности. Воспитатели должны создать атмосферу доверия и поддержки. Это можно сделать через: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Эмоциональную поддержку: Воспитатели должны быть внимательны к эмоциональному состоянию детей, поддерживать их в трудные моменты и радоваться их успехам.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lastRenderedPageBreak/>
        <w:t>• Физическую безопасность: Обеспечить безопасность на территории детского сада, чтобы дети могли свободно исследовать окружающий мир.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Социальное взаимодействие: Организовать групповые игры и занятия, которые способствуют взаимодействию детей друг с другом.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3. Формирование социальных навыков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Воспитание личности включает в себя развитие социальных навыков. Дети должны учиться взаимодействовать друг с другом, решать конфликты и работать в команде. Это можно достичь через: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Групповые проекты: Совместные задания помогают детям научиться работать вместе, делиться идеями и уважать мнение других.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 xml:space="preserve">• Ролевые игры: Они позволяют детям примерить на себя разные социальные роли, что способствует развитию </w:t>
      </w:r>
      <w:proofErr w:type="spellStart"/>
      <w:r w:rsidRPr="00351EF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51EF9">
        <w:rPr>
          <w:rFonts w:ascii="Times New Roman" w:hAnsi="Times New Roman" w:cs="Times New Roman"/>
          <w:sz w:val="28"/>
          <w:szCs w:val="28"/>
        </w:rPr>
        <w:t xml:space="preserve"> и понимания других людей.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Обсуждение правил общения: Важно учить детей основам вежливого общения, уважения к собеседнику и умению слушать.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4. Развитие творческих способностей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Творчество играет ключевую роль в воспитании личности. Оно помогает детям выражать свои чувства и мысли. В старшей группе можно организовать различные творческие активности: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Художественная деятельность: Рисование, лепка, аппликация развивают не только художественные навыки, но и воображение.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Музыкальные занятия: Пение, танцы и игры на музыкальных инструментах способствуют развитию слуха и ритма.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Творческие мастерские: Проведение мастер-классов по различным видам творчества позволяет детям экспериментировать и находить свои увлечения.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lastRenderedPageBreak/>
        <w:t>▎</w:t>
      </w:r>
      <w:r w:rsidRPr="00351EF9">
        <w:rPr>
          <w:rFonts w:ascii="Times New Roman" w:hAnsi="Times New Roman" w:cs="Times New Roman"/>
          <w:sz w:val="28"/>
          <w:szCs w:val="28"/>
        </w:rPr>
        <w:t>5. Формирование ценностей и моральных ориентиров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Важным аспектом воспитания личности является формирование у детей ценностей и моральных ориентиров. Это можно достичь через: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Чтение книг: Литература помогает детям понять различные аспекты жизни, развивает критическое мышление и моральные установки.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Обсуждение жизненных ситуаций: Разбор реальных ситуаций из жизни помогает детям осознать последствия своих действий и учит их принимать правильные решения.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Примеры для подражания: Воспитатели могут делиться историями о людях, которые проявили доброту, смелость или честность.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6. Поддержка самостоятельности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В старшей группе дети должны учиться быть более самостоятельными. Это включает в себя: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Самостоятельный выбор: Дети могут выбирать занятия, которые им интересны, что способствует развитию их инициативности.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Ответственность за действия: Важно учить детей принимать ответственность за свои поступки, будь то успехи или неудачи.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• Навыки самообслуживания: Обучение детей основам ухода за собой (одевание, гигиена) способствует развитию их независимости.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MS Gothic" w:eastAsia="MS Gothic" w:hAnsi="MS Gothic" w:cs="MS Gothic" w:hint="eastAsia"/>
          <w:sz w:val="28"/>
          <w:szCs w:val="28"/>
        </w:rPr>
        <w:t>▎</w:t>
      </w:r>
      <w:r w:rsidRPr="00351EF9">
        <w:rPr>
          <w:rFonts w:ascii="Times New Roman" w:hAnsi="Times New Roman" w:cs="Times New Roman"/>
          <w:sz w:val="28"/>
          <w:szCs w:val="28"/>
        </w:rPr>
        <w:t>7. Оценка результатов воспитания</w:t>
      </w:r>
    </w:p>
    <w:p w:rsidR="00351EF9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57F05" w:rsidRPr="00351EF9" w:rsidRDefault="00351EF9" w:rsidP="00351E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51EF9">
        <w:rPr>
          <w:rFonts w:ascii="Times New Roman" w:hAnsi="Times New Roman" w:cs="Times New Roman"/>
          <w:sz w:val="28"/>
          <w:szCs w:val="28"/>
        </w:rPr>
        <w:t>Оценка результатов воспитания личности может быть сложной задачей, но она необходима для понимания успешности применяемых методов. Воспитатели могут использовать различные подходы:</w:t>
      </w:r>
    </w:p>
    <w:sectPr w:rsidR="00C57F05" w:rsidRPr="0035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F9"/>
    <w:rsid w:val="00351EF9"/>
    <w:rsid w:val="00C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AD5A"/>
  <w15:chartTrackingRefBased/>
  <w15:docId w15:val="{6A0A1843-F936-4934-B0AC-ADA20A9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Инженерский</dc:creator>
  <cp:keywords/>
  <dc:description/>
  <cp:lastModifiedBy>Инженерский</cp:lastModifiedBy>
  <cp:revision>1</cp:revision>
  <dcterms:created xsi:type="dcterms:W3CDTF">2026-03-14T12:57:00Z</dcterms:created>
  <dcterms:modified xsi:type="dcterms:W3CDTF">2026-03-14T13:00:00Z</dcterms:modified>
</cp:coreProperties>
</file>