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8A" w:rsidRDefault="00C0298A" w:rsidP="00C029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96"/>
          <w:szCs w:val="28"/>
        </w:rPr>
      </w:pPr>
    </w:p>
    <w:p w:rsidR="00C0298A" w:rsidRDefault="00C0298A" w:rsidP="00C029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96"/>
          <w:szCs w:val="28"/>
        </w:rPr>
      </w:pPr>
    </w:p>
    <w:p w:rsidR="00C0298A" w:rsidRDefault="00C0298A" w:rsidP="00C029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96"/>
          <w:szCs w:val="28"/>
        </w:rPr>
      </w:pPr>
    </w:p>
    <w:p w:rsidR="00C0298A" w:rsidRPr="00C0298A" w:rsidRDefault="00C0298A" w:rsidP="00C0298A">
      <w:pPr>
        <w:spacing w:after="0"/>
        <w:ind w:firstLine="709"/>
        <w:jc w:val="center"/>
        <w:rPr>
          <w:rFonts w:ascii="Times New Roman" w:hAnsi="Times New Roman" w:cs="Times New Roman"/>
          <w:sz w:val="96"/>
          <w:szCs w:val="28"/>
        </w:rPr>
      </w:pPr>
      <w:r w:rsidRPr="00C0298A">
        <w:rPr>
          <w:rFonts w:ascii="Times New Roman" w:hAnsi="Times New Roman" w:cs="Times New Roman"/>
          <w:sz w:val="96"/>
          <w:szCs w:val="28"/>
        </w:rPr>
        <w:t xml:space="preserve">Статья на тему: </w:t>
      </w:r>
    </w:p>
    <w:p w:rsidR="00D72917" w:rsidRDefault="00C0298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  <w:r w:rsidRPr="00C0298A">
        <w:rPr>
          <w:rFonts w:ascii="Times New Roman" w:hAnsi="Times New Roman" w:cs="Times New Roman"/>
          <w:sz w:val="36"/>
          <w:szCs w:val="28"/>
        </w:rPr>
        <w:t>«</w:t>
      </w:r>
      <w:r w:rsidR="00D72917" w:rsidRPr="00C0298A">
        <w:rPr>
          <w:rFonts w:ascii="Times New Roman" w:hAnsi="Times New Roman" w:cs="Times New Roman"/>
          <w:sz w:val="40"/>
          <w:szCs w:val="28"/>
        </w:rPr>
        <w:t>Основные проблемы дошкольного образования и пути их решения</w:t>
      </w:r>
      <w:r w:rsidRPr="00C0298A">
        <w:rPr>
          <w:rFonts w:ascii="Times New Roman" w:hAnsi="Times New Roman" w:cs="Times New Roman"/>
          <w:sz w:val="40"/>
          <w:szCs w:val="28"/>
        </w:rPr>
        <w:t>»</w:t>
      </w: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Pr="00FD727A" w:rsidRDefault="00C0298A" w:rsidP="00FD727A">
      <w:pPr>
        <w:spacing w:after="0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FD727A">
        <w:rPr>
          <w:rFonts w:ascii="Times New Roman" w:hAnsi="Times New Roman" w:cs="Times New Roman"/>
          <w:sz w:val="32"/>
          <w:szCs w:val="32"/>
        </w:rPr>
        <w:t xml:space="preserve">Подготовила </w:t>
      </w:r>
      <w:r w:rsidR="00FD727A" w:rsidRPr="00FD727A">
        <w:rPr>
          <w:rFonts w:ascii="Times New Roman" w:hAnsi="Times New Roman" w:cs="Times New Roman"/>
          <w:sz w:val="32"/>
          <w:szCs w:val="32"/>
        </w:rPr>
        <w:t>музыкальный руководитель</w:t>
      </w:r>
    </w:p>
    <w:p w:rsidR="00C0298A" w:rsidRPr="00FD727A" w:rsidRDefault="00FD727A" w:rsidP="00FD727A">
      <w:pPr>
        <w:spacing w:after="0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FD727A">
        <w:rPr>
          <w:rFonts w:ascii="Times New Roman" w:hAnsi="Times New Roman" w:cs="Times New Roman"/>
          <w:sz w:val="32"/>
          <w:szCs w:val="32"/>
        </w:rPr>
        <w:t xml:space="preserve">В ДОУ №11 «Вишенка» </w:t>
      </w:r>
    </w:p>
    <w:p w:rsidR="00FD727A" w:rsidRDefault="00FD727A" w:rsidP="00FD727A">
      <w:pPr>
        <w:spacing w:after="0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FD727A">
        <w:rPr>
          <w:rFonts w:ascii="Times New Roman" w:hAnsi="Times New Roman" w:cs="Times New Roman"/>
          <w:sz w:val="32"/>
          <w:szCs w:val="32"/>
        </w:rPr>
        <w:t>город Воль</w:t>
      </w:r>
      <w:r>
        <w:rPr>
          <w:rFonts w:ascii="Times New Roman" w:hAnsi="Times New Roman" w:cs="Times New Roman"/>
          <w:sz w:val="32"/>
          <w:szCs w:val="32"/>
        </w:rPr>
        <w:t>ск,</w:t>
      </w:r>
      <w:r w:rsidRPr="00FD727A">
        <w:rPr>
          <w:rFonts w:ascii="Times New Roman" w:hAnsi="Times New Roman" w:cs="Times New Roman"/>
          <w:sz w:val="32"/>
          <w:szCs w:val="32"/>
        </w:rPr>
        <w:t xml:space="preserve"> С</w:t>
      </w:r>
      <w:r>
        <w:rPr>
          <w:rFonts w:ascii="Times New Roman" w:hAnsi="Times New Roman" w:cs="Times New Roman"/>
          <w:sz w:val="32"/>
          <w:szCs w:val="32"/>
        </w:rPr>
        <w:t>аратовская</w:t>
      </w:r>
      <w:r w:rsidRPr="00FD727A">
        <w:rPr>
          <w:rFonts w:ascii="Times New Roman" w:hAnsi="Times New Roman" w:cs="Times New Roman"/>
          <w:sz w:val="32"/>
          <w:szCs w:val="32"/>
        </w:rPr>
        <w:t xml:space="preserve"> область </w:t>
      </w:r>
    </w:p>
    <w:p w:rsidR="00FD727A" w:rsidRPr="00FD727A" w:rsidRDefault="00FD727A" w:rsidP="00FD727A">
      <w:pPr>
        <w:spacing w:after="0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Минникова Ирина Николаевна</w:t>
      </w: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:rsidR="00FD727A" w:rsidRPr="00FD727A" w:rsidRDefault="00FD727A" w:rsidP="00C0298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27A">
        <w:rPr>
          <w:rFonts w:ascii="Times New Roman" w:hAnsi="Times New Roman" w:cs="Times New Roman"/>
          <w:sz w:val="28"/>
          <w:szCs w:val="28"/>
        </w:rPr>
        <w:t>2021г.</w:t>
      </w: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123FE9" w:rsidRPr="00C4424B" w:rsidRDefault="00123FE9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 xml:space="preserve"> Дошкольное образование – важная составляющая социальной жизни страны. От качества образования в ДОУ зависит очень многое, поэтому дошкольное образование сейчас рассматривается как важнейший социоформирующий фактор.</w:t>
      </w:r>
      <w:r w:rsidR="00D72917" w:rsidRPr="00C44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CE3" w:rsidRPr="00C4424B" w:rsidRDefault="00C0298A" w:rsidP="00820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 xml:space="preserve">Для обеспечения благоприятных условий жизни и воспитания ребёнка, формирования </w:t>
      </w:r>
      <w:r>
        <w:rPr>
          <w:rFonts w:ascii="Times New Roman" w:hAnsi="Times New Roman" w:cs="Times New Roman"/>
          <w:sz w:val="28"/>
          <w:szCs w:val="28"/>
        </w:rPr>
        <w:t>основ полноценной, гармоничной</w:t>
      </w:r>
      <w:r w:rsidRPr="00C4424B">
        <w:rPr>
          <w:rFonts w:ascii="Times New Roman" w:hAnsi="Times New Roman" w:cs="Times New Roman"/>
          <w:sz w:val="28"/>
          <w:szCs w:val="28"/>
        </w:rPr>
        <w:t xml:space="preserve"> личности необходимо укрепление и развитие тесной связи и взаим</w:t>
      </w:r>
      <w:r w:rsidR="00FD727A">
        <w:rPr>
          <w:rFonts w:ascii="Times New Roman" w:hAnsi="Times New Roman" w:cs="Times New Roman"/>
          <w:sz w:val="28"/>
          <w:szCs w:val="28"/>
        </w:rPr>
        <w:t xml:space="preserve">одействия детского сада и семьи. </w:t>
      </w:r>
      <w:r w:rsidRPr="00C4424B">
        <w:rPr>
          <w:rFonts w:ascii="Times New Roman" w:hAnsi="Times New Roman" w:cs="Times New Roman"/>
          <w:sz w:val="28"/>
          <w:szCs w:val="28"/>
        </w:rPr>
        <w:t xml:space="preserve"> </w:t>
      </w:r>
      <w:r w:rsidR="006E3CE3">
        <w:rPr>
          <w:rFonts w:ascii="Times New Roman" w:hAnsi="Times New Roman" w:cs="Times New Roman"/>
          <w:sz w:val="28"/>
          <w:szCs w:val="28"/>
        </w:rPr>
        <w:t>В закон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E3CE3" w:rsidRPr="00C4424B">
        <w:rPr>
          <w:rFonts w:ascii="Times New Roman" w:hAnsi="Times New Roman" w:cs="Times New Roman"/>
          <w:sz w:val="28"/>
          <w:szCs w:val="28"/>
        </w:rPr>
        <w:t>«Об образовании в РФ»</w:t>
      </w:r>
      <w:r w:rsidR="006E3CE3">
        <w:rPr>
          <w:rFonts w:ascii="Times New Roman" w:hAnsi="Times New Roman" w:cs="Times New Roman"/>
          <w:sz w:val="28"/>
          <w:szCs w:val="28"/>
        </w:rPr>
        <w:t xml:space="preserve"> внесли изменения, которые вступили в силу 5.04.2021г.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6E3CE3" w:rsidRPr="00C4424B">
        <w:rPr>
          <w:rFonts w:ascii="Times New Roman" w:hAnsi="Times New Roman" w:cs="Times New Roman"/>
          <w:sz w:val="28"/>
          <w:szCs w:val="28"/>
        </w:rPr>
        <w:t xml:space="preserve"> </w:t>
      </w:r>
      <w:r w:rsidR="006E3CE3">
        <w:rPr>
          <w:rFonts w:ascii="Times New Roman" w:hAnsi="Times New Roman" w:cs="Times New Roman"/>
          <w:sz w:val="28"/>
          <w:szCs w:val="28"/>
        </w:rPr>
        <w:t xml:space="preserve">Одним из направлений является просветительская деятельность, которая осуществляется вне рамок образовательных программ. В нее входит не только </w:t>
      </w:r>
      <w:r w:rsidR="00820341">
        <w:rPr>
          <w:rFonts w:ascii="Times New Roman" w:hAnsi="Times New Roman" w:cs="Times New Roman"/>
          <w:sz w:val="28"/>
          <w:szCs w:val="28"/>
        </w:rPr>
        <w:t>распространение з</w:t>
      </w:r>
      <w:r w:rsidR="006E3CE3">
        <w:rPr>
          <w:rFonts w:ascii="Times New Roman" w:hAnsi="Times New Roman" w:cs="Times New Roman"/>
          <w:sz w:val="28"/>
          <w:szCs w:val="28"/>
        </w:rPr>
        <w:t>на</w:t>
      </w:r>
      <w:r w:rsidR="00820341">
        <w:rPr>
          <w:rFonts w:ascii="Times New Roman" w:hAnsi="Times New Roman" w:cs="Times New Roman"/>
          <w:sz w:val="28"/>
          <w:szCs w:val="28"/>
        </w:rPr>
        <w:t>н</w:t>
      </w:r>
      <w:r w:rsidR="006E3CE3">
        <w:rPr>
          <w:rFonts w:ascii="Times New Roman" w:hAnsi="Times New Roman" w:cs="Times New Roman"/>
          <w:sz w:val="28"/>
          <w:szCs w:val="28"/>
        </w:rPr>
        <w:t xml:space="preserve">ий, опыта, формирование умений, навыков, физического развития, </w:t>
      </w:r>
      <w:r w:rsidR="00820341">
        <w:rPr>
          <w:rFonts w:ascii="Times New Roman" w:hAnsi="Times New Roman" w:cs="Times New Roman"/>
          <w:sz w:val="28"/>
          <w:szCs w:val="28"/>
        </w:rPr>
        <w:t xml:space="preserve">сюда относятся привитие ценностных установок и духовно-нравственного воспитания. </w:t>
      </w:r>
    </w:p>
    <w:p w:rsidR="00647B30" w:rsidRPr="00C4424B" w:rsidRDefault="00647B30" w:rsidP="00FD7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>Актуальность данной темы определяется тем, что именно в дошкольном возрасте у ребенка закладываются все основные особенности личности и определяется качество дальнейшего его физического и психического развития. Если проигнорировать особенности развития ребенка в этом возрасте, то это может неблагополучно сказаться на его дальнейшей жизни.</w:t>
      </w:r>
      <w:r w:rsidR="00FD727A">
        <w:rPr>
          <w:rFonts w:ascii="Times New Roman" w:hAnsi="Times New Roman" w:cs="Times New Roman"/>
          <w:sz w:val="28"/>
          <w:szCs w:val="28"/>
        </w:rPr>
        <w:t xml:space="preserve"> </w:t>
      </w:r>
      <w:r w:rsidRPr="00C4424B">
        <w:rPr>
          <w:rFonts w:ascii="Times New Roman" w:hAnsi="Times New Roman" w:cs="Times New Roman"/>
          <w:sz w:val="28"/>
          <w:szCs w:val="28"/>
        </w:rPr>
        <w:t>Каждое дошкольное образовательное учреждение не только воспитывает ребёнка, но и консультирует родителей по вопросам воспитания детей. Педагог дошкольного учреждения – не только воспитатель детей, но и партнёр родителей по их воспитанию</w:t>
      </w:r>
      <w:r w:rsidR="00123FE9" w:rsidRPr="00C4424B">
        <w:rPr>
          <w:rFonts w:ascii="Times New Roman" w:hAnsi="Times New Roman" w:cs="Times New Roman"/>
          <w:sz w:val="28"/>
          <w:szCs w:val="28"/>
        </w:rPr>
        <w:t>.</w:t>
      </w:r>
      <w:r w:rsidRPr="00C4424B">
        <w:rPr>
          <w:rFonts w:ascii="Times New Roman" w:hAnsi="Times New Roman" w:cs="Times New Roman"/>
          <w:sz w:val="28"/>
          <w:szCs w:val="28"/>
        </w:rPr>
        <w:t xml:space="preserve"> Вырастить и правильно воспитать ребёнка, в настоящее, быстроменяющееся время, процесс непростой и очень трудоёмкий. Современный педагог в своей непосредственной работе с детьми в условиях ДОУ сталкивается с новыми проблемами обучения и воспитания детей дошкольного возраста, которых практически не существовало ещё десятилетие назад.</w:t>
      </w:r>
    </w:p>
    <w:p w:rsidR="002A1387" w:rsidRPr="00C4424B" w:rsidRDefault="002A1387" w:rsidP="00C4424B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lastRenderedPageBreak/>
        <w:t>Основные проблемы совре</w:t>
      </w:r>
      <w:r w:rsidR="00F1170A">
        <w:rPr>
          <w:rFonts w:ascii="Times New Roman" w:hAnsi="Times New Roman" w:cs="Times New Roman"/>
          <w:sz w:val="28"/>
          <w:szCs w:val="28"/>
        </w:rPr>
        <w:t>менного дошкольного образования. Личностно-ориентированный подход.</w:t>
      </w:r>
    </w:p>
    <w:p w:rsidR="002A1387" w:rsidRPr="00C4424B" w:rsidRDefault="00123FE9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>На сегодняшнем этапе можно выделить одну большую проблему – проблему социально – нравственного воспитания, которая связана с тем, что в современном мире человек живет и развивается, окруженный множеством разнообразных источников сильного воздействия на него, как позитивного, так и негативного характера, которые ежедневно обрушиваются на неокрепший интеллект и чувства ребенка. Как известно, жить в обществе и быть свободным от общества нельзя. Какие бы высокие требования не предъявлялись дошкольному учреждению, проблемы социально-нравственного воспитания нельзя решить только в рамках дошкольного образования.</w:t>
      </w:r>
      <w:r w:rsidR="002A1387" w:rsidRPr="00C44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387" w:rsidRPr="00C4424B" w:rsidRDefault="002A1387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>В настоящее время семья в России переживает тяжёлый кризис: растёт число внутрисемейных конфликтов, разводов, увеличилось число семей социального риска, матерей – одиночек и безработных женщин. У многих родителей отсутствует такое понятие, как «ответственность» за воспитание своего ребёнка. Такое положение</w:t>
      </w:r>
      <w:r w:rsidR="002F42E9">
        <w:rPr>
          <w:rFonts w:ascii="Times New Roman" w:hAnsi="Times New Roman" w:cs="Times New Roman"/>
          <w:sz w:val="28"/>
          <w:szCs w:val="28"/>
        </w:rPr>
        <w:t>,</w:t>
      </w:r>
      <w:r w:rsidRPr="00C4424B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2F42E9">
        <w:rPr>
          <w:rFonts w:ascii="Times New Roman" w:hAnsi="Times New Roman" w:cs="Times New Roman"/>
          <w:sz w:val="28"/>
          <w:szCs w:val="28"/>
        </w:rPr>
        <w:t>,</w:t>
      </w:r>
      <w:r w:rsidRPr="00C4424B">
        <w:rPr>
          <w:rFonts w:ascii="Times New Roman" w:hAnsi="Times New Roman" w:cs="Times New Roman"/>
          <w:sz w:val="28"/>
          <w:szCs w:val="28"/>
        </w:rPr>
        <w:t xml:space="preserve"> отражается на воспитании</w:t>
      </w:r>
      <w:r w:rsidR="00DB59E1" w:rsidRPr="00C4424B">
        <w:rPr>
          <w:rFonts w:ascii="Times New Roman" w:hAnsi="Times New Roman" w:cs="Times New Roman"/>
          <w:sz w:val="28"/>
          <w:szCs w:val="28"/>
        </w:rPr>
        <w:t xml:space="preserve"> будущего поколения.</w:t>
      </w:r>
    </w:p>
    <w:p w:rsidR="00DB59E1" w:rsidRPr="00C4424B" w:rsidRDefault="00DB59E1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>Необходимость развивать коммуникативные умения у ребенка –</w:t>
      </w:r>
      <w:r w:rsidR="00C4424B">
        <w:rPr>
          <w:rFonts w:ascii="Times New Roman" w:hAnsi="Times New Roman" w:cs="Times New Roman"/>
          <w:sz w:val="28"/>
          <w:szCs w:val="28"/>
        </w:rPr>
        <w:t xml:space="preserve"> </w:t>
      </w:r>
      <w:r w:rsidRPr="00C4424B">
        <w:rPr>
          <w:rFonts w:ascii="Times New Roman" w:hAnsi="Times New Roman" w:cs="Times New Roman"/>
          <w:sz w:val="28"/>
          <w:szCs w:val="28"/>
        </w:rPr>
        <w:t>это важная работа педагогов и родителей. К общению относится</w:t>
      </w:r>
      <w:r w:rsidR="002A1387" w:rsidRPr="00C4424B">
        <w:rPr>
          <w:rFonts w:ascii="Times New Roman" w:hAnsi="Times New Roman" w:cs="Times New Roman"/>
          <w:sz w:val="28"/>
          <w:szCs w:val="28"/>
        </w:rPr>
        <w:t xml:space="preserve"> умение слышать и слушать, умение входить в контакт со сверстниками и взрослыми, умение выражать свои мысли, понимать речь. </w:t>
      </w:r>
    </w:p>
    <w:p w:rsidR="00BB26EA" w:rsidRDefault="002A1387" w:rsidP="00BB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большое количество неполных </w:t>
      </w:r>
      <w:r w:rsidR="00C4424B">
        <w:rPr>
          <w:rFonts w:ascii="Times New Roman" w:hAnsi="Times New Roman" w:cs="Times New Roman"/>
          <w:sz w:val="28"/>
          <w:szCs w:val="28"/>
        </w:rPr>
        <w:t>семей, в которых</w:t>
      </w:r>
      <w:r w:rsidRPr="00C4424B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C4424B">
        <w:rPr>
          <w:rFonts w:ascii="Times New Roman" w:hAnsi="Times New Roman" w:cs="Times New Roman"/>
          <w:sz w:val="28"/>
          <w:szCs w:val="28"/>
        </w:rPr>
        <w:t>ываются дети. С этим связаны некоторые</w:t>
      </w:r>
      <w:r w:rsidRPr="00C4424B">
        <w:rPr>
          <w:rFonts w:ascii="Times New Roman" w:hAnsi="Times New Roman" w:cs="Times New Roman"/>
          <w:sz w:val="28"/>
          <w:szCs w:val="28"/>
        </w:rPr>
        <w:t> проблемы</w:t>
      </w:r>
      <w:r w:rsidR="00C4424B">
        <w:rPr>
          <w:rFonts w:ascii="Times New Roman" w:hAnsi="Times New Roman" w:cs="Times New Roman"/>
          <w:sz w:val="28"/>
          <w:szCs w:val="28"/>
        </w:rPr>
        <w:t>. Зачастую</w:t>
      </w:r>
      <w:r w:rsidRPr="00C4424B">
        <w:rPr>
          <w:rFonts w:ascii="Times New Roman" w:hAnsi="Times New Roman" w:cs="Times New Roman"/>
          <w:sz w:val="28"/>
          <w:szCs w:val="28"/>
        </w:rPr>
        <w:t xml:space="preserve"> </w:t>
      </w:r>
      <w:r w:rsidR="00C4424B">
        <w:rPr>
          <w:rFonts w:ascii="Times New Roman" w:hAnsi="Times New Roman" w:cs="Times New Roman"/>
          <w:sz w:val="28"/>
          <w:szCs w:val="28"/>
        </w:rPr>
        <w:t xml:space="preserve">в таких случаях, ребенок </w:t>
      </w:r>
      <w:r w:rsidR="005C499B">
        <w:rPr>
          <w:rFonts w:ascii="Times New Roman" w:hAnsi="Times New Roman" w:cs="Times New Roman"/>
          <w:sz w:val="28"/>
          <w:szCs w:val="28"/>
        </w:rPr>
        <w:t xml:space="preserve">предоставлен сам себе, потому что </w:t>
      </w:r>
      <w:r w:rsidRPr="00C4424B">
        <w:rPr>
          <w:rFonts w:ascii="Times New Roman" w:hAnsi="Times New Roman" w:cs="Times New Roman"/>
          <w:sz w:val="28"/>
          <w:szCs w:val="28"/>
        </w:rPr>
        <w:t>родителю не</w:t>
      </w:r>
      <w:r w:rsidR="00BB26EA">
        <w:rPr>
          <w:rFonts w:ascii="Times New Roman" w:hAnsi="Times New Roman" w:cs="Times New Roman"/>
          <w:sz w:val="28"/>
          <w:szCs w:val="28"/>
        </w:rPr>
        <w:t>когда заниматься своим ребенком</w:t>
      </w:r>
      <w:r w:rsidRPr="00C4424B">
        <w:rPr>
          <w:rFonts w:ascii="Times New Roman" w:hAnsi="Times New Roman" w:cs="Times New Roman"/>
          <w:sz w:val="28"/>
          <w:szCs w:val="28"/>
        </w:rPr>
        <w:t xml:space="preserve">. </w:t>
      </w:r>
      <w:r w:rsidR="00BB26EA">
        <w:rPr>
          <w:rFonts w:ascii="Times New Roman" w:hAnsi="Times New Roman" w:cs="Times New Roman"/>
          <w:sz w:val="28"/>
          <w:szCs w:val="28"/>
        </w:rPr>
        <w:t>К сожалению, б</w:t>
      </w:r>
      <w:r w:rsidRPr="00C4424B">
        <w:rPr>
          <w:rFonts w:ascii="Times New Roman" w:hAnsi="Times New Roman" w:cs="Times New Roman"/>
          <w:sz w:val="28"/>
          <w:szCs w:val="28"/>
        </w:rPr>
        <w:t>ольшинство современных родителей</w:t>
      </w:r>
      <w:r w:rsidR="00BB26EA">
        <w:rPr>
          <w:rFonts w:ascii="Times New Roman" w:hAnsi="Times New Roman" w:cs="Times New Roman"/>
          <w:sz w:val="28"/>
          <w:szCs w:val="28"/>
        </w:rPr>
        <w:t xml:space="preserve">, у которых есть подобные проблемы, </w:t>
      </w:r>
      <w:r w:rsidRPr="00C4424B">
        <w:rPr>
          <w:rFonts w:ascii="Times New Roman" w:hAnsi="Times New Roman" w:cs="Times New Roman"/>
          <w:sz w:val="28"/>
          <w:szCs w:val="28"/>
        </w:rPr>
        <w:t xml:space="preserve"> не желают сотрудничать с дошкольными образовательными организациями, ссылаясь на занятость.</w:t>
      </w:r>
    </w:p>
    <w:p w:rsidR="002A1387" w:rsidRPr="00C4424B" w:rsidRDefault="00BB26EA" w:rsidP="00BB2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Большую роль в развитии ребенка в современном обществе стала играть внедрение нано</w:t>
      </w:r>
      <w:r w:rsidR="003A0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технологий в жизнь и всеобщее пользование. Интернет сейчас просто необходим, с ним связаны аспекты жизни человека. С одной стороны – это </w:t>
      </w:r>
      <w:r w:rsidR="003A0EF5">
        <w:rPr>
          <w:rFonts w:ascii="Times New Roman" w:hAnsi="Times New Roman" w:cs="Times New Roman"/>
          <w:sz w:val="28"/>
          <w:szCs w:val="28"/>
        </w:rPr>
        <w:t>положительное явление. Родителям становится доступно развивать ребенка в ра</w:t>
      </w:r>
      <w:r w:rsidR="002F42E9">
        <w:rPr>
          <w:rFonts w:ascii="Times New Roman" w:hAnsi="Times New Roman" w:cs="Times New Roman"/>
          <w:sz w:val="28"/>
          <w:szCs w:val="28"/>
        </w:rPr>
        <w:t xml:space="preserve">зных сферах. С другой стороны - </w:t>
      </w:r>
      <w:r w:rsidR="003A0EF5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2F42E9">
        <w:rPr>
          <w:rFonts w:ascii="Times New Roman" w:hAnsi="Times New Roman" w:cs="Times New Roman"/>
          <w:sz w:val="28"/>
          <w:szCs w:val="28"/>
        </w:rPr>
        <w:t>негативно отражается на развитии</w:t>
      </w:r>
      <w:r w:rsidR="003A0EF5">
        <w:rPr>
          <w:rFonts w:ascii="Times New Roman" w:hAnsi="Times New Roman" w:cs="Times New Roman"/>
          <w:sz w:val="28"/>
          <w:szCs w:val="28"/>
        </w:rPr>
        <w:t xml:space="preserve"> ребенка, если родители, заменяя общение, прибегают к помощи интернета, где большое разнообразие мультфильмов, игр, различных ресурсов, которые увлекают детей в виртуальный мир. </w:t>
      </w:r>
      <w:r w:rsidR="002A1387" w:rsidRPr="00C4424B">
        <w:rPr>
          <w:rFonts w:ascii="Times New Roman" w:hAnsi="Times New Roman" w:cs="Times New Roman"/>
          <w:sz w:val="28"/>
          <w:szCs w:val="28"/>
        </w:rPr>
        <w:t>Кроме того, базовая система знаний перестала сегодня играть прежнюю роль. Для человека двадцать первого столетия гораздо большее значение имеет не сумма базовых знаний, полученных в семье, школе, а, то, что он услышит по радио, увидит по телевизору, прочитает в газете, узнает из разговора окружающих людей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1387" w:rsidRPr="00C4424B">
        <w:rPr>
          <w:rFonts w:ascii="Times New Roman" w:hAnsi="Times New Roman" w:cs="Times New Roman"/>
          <w:sz w:val="28"/>
          <w:szCs w:val="28"/>
        </w:rPr>
        <w:t xml:space="preserve">Таким образом, проблемы в современном образовании есть. Без общения невозможно развить коммуникативную сторону личности ребенка. Без сотрудничества родителей с детским садом невозможно полноценное развитие ребенка. </w:t>
      </w:r>
    </w:p>
    <w:p w:rsidR="002A1387" w:rsidRPr="00C4424B" w:rsidRDefault="003A0EF5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4424B">
        <w:rPr>
          <w:rFonts w:ascii="Times New Roman" w:hAnsi="Times New Roman" w:cs="Times New Roman"/>
          <w:sz w:val="28"/>
          <w:szCs w:val="28"/>
        </w:rPr>
        <w:t xml:space="preserve">кадемик Д. И. Фельдштейн </w:t>
      </w:r>
      <w:r>
        <w:rPr>
          <w:rFonts w:ascii="Times New Roman" w:hAnsi="Times New Roman" w:cs="Times New Roman"/>
          <w:sz w:val="28"/>
          <w:szCs w:val="28"/>
        </w:rPr>
        <w:t>обобщил</w:t>
      </w:r>
      <w:r w:rsidR="002A1387" w:rsidRPr="00C4424B">
        <w:rPr>
          <w:rFonts w:ascii="Times New Roman" w:hAnsi="Times New Roman" w:cs="Times New Roman"/>
          <w:sz w:val="28"/>
          <w:szCs w:val="28"/>
        </w:rPr>
        <w:t xml:space="preserve"> фундаментальные академические исследования последних лет,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A1387" w:rsidRPr="00C4424B">
        <w:rPr>
          <w:rFonts w:ascii="Times New Roman" w:hAnsi="Times New Roman" w:cs="Times New Roman"/>
          <w:sz w:val="28"/>
          <w:szCs w:val="28"/>
        </w:rPr>
        <w:t xml:space="preserve"> обозначил круг из 16 значимых изменений у </w:t>
      </w:r>
      <w:r>
        <w:rPr>
          <w:rFonts w:ascii="Times New Roman" w:hAnsi="Times New Roman" w:cs="Times New Roman"/>
          <w:sz w:val="28"/>
          <w:szCs w:val="28"/>
        </w:rPr>
        <w:t>современных детей и подростков</w:t>
      </w:r>
      <w:r w:rsidR="005404BE">
        <w:rPr>
          <w:rFonts w:ascii="Times New Roman" w:hAnsi="Times New Roman" w:cs="Times New Roman"/>
          <w:sz w:val="28"/>
          <w:szCs w:val="28"/>
        </w:rPr>
        <w:t>.</w:t>
      </w:r>
      <w:r w:rsidR="00C0298A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5404BE">
        <w:rPr>
          <w:rFonts w:ascii="Times New Roman" w:hAnsi="Times New Roman" w:cs="Times New Roman"/>
          <w:sz w:val="28"/>
          <w:szCs w:val="28"/>
        </w:rPr>
        <w:t xml:space="preserve"> Из них можно выделить некоторые, относящиеся к детям дошкольного возраста:</w:t>
      </w:r>
    </w:p>
    <w:p w:rsidR="002A1387" w:rsidRPr="00F1170A" w:rsidRDefault="002A1387" w:rsidP="00435AF0">
      <w:pPr>
        <w:pStyle w:val="a5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0A">
        <w:rPr>
          <w:rFonts w:ascii="Times New Roman" w:hAnsi="Times New Roman" w:cs="Times New Roman"/>
          <w:sz w:val="28"/>
          <w:szCs w:val="28"/>
        </w:rPr>
        <w:t>Резкое снижение когнитивного развития детей дошкольного возраста.</w:t>
      </w:r>
    </w:p>
    <w:p w:rsidR="002A1387" w:rsidRPr="00F1170A" w:rsidRDefault="002A1387" w:rsidP="00435AF0">
      <w:pPr>
        <w:pStyle w:val="a5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0A">
        <w:rPr>
          <w:rFonts w:ascii="Times New Roman" w:hAnsi="Times New Roman" w:cs="Times New Roman"/>
          <w:sz w:val="28"/>
          <w:szCs w:val="28"/>
        </w:rPr>
        <w:t>Рост эмоционального дискомфорта и снижение желания активных действий.</w:t>
      </w:r>
    </w:p>
    <w:p w:rsidR="002A1387" w:rsidRPr="00F1170A" w:rsidRDefault="002A1387" w:rsidP="00435AF0">
      <w:pPr>
        <w:pStyle w:val="a5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0A">
        <w:rPr>
          <w:rFonts w:ascii="Times New Roman" w:hAnsi="Times New Roman" w:cs="Times New Roman"/>
          <w:sz w:val="28"/>
          <w:szCs w:val="28"/>
        </w:rPr>
        <w:t>Уход из жизни ребенка сюжетно-ролевой игры и, как следствие, снижение произвольности и мотивационно-потребностной сферы.</w:t>
      </w:r>
    </w:p>
    <w:p w:rsidR="002A1387" w:rsidRPr="00F1170A" w:rsidRDefault="002A1387" w:rsidP="00435AF0">
      <w:pPr>
        <w:pStyle w:val="a5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0A">
        <w:rPr>
          <w:rFonts w:ascii="Times New Roman" w:hAnsi="Times New Roman" w:cs="Times New Roman"/>
          <w:sz w:val="28"/>
          <w:szCs w:val="28"/>
        </w:rPr>
        <w:t>Снижение любознательности и воображения у дошкольников, неразвитость внутреннего плана действий.</w:t>
      </w:r>
    </w:p>
    <w:p w:rsidR="002A1387" w:rsidRPr="00F1170A" w:rsidRDefault="002F42E9" w:rsidP="00435AF0">
      <w:pPr>
        <w:pStyle w:val="a5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0A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Недостаточное сформирование </w:t>
      </w:r>
      <w:r w:rsidR="002A1387" w:rsidRPr="00F1170A">
        <w:rPr>
          <w:rFonts w:ascii="Times New Roman" w:hAnsi="Times New Roman" w:cs="Times New Roman"/>
          <w:sz w:val="28"/>
          <w:szCs w:val="28"/>
        </w:rPr>
        <w:t>мелкой моторики и, следовательно, графических навыков у детей дошкольного возраста указывают на неразвитость соответствующих мозговых структур, в том числе отвечающих за произвольность.</w:t>
      </w:r>
    </w:p>
    <w:p w:rsidR="002A1387" w:rsidRPr="00F1170A" w:rsidRDefault="002A1387" w:rsidP="00435AF0">
      <w:pPr>
        <w:pStyle w:val="a5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0A">
        <w:rPr>
          <w:rFonts w:ascii="Times New Roman" w:hAnsi="Times New Roman" w:cs="Times New Roman"/>
          <w:sz w:val="28"/>
          <w:szCs w:val="28"/>
        </w:rPr>
        <w:t>Рост «экранной» зависимости.</w:t>
      </w:r>
    </w:p>
    <w:p w:rsidR="002A1387" w:rsidRPr="00F1170A" w:rsidRDefault="002A1387" w:rsidP="00435AF0">
      <w:pPr>
        <w:pStyle w:val="a5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0A">
        <w:rPr>
          <w:rFonts w:ascii="Times New Roman" w:hAnsi="Times New Roman" w:cs="Times New Roman"/>
          <w:sz w:val="28"/>
          <w:szCs w:val="28"/>
        </w:rPr>
        <w:t>Астенизация телосложения и снижение мышечной силы.</w:t>
      </w:r>
    </w:p>
    <w:p w:rsidR="00F1170A" w:rsidRPr="00F1170A" w:rsidRDefault="002A1387" w:rsidP="00435AF0">
      <w:pPr>
        <w:pStyle w:val="a5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0A">
        <w:rPr>
          <w:rFonts w:ascii="Times New Roman" w:hAnsi="Times New Roman" w:cs="Times New Roman"/>
          <w:sz w:val="28"/>
          <w:szCs w:val="28"/>
        </w:rPr>
        <w:t>Рост числа детей с ограниченными возможностями здоровья.</w:t>
      </w: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435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AF0" w:rsidRDefault="00435AF0" w:rsidP="00435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917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Пути решения</w:t>
      </w:r>
      <w:r w:rsidR="00106917">
        <w:rPr>
          <w:rFonts w:ascii="Times New Roman" w:hAnsi="Times New Roman" w:cs="Times New Roman"/>
          <w:sz w:val="28"/>
          <w:szCs w:val="28"/>
        </w:rPr>
        <w:t xml:space="preserve"> проблем социального воспитания</w:t>
      </w:r>
    </w:p>
    <w:p w:rsidR="009661CB" w:rsidRPr="00C4424B" w:rsidRDefault="002F42E9" w:rsidP="0096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</w:t>
      </w:r>
      <w:r w:rsidRPr="00C4424B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 xml:space="preserve">ом любой структуры или системы являются люди. В </w:t>
      </w:r>
      <w:r w:rsidRPr="00C4424B">
        <w:rPr>
          <w:rFonts w:ascii="Times New Roman" w:hAnsi="Times New Roman" w:cs="Times New Roman"/>
          <w:sz w:val="28"/>
          <w:szCs w:val="28"/>
        </w:rPr>
        <w:t xml:space="preserve"> детском саду должны работать те, кто действительно хочет и умеет работать с детьми, кто любит и готов учиться общению, кто стремится постоянно расти, осваивать всё лучшее, новое и п</w:t>
      </w:r>
      <w:r>
        <w:rPr>
          <w:rFonts w:ascii="Times New Roman" w:hAnsi="Times New Roman" w:cs="Times New Roman"/>
          <w:sz w:val="28"/>
          <w:szCs w:val="28"/>
        </w:rPr>
        <w:t>ривносить это в детский сад. Для</w:t>
      </w:r>
      <w:r w:rsidRPr="00C44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того, </w:t>
      </w:r>
      <w:r w:rsidRPr="00C4424B">
        <w:rPr>
          <w:rFonts w:ascii="Times New Roman" w:hAnsi="Times New Roman" w:cs="Times New Roman"/>
          <w:sz w:val="28"/>
          <w:szCs w:val="28"/>
        </w:rPr>
        <w:t>чтобы обеспечить детский са</w:t>
      </w:r>
      <w:r>
        <w:rPr>
          <w:rFonts w:ascii="Times New Roman" w:hAnsi="Times New Roman" w:cs="Times New Roman"/>
          <w:sz w:val="28"/>
          <w:szCs w:val="28"/>
        </w:rPr>
        <w:t>д такими сотрудниками, им необходимо платить достойную зарплату. Такое</w:t>
      </w:r>
      <w:r w:rsidRPr="00C4424B">
        <w:rPr>
          <w:rFonts w:ascii="Times New Roman" w:hAnsi="Times New Roman" w:cs="Times New Roman"/>
          <w:sz w:val="28"/>
          <w:szCs w:val="28"/>
        </w:rPr>
        <w:t xml:space="preserve"> условие </w:t>
      </w:r>
      <w:r>
        <w:rPr>
          <w:rFonts w:ascii="Times New Roman" w:hAnsi="Times New Roman" w:cs="Times New Roman"/>
          <w:sz w:val="28"/>
          <w:szCs w:val="28"/>
        </w:rPr>
        <w:t>является следствием того, что</w:t>
      </w:r>
      <w:r w:rsidRPr="00C4424B">
        <w:rPr>
          <w:rFonts w:ascii="Times New Roman" w:hAnsi="Times New Roman" w:cs="Times New Roman"/>
          <w:sz w:val="28"/>
          <w:szCs w:val="28"/>
        </w:rPr>
        <w:t xml:space="preserve"> перспективные</w:t>
      </w:r>
      <w:r w:rsidR="007A0FAE">
        <w:rPr>
          <w:rFonts w:ascii="Times New Roman" w:hAnsi="Times New Roman" w:cs="Times New Roman"/>
          <w:sz w:val="28"/>
          <w:szCs w:val="28"/>
        </w:rPr>
        <w:t xml:space="preserve"> сотрудники полноценно трудя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C4424B">
        <w:rPr>
          <w:rFonts w:ascii="Times New Roman" w:hAnsi="Times New Roman" w:cs="Times New Roman"/>
          <w:sz w:val="28"/>
          <w:szCs w:val="28"/>
        </w:rPr>
        <w:t xml:space="preserve"> на воспитательском поприще.</w:t>
      </w:r>
      <w:r w:rsidR="009661CB">
        <w:rPr>
          <w:rFonts w:ascii="Times New Roman" w:hAnsi="Times New Roman" w:cs="Times New Roman"/>
          <w:sz w:val="28"/>
          <w:szCs w:val="28"/>
        </w:rPr>
        <w:t xml:space="preserve"> </w:t>
      </w:r>
      <w:r w:rsidR="009661CB" w:rsidRPr="00C4424B">
        <w:rPr>
          <w:rFonts w:ascii="Times New Roman" w:hAnsi="Times New Roman" w:cs="Times New Roman"/>
          <w:sz w:val="28"/>
          <w:szCs w:val="28"/>
        </w:rPr>
        <w:t>Развитие детей во многом зависит от окружающей их предметной среды: игрушек, пособий, материалов для рисования, лепки, конструирования, книг, музыкальных инструментов, физкультурного оборудования и др. К сожалению, государство в малой мере выделяет денежные средства, также плохо финансирует приобретение педагогами дидактической и методической литературы.</w:t>
      </w:r>
    </w:p>
    <w:p w:rsidR="001429D2" w:rsidRDefault="001429D2" w:rsidP="002F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 xml:space="preserve">Педагоги сами строят работу с детьми, </w:t>
      </w:r>
      <w:r w:rsidR="002F42E9">
        <w:rPr>
          <w:rFonts w:ascii="Times New Roman" w:hAnsi="Times New Roman" w:cs="Times New Roman"/>
          <w:sz w:val="28"/>
          <w:szCs w:val="28"/>
        </w:rPr>
        <w:t>потому что именно в этом возрастном периоде дети</w:t>
      </w:r>
      <w:r w:rsidRPr="00C4424B">
        <w:rPr>
          <w:rFonts w:ascii="Times New Roman" w:hAnsi="Times New Roman" w:cs="Times New Roman"/>
          <w:sz w:val="28"/>
          <w:szCs w:val="28"/>
        </w:rPr>
        <w:t xml:space="preserve"> впитывают в себя информацию как «губка». Ребёнок часто активен в познании нового, и заинтересован новым, значит необходимо внедрение современных технологий и методик в современное дошкольное образование, отвечающих новому времени.</w:t>
      </w:r>
    </w:p>
    <w:p w:rsidR="002F42E9" w:rsidRPr="00C4424B" w:rsidRDefault="002F42E9" w:rsidP="002F4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Существующие </w:t>
      </w:r>
      <w:r w:rsidR="0041098D">
        <w:rPr>
          <w:rFonts w:ascii="Times New Roman" w:hAnsi="Times New Roman" w:cs="Times New Roman"/>
          <w:sz w:val="28"/>
          <w:szCs w:val="28"/>
        </w:rPr>
        <w:t xml:space="preserve">проблемы дошкольного образования необходимо решать, тщательно подходя к каждой из них отдельно. </w:t>
      </w:r>
    </w:p>
    <w:tbl>
      <w:tblPr>
        <w:tblStyle w:val="a6"/>
        <w:tblW w:w="0" w:type="auto"/>
        <w:tblLook w:val="04A0"/>
      </w:tblPr>
      <w:tblGrid>
        <w:gridCol w:w="4219"/>
        <w:gridCol w:w="5352"/>
      </w:tblGrid>
      <w:tr w:rsidR="0041098D" w:rsidTr="0041098D">
        <w:tc>
          <w:tcPr>
            <w:tcW w:w="4219" w:type="dxa"/>
          </w:tcPr>
          <w:p w:rsidR="0041098D" w:rsidRDefault="0041098D" w:rsidP="009661C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5352" w:type="dxa"/>
          </w:tcPr>
          <w:p w:rsidR="0041098D" w:rsidRDefault="0041098D" w:rsidP="009661C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решения</w:t>
            </w:r>
          </w:p>
        </w:tc>
      </w:tr>
      <w:tr w:rsidR="0041098D" w:rsidTr="0041098D">
        <w:tc>
          <w:tcPr>
            <w:tcW w:w="4219" w:type="dxa"/>
          </w:tcPr>
          <w:p w:rsidR="0041098D" w:rsidRPr="0041098D" w:rsidRDefault="0041098D" w:rsidP="009661CB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Социально-нравственного воспитания</w:t>
            </w:r>
          </w:p>
        </w:tc>
        <w:tc>
          <w:tcPr>
            <w:tcW w:w="5352" w:type="dxa"/>
          </w:tcPr>
          <w:p w:rsidR="0041098D" w:rsidRDefault="009661CB" w:rsidP="009661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Стараться </w:t>
            </w:r>
            <w:r w:rsidRPr="00C4424B">
              <w:rPr>
                <w:rFonts w:ascii="Times New Roman" w:hAnsi="Times New Roman" w:cs="Times New Roman"/>
                <w:sz w:val="28"/>
                <w:szCs w:val="28"/>
              </w:rPr>
              <w:t xml:space="preserve">уделять больше времени беседам, дидактическим и сюжетно – ролевым играм с расстановкой социальных приоритетов, нравственных, семейных ценностей. Включать в образовательный процесс краткосрочные и долгосрочные проекты. </w:t>
            </w:r>
          </w:p>
        </w:tc>
      </w:tr>
      <w:tr w:rsidR="0041098D" w:rsidTr="0041098D">
        <w:tc>
          <w:tcPr>
            <w:tcW w:w="4219" w:type="dxa"/>
          </w:tcPr>
          <w:p w:rsidR="0041098D" w:rsidRPr="0041098D" w:rsidRDefault="0041098D" w:rsidP="009661CB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умения</w:t>
            </w:r>
          </w:p>
        </w:tc>
        <w:tc>
          <w:tcPr>
            <w:tcW w:w="5352" w:type="dxa"/>
          </w:tcPr>
          <w:p w:rsidR="0041098D" w:rsidRPr="0041098D" w:rsidRDefault="009661CB" w:rsidP="009661CB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во взаимодействии с детьми сюжетно-ролевую игру</w:t>
            </w:r>
            <w:r w:rsidR="0041098D" w:rsidRPr="00410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098D" w:rsidRPr="0041098D" w:rsidRDefault="0041098D" w:rsidP="009661CB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8D">
              <w:rPr>
                <w:rFonts w:ascii="Times New Roman" w:hAnsi="Times New Roman" w:cs="Times New Roman"/>
                <w:sz w:val="28"/>
                <w:szCs w:val="28"/>
              </w:rPr>
              <w:t>Разноуровневое обучение</w:t>
            </w:r>
          </w:p>
          <w:p w:rsidR="0041098D" w:rsidRPr="0041098D" w:rsidRDefault="0041098D" w:rsidP="009661CB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Модульное обучение</w:t>
            </w:r>
          </w:p>
          <w:p w:rsidR="0041098D" w:rsidRPr="0041098D" w:rsidRDefault="0041098D" w:rsidP="009661CB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8D">
              <w:rPr>
                <w:rFonts w:ascii="Times New Roman" w:hAnsi="Times New Roman" w:cs="Times New Roman"/>
                <w:sz w:val="28"/>
                <w:szCs w:val="28"/>
              </w:rPr>
              <w:t>Развивающее обучение</w:t>
            </w:r>
          </w:p>
          <w:p w:rsidR="0041098D" w:rsidRPr="0041098D" w:rsidRDefault="0041098D" w:rsidP="009661CB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8D">
              <w:rPr>
                <w:rFonts w:ascii="Times New Roman" w:hAnsi="Times New Roman" w:cs="Times New Roman"/>
                <w:sz w:val="28"/>
                <w:szCs w:val="28"/>
              </w:rPr>
              <w:t>Обучение в сотрудничестве</w:t>
            </w:r>
          </w:p>
          <w:p w:rsidR="0041098D" w:rsidRPr="0041098D" w:rsidRDefault="0041098D" w:rsidP="009661CB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8D">
              <w:rPr>
                <w:rFonts w:ascii="Times New Roman" w:hAnsi="Times New Roman" w:cs="Times New Roman"/>
                <w:sz w:val="28"/>
                <w:szCs w:val="28"/>
              </w:rPr>
              <w:t>Метод проектов</w:t>
            </w:r>
          </w:p>
          <w:p w:rsidR="0041098D" w:rsidRPr="0041098D" w:rsidRDefault="0041098D" w:rsidP="009661CB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8D">
              <w:rPr>
                <w:rFonts w:ascii="Times New Roman" w:hAnsi="Times New Roman" w:cs="Times New Roman"/>
                <w:sz w:val="28"/>
                <w:szCs w:val="28"/>
              </w:rPr>
              <w:t>Коллективное взаимообучение</w:t>
            </w:r>
          </w:p>
        </w:tc>
      </w:tr>
      <w:tr w:rsidR="00745CF8" w:rsidTr="0041098D">
        <w:tc>
          <w:tcPr>
            <w:tcW w:w="4219" w:type="dxa"/>
          </w:tcPr>
          <w:p w:rsidR="00745CF8" w:rsidRPr="009661CB" w:rsidRDefault="00745CF8" w:rsidP="009661CB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«Экранная зависимость»</w:t>
            </w:r>
          </w:p>
        </w:tc>
        <w:tc>
          <w:tcPr>
            <w:tcW w:w="5352" w:type="dxa"/>
          </w:tcPr>
          <w:p w:rsidR="00745CF8" w:rsidRDefault="00CC4377" w:rsidP="005B7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Приучать детей к само</w:t>
            </w:r>
            <w:r w:rsidR="00A9076B">
              <w:rPr>
                <w:rFonts w:ascii="Times New Roman" w:hAnsi="Times New Roman" w:cs="Times New Roman"/>
                <w:sz w:val="28"/>
                <w:szCs w:val="28"/>
              </w:rPr>
              <w:t>стоятельной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развивающего направления, которая включает в себя:</w:t>
            </w:r>
            <w:r w:rsidR="007A0FAE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творчество, рисование, физическая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музыка. Прививать </w:t>
            </w:r>
            <w:r w:rsidR="007A0FAE">
              <w:rPr>
                <w:rFonts w:ascii="Times New Roman" w:hAnsi="Times New Roman" w:cs="Times New Roman"/>
                <w:sz w:val="28"/>
                <w:szCs w:val="28"/>
              </w:rPr>
              <w:t>любовь к книгам (слушать сказки, рассказы, повести.) Акцентировать внимание родителей на то, чтобы они минимизировали просмотр муль</w:t>
            </w:r>
            <w:r w:rsidR="005B78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A0FAE"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  <w:r w:rsidR="005B78A9">
              <w:rPr>
                <w:rFonts w:ascii="Times New Roman" w:hAnsi="Times New Roman" w:cs="Times New Roman"/>
                <w:sz w:val="28"/>
                <w:szCs w:val="28"/>
              </w:rPr>
              <w:t>, игры на различных электронных носителей. Больше общались с ребенком, развивая коммуникативные способности.</w:t>
            </w:r>
          </w:p>
        </w:tc>
      </w:tr>
      <w:tr w:rsidR="0041098D" w:rsidTr="0041098D">
        <w:tc>
          <w:tcPr>
            <w:tcW w:w="4219" w:type="dxa"/>
          </w:tcPr>
          <w:p w:rsidR="0041098D" w:rsidRPr="009661CB" w:rsidRDefault="009661CB" w:rsidP="009661CB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1CB">
              <w:rPr>
                <w:rFonts w:ascii="Times New Roman" w:hAnsi="Times New Roman" w:cs="Times New Roman"/>
                <w:sz w:val="28"/>
                <w:szCs w:val="28"/>
              </w:rPr>
              <w:t>Социализация и индивидуализация</w:t>
            </w:r>
          </w:p>
        </w:tc>
        <w:tc>
          <w:tcPr>
            <w:tcW w:w="5352" w:type="dxa"/>
          </w:tcPr>
          <w:p w:rsidR="0041098D" w:rsidRDefault="009661CB" w:rsidP="008203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Вариативно использовать</w:t>
            </w:r>
            <w:r w:rsidRPr="00C4424B">
              <w:rPr>
                <w:rFonts w:ascii="Times New Roman" w:hAnsi="Times New Roman" w:cs="Times New Roman"/>
                <w:sz w:val="28"/>
                <w:szCs w:val="28"/>
              </w:rPr>
              <w:t xml:space="preserve"> все компонен</w:t>
            </w:r>
            <w:r w:rsidR="00820341">
              <w:rPr>
                <w:rFonts w:ascii="Times New Roman" w:hAnsi="Times New Roman" w:cs="Times New Roman"/>
                <w:sz w:val="28"/>
                <w:szCs w:val="28"/>
              </w:rPr>
              <w:t>ты – помощь, защиту, содействие, взаимодействовать с каждым ребенком</w:t>
            </w:r>
            <w:r w:rsidRPr="00C4424B">
              <w:rPr>
                <w:rFonts w:ascii="Times New Roman" w:hAnsi="Times New Roman" w:cs="Times New Roman"/>
                <w:sz w:val="28"/>
                <w:szCs w:val="28"/>
              </w:rPr>
              <w:t xml:space="preserve"> в режимных моментах, на прогулках, в организации питания, в игровой деятельности, НОД.</w:t>
            </w:r>
          </w:p>
        </w:tc>
      </w:tr>
      <w:tr w:rsidR="0041098D" w:rsidTr="0041098D">
        <w:tc>
          <w:tcPr>
            <w:tcW w:w="4219" w:type="dxa"/>
          </w:tcPr>
          <w:p w:rsidR="0041098D" w:rsidRPr="009661CB" w:rsidRDefault="009661CB" w:rsidP="009661CB">
            <w:pPr>
              <w:pStyle w:val="a5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родителями </w:t>
            </w:r>
          </w:p>
        </w:tc>
        <w:tc>
          <w:tcPr>
            <w:tcW w:w="5352" w:type="dxa"/>
          </w:tcPr>
          <w:p w:rsidR="007A0FAE" w:rsidRDefault="009661CB" w:rsidP="009661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разнообразные</w:t>
            </w:r>
            <w:r w:rsidRPr="00C4424B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20341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сотрудничества с родителями </w:t>
            </w:r>
          </w:p>
          <w:p w:rsidR="00820341" w:rsidRPr="007A0FAE" w:rsidRDefault="00820341" w:rsidP="007A0FA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AE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  <w:r w:rsidR="009661CB" w:rsidRPr="007A0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0341" w:rsidRPr="007A0FAE" w:rsidRDefault="00820341" w:rsidP="007A0FA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AE">
              <w:rPr>
                <w:rFonts w:ascii="Times New Roman" w:hAnsi="Times New Roman" w:cs="Times New Roman"/>
                <w:sz w:val="28"/>
                <w:szCs w:val="28"/>
              </w:rPr>
              <w:t>педагогические гостиные</w:t>
            </w:r>
          </w:p>
          <w:p w:rsidR="00820341" w:rsidRPr="007A0FAE" w:rsidRDefault="00820341" w:rsidP="007A0FA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AE">
              <w:rPr>
                <w:rFonts w:ascii="Times New Roman" w:hAnsi="Times New Roman" w:cs="Times New Roman"/>
                <w:sz w:val="28"/>
                <w:szCs w:val="28"/>
              </w:rPr>
              <w:t>консультационные пункты</w:t>
            </w:r>
          </w:p>
          <w:p w:rsidR="00820341" w:rsidRPr="007A0FAE" w:rsidRDefault="009661CB" w:rsidP="007A0FA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AE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п</w:t>
            </w:r>
            <w:r w:rsidR="00820341" w:rsidRPr="007A0FAE">
              <w:rPr>
                <w:rFonts w:ascii="Times New Roman" w:hAnsi="Times New Roman" w:cs="Times New Roman"/>
                <w:sz w:val="28"/>
                <w:szCs w:val="28"/>
              </w:rPr>
              <w:t>раздников, проведение конкурсов</w:t>
            </w:r>
          </w:p>
          <w:p w:rsidR="00820341" w:rsidRPr="007A0FAE" w:rsidRDefault="00820341" w:rsidP="007A0FA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AE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</w:t>
            </w:r>
          </w:p>
          <w:p w:rsidR="00820341" w:rsidRPr="007A0FAE" w:rsidRDefault="00820341" w:rsidP="007A0FA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AE">
              <w:rPr>
                <w:rFonts w:ascii="Times New Roman" w:hAnsi="Times New Roman" w:cs="Times New Roman"/>
                <w:sz w:val="28"/>
                <w:szCs w:val="28"/>
              </w:rPr>
              <w:t>родительские клубы</w:t>
            </w:r>
          </w:p>
          <w:p w:rsidR="00820341" w:rsidRPr="007A0FAE" w:rsidRDefault="009661CB" w:rsidP="007A0FAE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FAE">
              <w:rPr>
                <w:rFonts w:ascii="Times New Roman" w:hAnsi="Times New Roman" w:cs="Times New Roman"/>
                <w:sz w:val="28"/>
                <w:szCs w:val="28"/>
              </w:rPr>
              <w:t xml:space="preserve">проекты </w:t>
            </w:r>
          </w:p>
          <w:p w:rsidR="009661CB" w:rsidRDefault="00820341" w:rsidP="009661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Такое взаимодействие </w:t>
            </w:r>
            <w:r w:rsidR="009661CB">
              <w:rPr>
                <w:rFonts w:ascii="Times New Roman" w:hAnsi="Times New Roman" w:cs="Times New Roman"/>
                <w:sz w:val="28"/>
                <w:szCs w:val="28"/>
              </w:rPr>
              <w:t>дас</w:t>
            </w:r>
            <w:r w:rsidR="009661CB" w:rsidRPr="00C4424B">
              <w:rPr>
                <w:rFonts w:ascii="Times New Roman" w:hAnsi="Times New Roman" w:cs="Times New Roman"/>
                <w:sz w:val="28"/>
                <w:szCs w:val="28"/>
              </w:rPr>
              <w:t>т возможность сформировать у них 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 к вопросам воспитания, вызовет</w:t>
            </w:r>
            <w:r w:rsidR="009661CB" w:rsidRPr="00C4424B">
              <w:rPr>
                <w:rFonts w:ascii="Times New Roman" w:hAnsi="Times New Roman" w:cs="Times New Roman"/>
                <w:sz w:val="28"/>
                <w:szCs w:val="28"/>
              </w:rPr>
              <w:t xml:space="preserve"> желание расширять и углублять знания,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они используют при воспитании ребенка, будут</w:t>
            </w:r>
            <w:r w:rsidR="009661CB" w:rsidRPr="00C4424B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</w:t>
            </w:r>
            <w:r w:rsidR="001A5D1C">
              <w:rPr>
                <w:rFonts w:ascii="Times New Roman" w:hAnsi="Times New Roman" w:cs="Times New Roman"/>
                <w:sz w:val="28"/>
                <w:szCs w:val="28"/>
              </w:rPr>
              <w:t xml:space="preserve">свои </w:t>
            </w:r>
            <w:r w:rsidR="009661CB" w:rsidRPr="00C4424B">
              <w:rPr>
                <w:rFonts w:ascii="Times New Roman" w:hAnsi="Times New Roman" w:cs="Times New Roman"/>
                <w:sz w:val="28"/>
                <w:szCs w:val="28"/>
              </w:rPr>
              <w:t>креативные способности</w:t>
            </w:r>
            <w:r w:rsidR="001A5D1C"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деятельности, направленной на ребенка.</w:t>
            </w:r>
          </w:p>
          <w:p w:rsidR="0041098D" w:rsidRDefault="009661CB" w:rsidP="001A5D1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влиять на родителей таким образом, чтобы они старались быть с ребенком на протяжении всего дошкольно</w:t>
            </w:r>
            <w:r w:rsidR="001A5D1C">
              <w:rPr>
                <w:rFonts w:ascii="Times New Roman" w:hAnsi="Times New Roman" w:cs="Times New Roman"/>
                <w:sz w:val="28"/>
                <w:szCs w:val="28"/>
              </w:rPr>
              <w:t xml:space="preserve">го возраста, помогали ему. </w:t>
            </w:r>
          </w:p>
        </w:tc>
      </w:tr>
    </w:tbl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63" w:rsidRDefault="006E6D63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2A1387" w:rsidRPr="00C4424B" w:rsidRDefault="006E6D63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всего вышеизложенного, м</w:t>
      </w:r>
      <w:r w:rsidR="002A1387" w:rsidRPr="00C4424B">
        <w:rPr>
          <w:rFonts w:ascii="Times New Roman" w:hAnsi="Times New Roman" w:cs="Times New Roman"/>
          <w:sz w:val="28"/>
          <w:szCs w:val="28"/>
        </w:rPr>
        <w:t>ожно сказать, что современная система воспитания может быть эффективной только при создании благоприятных со</w:t>
      </w:r>
      <w:r>
        <w:rPr>
          <w:rFonts w:ascii="Times New Roman" w:hAnsi="Times New Roman" w:cs="Times New Roman"/>
          <w:sz w:val="28"/>
          <w:szCs w:val="28"/>
        </w:rPr>
        <w:t xml:space="preserve">циально – педагогических условий. </w:t>
      </w:r>
      <w:r w:rsidR="002A1387" w:rsidRPr="00C4424B">
        <w:rPr>
          <w:rFonts w:ascii="Times New Roman" w:hAnsi="Times New Roman" w:cs="Times New Roman"/>
          <w:sz w:val="28"/>
          <w:szCs w:val="28"/>
        </w:rPr>
        <w:t xml:space="preserve">Социальное воспитание дошкольников </w:t>
      </w:r>
      <w:r w:rsidR="001A5D1C">
        <w:rPr>
          <w:rFonts w:ascii="Times New Roman" w:hAnsi="Times New Roman" w:cs="Times New Roman"/>
          <w:sz w:val="28"/>
          <w:szCs w:val="28"/>
        </w:rPr>
        <w:t xml:space="preserve">будет эффективно лишь с </w:t>
      </w:r>
      <w:r w:rsidR="002A1387" w:rsidRPr="00C4424B">
        <w:rPr>
          <w:rFonts w:ascii="Times New Roman" w:hAnsi="Times New Roman" w:cs="Times New Roman"/>
          <w:sz w:val="28"/>
          <w:szCs w:val="28"/>
        </w:rPr>
        <w:t>личностно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D1C">
        <w:rPr>
          <w:rFonts w:ascii="Times New Roman" w:hAnsi="Times New Roman" w:cs="Times New Roman"/>
          <w:sz w:val="28"/>
          <w:szCs w:val="28"/>
        </w:rPr>
        <w:t>– ориентированным подходом.</w:t>
      </w:r>
      <w:r w:rsidR="002A1387" w:rsidRPr="00C44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1CB" w:rsidRPr="00C4424B" w:rsidRDefault="009661CB" w:rsidP="0096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>Диалог между детским садом и семьей строится, как правило, на основе демонстрации воспитателем достижений ребенка, его положительных качеств, способностей и т.д. Педагог в такой позитивной роли принимается как равноправный партнер в воспитании. Для того, чтобы родители стали активными помощниками воспитателей, необходимо вовлечь их в жизнь детского сада.</w:t>
      </w:r>
    </w:p>
    <w:p w:rsidR="009661CB" w:rsidRDefault="009661CB" w:rsidP="0096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4B">
        <w:rPr>
          <w:rFonts w:ascii="Times New Roman" w:hAnsi="Times New Roman" w:cs="Times New Roman"/>
          <w:sz w:val="28"/>
          <w:szCs w:val="28"/>
        </w:rPr>
        <w:t xml:space="preserve">Ребёнок должен выходить из детского сада общительным, любознательным и готовым к восприятию новой информации. </w:t>
      </w:r>
      <w:r w:rsidR="00724F5A">
        <w:rPr>
          <w:rFonts w:ascii="Times New Roman" w:hAnsi="Times New Roman" w:cs="Times New Roman"/>
          <w:sz w:val="28"/>
          <w:szCs w:val="28"/>
        </w:rPr>
        <w:t>Необходимо обучить детей</w:t>
      </w:r>
      <w:r w:rsidRPr="00C4424B">
        <w:rPr>
          <w:rFonts w:ascii="Times New Roman" w:hAnsi="Times New Roman" w:cs="Times New Roman"/>
          <w:sz w:val="28"/>
          <w:szCs w:val="28"/>
        </w:rPr>
        <w:t xml:space="preserve"> следовать социальным нормам. Вне сомнения, дошкольный возраст – это уникальный период для развития личности. Говоря об обновлении дошкольного образования, хочется подчеркнуть, что федеральные государственные образовательные стандарты привлекут в работу дошкольных учреждений много нового. Главными критериями </w:t>
      </w:r>
      <w:r w:rsidR="00724F5A">
        <w:rPr>
          <w:rFonts w:ascii="Times New Roman" w:hAnsi="Times New Roman" w:cs="Times New Roman"/>
          <w:sz w:val="28"/>
          <w:szCs w:val="28"/>
        </w:rPr>
        <w:t xml:space="preserve">станут - </w:t>
      </w:r>
      <w:r w:rsidRPr="00C4424B">
        <w:rPr>
          <w:rFonts w:ascii="Times New Roman" w:hAnsi="Times New Roman" w:cs="Times New Roman"/>
          <w:sz w:val="28"/>
          <w:szCs w:val="28"/>
        </w:rPr>
        <w:t>социализация и индивидуальное развитие ребёнка, а не подготовка его к школе, как это было до сих пор.</w:t>
      </w:r>
    </w:p>
    <w:p w:rsidR="001A5D1C" w:rsidRPr="00C4424B" w:rsidRDefault="001A5D1C" w:rsidP="009661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424B">
        <w:rPr>
          <w:rFonts w:ascii="Times New Roman" w:hAnsi="Times New Roman" w:cs="Times New Roman"/>
          <w:sz w:val="28"/>
          <w:szCs w:val="28"/>
        </w:rPr>
        <w:t xml:space="preserve">бучение 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воспитательная деятельность педагогов, несомненно, требует </w:t>
      </w:r>
      <w:r w:rsidRPr="00C4424B">
        <w:rPr>
          <w:rFonts w:ascii="Times New Roman" w:hAnsi="Times New Roman" w:cs="Times New Roman"/>
          <w:sz w:val="28"/>
          <w:szCs w:val="28"/>
        </w:rPr>
        <w:t>дальнейшего изучения</w:t>
      </w:r>
      <w:r>
        <w:rPr>
          <w:rFonts w:ascii="Times New Roman" w:hAnsi="Times New Roman" w:cs="Times New Roman"/>
          <w:sz w:val="28"/>
          <w:szCs w:val="28"/>
        </w:rPr>
        <w:t xml:space="preserve">. Разработка всевозможных пособий для обучения и тактик для успешного воспитания детей, и </w:t>
      </w:r>
      <w:r w:rsidRPr="00C4424B">
        <w:rPr>
          <w:rFonts w:ascii="Times New Roman" w:hAnsi="Times New Roman" w:cs="Times New Roman"/>
          <w:sz w:val="28"/>
          <w:szCs w:val="28"/>
        </w:rPr>
        <w:t xml:space="preserve"> внедрения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C4424B">
        <w:rPr>
          <w:rFonts w:ascii="Times New Roman" w:hAnsi="Times New Roman" w:cs="Times New Roman"/>
          <w:sz w:val="28"/>
          <w:szCs w:val="28"/>
        </w:rPr>
        <w:t>в практику дошкольных образовательных учреждений.</w:t>
      </w: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7A" w:rsidRDefault="00FD727A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E9" w:rsidRDefault="00820341" w:rsidP="00C44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820341" w:rsidRPr="001E19F7" w:rsidRDefault="00820341" w:rsidP="00820341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20341">
        <w:rPr>
          <w:rFonts w:ascii="Times New Roman" w:hAnsi="Times New Roman" w:cs="Times New Roman"/>
          <w:sz w:val="28"/>
        </w:rPr>
        <w:t>Федеральный закон от 5 апреля 2021 г. № 85-ФЗ “О внесении изменений в Федеральный закон "Об образовании в Российской Федерации"</w:t>
      </w:r>
      <w:r>
        <w:rPr>
          <w:rFonts w:ascii="Times New Roman" w:hAnsi="Times New Roman" w:cs="Times New Roman"/>
          <w:sz w:val="28"/>
        </w:rPr>
        <w:t xml:space="preserve"> – </w:t>
      </w:r>
      <w:r w:rsidR="001E19F7">
        <w:rPr>
          <w:rFonts w:ascii="Times New Roman" w:hAnsi="Times New Roman" w:cs="Times New Roman"/>
          <w:sz w:val="28"/>
        </w:rPr>
        <w:t xml:space="preserve">режим доступа: </w:t>
      </w:r>
      <w:hyperlink r:id="rId8" w:history="1">
        <w:r w:rsidRPr="00F1306A">
          <w:rPr>
            <w:rStyle w:val="a7"/>
            <w:rFonts w:ascii="Times New Roman" w:hAnsi="Times New Roman" w:cs="Times New Roman"/>
            <w:sz w:val="28"/>
            <w:szCs w:val="28"/>
          </w:rPr>
          <w:t>https://www.garant.ru/products/ipo/prime/doc/400442027/</w:t>
        </w:r>
      </w:hyperlink>
    </w:p>
    <w:p w:rsidR="00820341" w:rsidRPr="001E19F7" w:rsidRDefault="001E19F7" w:rsidP="001E19F7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E19F7">
        <w:rPr>
          <w:rFonts w:ascii="Times New Roman" w:hAnsi="Times New Roman" w:cs="Times New Roman"/>
          <w:sz w:val="28"/>
        </w:rPr>
        <w:t>Фельдштейн</w:t>
      </w:r>
      <w:r>
        <w:rPr>
          <w:rFonts w:ascii="Times New Roman" w:hAnsi="Times New Roman" w:cs="Times New Roman"/>
          <w:sz w:val="28"/>
        </w:rPr>
        <w:t xml:space="preserve"> </w:t>
      </w:r>
      <w:r w:rsidRPr="001E19F7">
        <w:rPr>
          <w:rFonts w:ascii="Times New Roman" w:hAnsi="Times New Roman" w:cs="Times New Roman"/>
          <w:sz w:val="28"/>
        </w:rPr>
        <w:t xml:space="preserve">Д.И. «Современное Детство: проблемы и пути их решения» - Вестник практической психологии образования №2(19) апрель—июнь 2009. – режим доступа: </w:t>
      </w:r>
      <w:hyperlink r:id="rId9" w:history="1">
        <w:r w:rsidRPr="001E19F7">
          <w:rPr>
            <w:rStyle w:val="a7"/>
            <w:rFonts w:ascii="Times New Roman" w:hAnsi="Times New Roman" w:cs="Times New Roman"/>
            <w:sz w:val="28"/>
          </w:rPr>
          <w:t>https://www.s-vfu.ru/universitet/nauka/</w:t>
        </w:r>
      </w:hyperlink>
    </w:p>
    <w:p w:rsidR="001E19F7" w:rsidRPr="001E19F7" w:rsidRDefault="001E19F7" w:rsidP="001E19F7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1E19F7" w:rsidRPr="001E19F7" w:rsidSect="0006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14C" w:rsidRDefault="0077014C" w:rsidP="00C0298A">
      <w:pPr>
        <w:spacing w:after="0" w:line="240" w:lineRule="auto"/>
      </w:pPr>
      <w:r>
        <w:separator/>
      </w:r>
    </w:p>
  </w:endnote>
  <w:endnote w:type="continuationSeparator" w:id="1">
    <w:p w:rsidR="0077014C" w:rsidRDefault="0077014C" w:rsidP="00C0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14C" w:rsidRDefault="0077014C" w:rsidP="00C0298A">
      <w:pPr>
        <w:spacing w:after="0" w:line="240" w:lineRule="auto"/>
      </w:pPr>
      <w:r>
        <w:separator/>
      </w:r>
    </w:p>
  </w:footnote>
  <w:footnote w:type="continuationSeparator" w:id="1">
    <w:p w:rsidR="0077014C" w:rsidRDefault="0077014C" w:rsidP="00C0298A">
      <w:pPr>
        <w:spacing w:after="0" w:line="240" w:lineRule="auto"/>
      </w:pPr>
      <w:r>
        <w:continuationSeparator/>
      </w:r>
    </w:p>
  </w:footnote>
  <w:footnote w:id="2">
    <w:p w:rsidR="00C0298A" w:rsidRDefault="00C0298A" w:rsidP="00C0298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C0298A">
        <w:rPr>
          <w:rFonts w:ascii="Times New Roman" w:hAnsi="Times New Roman" w:cs="Times New Roman"/>
          <w:sz w:val="24"/>
        </w:rPr>
        <w:t>Федеральный закон от 5 апреля 2021 г. № 85-ФЗ “О внесении изменений в Федеральный закон "Об образовании в Российской Федерации"</w:t>
      </w:r>
    </w:p>
  </w:footnote>
  <w:footnote w:id="3">
    <w:p w:rsidR="00C0298A" w:rsidRPr="00C0298A" w:rsidRDefault="00C0298A" w:rsidP="00C0298A">
      <w:pPr>
        <w:pStyle w:val="a8"/>
        <w:jc w:val="both"/>
        <w:rPr>
          <w:sz w:val="18"/>
        </w:rPr>
      </w:pPr>
      <w:r>
        <w:rPr>
          <w:rStyle w:val="aa"/>
        </w:rPr>
        <w:footnoteRef/>
      </w:r>
      <w:r>
        <w:t xml:space="preserve"> </w:t>
      </w:r>
      <w:r w:rsidRPr="00C0298A">
        <w:rPr>
          <w:rFonts w:ascii="Times New Roman" w:hAnsi="Times New Roman" w:cs="Times New Roman"/>
          <w:sz w:val="24"/>
        </w:rPr>
        <w:t>Фельдштейн Д.И. «Современное Детство: проблемы и пути их решения»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65"/>
    <w:multiLevelType w:val="multilevel"/>
    <w:tmpl w:val="846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74666"/>
    <w:multiLevelType w:val="hybridMultilevel"/>
    <w:tmpl w:val="1BB69716"/>
    <w:lvl w:ilvl="0" w:tplc="9D8684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1301DFB"/>
    <w:multiLevelType w:val="hybridMultilevel"/>
    <w:tmpl w:val="6222202A"/>
    <w:lvl w:ilvl="0" w:tplc="8DE8A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5F21D2"/>
    <w:multiLevelType w:val="multilevel"/>
    <w:tmpl w:val="722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DC6633"/>
    <w:multiLevelType w:val="hybridMultilevel"/>
    <w:tmpl w:val="F35CC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F143C"/>
    <w:multiLevelType w:val="hybridMultilevel"/>
    <w:tmpl w:val="EAD6B8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CF44A9"/>
    <w:multiLevelType w:val="hybridMultilevel"/>
    <w:tmpl w:val="16728546"/>
    <w:lvl w:ilvl="0" w:tplc="9B4C1B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10C07"/>
    <w:multiLevelType w:val="multilevel"/>
    <w:tmpl w:val="4D40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21553"/>
    <w:multiLevelType w:val="multilevel"/>
    <w:tmpl w:val="A7DE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8A5916"/>
    <w:multiLevelType w:val="multilevel"/>
    <w:tmpl w:val="C28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2F4342"/>
    <w:multiLevelType w:val="multilevel"/>
    <w:tmpl w:val="03D6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41235E"/>
    <w:multiLevelType w:val="hybridMultilevel"/>
    <w:tmpl w:val="955A0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21D3F"/>
    <w:multiLevelType w:val="hybridMultilevel"/>
    <w:tmpl w:val="5182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D5D8C"/>
    <w:multiLevelType w:val="multilevel"/>
    <w:tmpl w:val="202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B5909"/>
    <w:multiLevelType w:val="hybridMultilevel"/>
    <w:tmpl w:val="746CDEF2"/>
    <w:lvl w:ilvl="0" w:tplc="688C49C4">
      <w:start w:val="1"/>
      <w:numFmt w:val="decimal"/>
      <w:lvlText w:val="%1."/>
      <w:lvlJc w:val="left"/>
      <w:pPr>
        <w:ind w:left="405" w:hanging="360"/>
      </w:pPr>
      <w:rPr>
        <w:rFonts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5824199"/>
    <w:multiLevelType w:val="multilevel"/>
    <w:tmpl w:val="8AC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B887278"/>
    <w:multiLevelType w:val="hybridMultilevel"/>
    <w:tmpl w:val="204C65E4"/>
    <w:lvl w:ilvl="0" w:tplc="A372F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502568"/>
    <w:multiLevelType w:val="hybridMultilevel"/>
    <w:tmpl w:val="5B04FDDA"/>
    <w:lvl w:ilvl="0" w:tplc="E88E504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15"/>
  </w:num>
  <w:num w:numId="7">
    <w:abstractNumId w:val="7"/>
  </w:num>
  <w:num w:numId="8">
    <w:abstractNumId w:val="13"/>
  </w:num>
  <w:num w:numId="9">
    <w:abstractNumId w:val="1"/>
  </w:num>
  <w:num w:numId="10">
    <w:abstractNumId w:val="14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5"/>
  </w:num>
  <w:num w:numId="16">
    <w:abstractNumId w:val="17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917"/>
    <w:rsid w:val="00060940"/>
    <w:rsid w:val="00106917"/>
    <w:rsid w:val="00123FE9"/>
    <w:rsid w:val="001429D2"/>
    <w:rsid w:val="001A5D1C"/>
    <w:rsid w:val="001B313D"/>
    <w:rsid w:val="001E19F7"/>
    <w:rsid w:val="002A1387"/>
    <w:rsid w:val="002F42E9"/>
    <w:rsid w:val="003365D3"/>
    <w:rsid w:val="00341A8E"/>
    <w:rsid w:val="003A0EF5"/>
    <w:rsid w:val="003A717C"/>
    <w:rsid w:val="0041098D"/>
    <w:rsid w:val="00435AF0"/>
    <w:rsid w:val="004E77A2"/>
    <w:rsid w:val="005404BE"/>
    <w:rsid w:val="005B78A9"/>
    <w:rsid w:val="005C499B"/>
    <w:rsid w:val="00647B30"/>
    <w:rsid w:val="006E3CE3"/>
    <w:rsid w:val="006E6D63"/>
    <w:rsid w:val="00724F5A"/>
    <w:rsid w:val="00745CF8"/>
    <w:rsid w:val="0077014C"/>
    <w:rsid w:val="007A0FAE"/>
    <w:rsid w:val="00820341"/>
    <w:rsid w:val="009661CB"/>
    <w:rsid w:val="00A9076B"/>
    <w:rsid w:val="00BB26EA"/>
    <w:rsid w:val="00C0298A"/>
    <w:rsid w:val="00C4424B"/>
    <w:rsid w:val="00CC4377"/>
    <w:rsid w:val="00D72917"/>
    <w:rsid w:val="00DB59E1"/>
    <w:rsid w:val="00F1170A"/>
    <w:rsid w:val="00FD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40"/>
  </w:style>
  <w:style w:type="paragraph" w:styleId="1">
    <w:name w:val="heading 1"/>
    <w:basedOn w:val="a"/>
    <w:next w:val="a"/>
    <w:link w:val="10"/>
    <w:uiPriority w:val="9"/>
    <w:qFormat/>
    <w:rsid w:val="00D72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2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29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91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72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29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2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DB59E1"/>
    <w:pPr>
      <w:ind w:left="720"/>
      <w:contextualSpacing/>
    </w:pPr>
  </w:style>
  <w:style w:type="table" w:styleId="a6">
    <w:name w:val="Table Grid"/>
    <w:basedOn w:val="a1"/>
    <w:uiPriority w:val="59"/>
    <w:rsid w:val="00410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20341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C0298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0298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29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79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44202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-vfu.ru/universitet/nau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3A5F-9487-49EB-90B1-24836DBF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2021-06-18T08:57:00Z</dcterms:created>
  <dcterms:modified xsi:type="dcterms:W3CDTF">2021-06-23T05:50:00Z</dcterms:modified>
</cp:coreProperties>
</file>