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1D" w:rsidRDefault="00F9341D" w:rsidP="00F9341D">
      <w:pPr>
        <w:jc w:val="center"/>
        <w:rPr>
          <w:rFonts w:ascii="Times New Roman" w:eastAsia="Times New Roman" w:hAnsi="Times New Roman" w:cs="Times New Roman"/>
          <w:bCs/>
          <w:color w:val="222222"/>
          <w:spacing w:val="-5"/>
          <w:kern w:val="36"/>
          <w:sz w:val="28"/>
          <w:szCs w:val="28"/>
          <w:lang w:eastAsia="ru-RU"/>
        </w:rPr>
      </w:pPr>
      <w:r w:rsidRPr="008C63F4">
        <w:rPr>
          <w:rFonts w:ascii="Times New Roman" w:eastAsia="Times New Roman" w:hAnsi="Times New Roman" w:cs="Times New Roman"/>
          <w:bCs/>
          <w:color w:val="222222"/>
          <w:spacing w:val="-5"/>
          <w:kern w:val="36"/>
          <w:sz w:val="24"/>
          <w:szCs w:val="28"/>
          <w:lang w:eastAsia="ru-RU"/>
        </w:rPr>
        <w:t xml:space="preserve">Горбунова Юлия Юрьевна </w:t>
      </w:r>
      <w:proofErr w:type="gramStart"/>
      <w:r w:rsidRPr="008C63F4">
        <w:rPr>
          <w:rFonts w:ascii="Times New Roman" w:eastAsia="Times New Roman" w:hAnsi="Times New Roman" w:cs="Times New Roman"/>
          <w:bCs/>
          <w:color w:val="222222"/>
          <w:spacing w:val="-5"/>
          <w:kern w:val="36"/>
          <w:sz w:val="24"/>
          <w:szCs w:val="28"/>
          <w:lang w:eastAsia="ru-RU"/>
        </w:rPr>
        <w:t>г</w:t>
      </w:r>
      <w:proofErr w:type="gramEnd"/>
      <w:r w:rsidRPr="008C63F4">
        <w:rPr>
          <w:rFonts w:ascii="Times New Roman" w:eastAsia="Times New Roman" w:hAnsi="Times New Roman" w:cs="Times New Roman"/>
          <w:bCs/>
          <w:color w:val="222222"/>
          <w:spacing w:val="-5"/>
          <w:kern w:val="36"/>
          <w:sz w:val="24"/>
          <w:szCs w:val="28"/>
          <w:lang w:eastAsia="ru-RU"/>
        </w:rPr>
        <w:t xml:space="preserve">. Шадринск  </w:t>
      </w:r>
    </w:p>
    <w:p w:rsidR="00F9341D" w:rsidRDefault="00F9341D" w:rsidP="00F9341D">
      <w:pPr>
        <w:jc w:val="center"/>
        <w:rPr>
          <w:rFonts w:ascii="Times New Roman" w:eastAsia="Times New Roman" w:hAnsi="Times New Roman" w:cs="Times New Roman"/>
          <w:bCs/>
          <w:color w:val="222222"/>
          <w:spacing w:val="-5"/>
          <w:kern w:val="36"/>
          <w:sz w:val="28"/>
          <w:szCs w:val="28"/>
          <w:lang w:eastAsia="ru-RU"/>
        </w:rPr>
      </w:pPr>
      <w:r w:rsidRPr="004E79D8">
        <w:rPr>
          <w:rFonts w:ascii="Times New Roman" w:eastAsia="Times New Roman" w:hAnsi="Times New Roman" w:cs="Times New Roman"/>
          <w:bCs/>
          <w:color w:val="222222"/>
          <w:spacing w:val="-5"/>
          <w:kern w:val="36"/>
          <w:sz w:val="28"/>
          <w:szCs w:val="28"/>
          <w:lang w:eastAsia="ru-RU"/>
        </w:rPr>
        <w:t>Функциональная грамотность дошкольников посредством конструктора ТИКО</w:t>
      </w:r>
    </w:p>
    <w:p w:rsidR="00F9341D" w:rsidRPr="00B5171F" w:rsidRDefault="00F9341D" w:rsidP="00F93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Современное общество предъявляет высокие требования к уровню развития детей дошкольного возраста.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63E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 развитие функциональной грамотности является фундаментом успешного обучения в школе и дальнейшей социальной адаптации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Pr="00B63E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 — это способность человека эффективно использовать навыки чтения, письма, счета и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ммуникации в повседневной жизни. </w:t>
      </w:r>
      <w:r w:rsidRPr="00B63E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 в раннем возрасте включает умение понимать и использовать информацию из окружающего мира, ориентироваться в социальных ситуациях, а также применять базовые навыки чтения, письма и счета в повседневной жизни. Развитие этих навыков в дошкольном возрасте способствует успешной адаптации к школьному обучению, формирует критическое мышление и самостоятельность.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Одним из эффективных инструментов формирования функциональной грамотности является использование конструкторов ТИКО.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B81E73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Что такое конструктор ТИКО?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Конструктор ТИКО представляет собой уникальный инструмент для детского творчества и познавательной активности. Он состоит из специальных элементов, позволяющих детям создавать разнообразные конструкции, развивая пространственное мышление, мелкую моторику и творческие способности.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33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 xml:space="preserve"> </w:t>
      </w:r>
      <w:r w:rsidRPr="00B81E73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Преимущества использования конструктора ТИКО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: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Использование конструктора ТИКО способствует развитию важных навыков и компетенций у дошкольников:</w:t>
      </w:r>
    </w:p>
    <w:p w:rsidR="00F9341D" w:rsidRPr="00B5171F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30"/>
          <w:lang w:eastAsia="ru-RU"/>
        </w:rPr>
      </w:pPr>
      <w:r w:rsidRPr="00B5171F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-Развитие мелкой моторики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Работа с мелкими деталями требует точности движений рук и пальцев, что положительно влияет на развитие мелкой моторики, необходимой для успешного освоения письма и рисования.</w:t>
      </w:r>
    </w:p>
    <w:p w:rsidR="00F9341D" w:rsidRPr="00B5171F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30"/>
          <w:lang w:eastAsia="ru-RU"/>
        </w:rPr>
      </w:pPr>
      <w:r w:rsidRPr="00B5171F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-Формирование пространственного мышления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Создание конструкций различной формы помогает ребенку освоить понятия пространства, объема и симметрии, что важно для понимания геометрических фигур и решения математических задач.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-</w:t>
      </w:r>
      <w:r w:rsidRPr="0044704F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Стимулирование творческих способнос</w:t>
      </w:r>
      <w:r w:rsidRPr="008C63F4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тей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Свободное творчество с использованием конструктора позволяет развивать воображение и </w:t>
      </w:r>
      <w:proofErr w:type="spellStart"/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креативность</w:t>
      </w:r>
      <w:proofErr w:type="spellEnd"/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ребенка, создавая условия для проявления инициативы и самостоятельности.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-</w:t>
      </w:r>
      <w:r w:rsidRPr="0044704F"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>Повышение уровня коммуникативных навыков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Совместная работа над созданием конструкций способствует формированию умения взаимодействовать с другими детьми, обмениваться идеями и договариваться о совместных действиях.</w:t>
      </w:r>
    </w:p>
    <w:p w:rsidR="00F9341D" w:rsidRPr="0049070C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lang w:eastAsia="ru-RU"/>
        </w:rPr>
        <w:t xml:space="preserve">    </w:t>
      </w:r>
      <w:r w:rsidRPr="004E79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Во многих детских садах и развивающих центрах активно используются конструкторы ТИКО для организации занятий с дошкольниками. Педагоги отмечают высокую эффективность такого подхода, поскольку дети проявляют большой интерес к процессу конструирования и легко усваивают новые знания и навыки.</w:t>
      </w:r>
    </w:p>
    <w:p w:rsidR="00F9341D" w:rsidRPr="00B5171F" w:rsidRDefault="00F9341D" w:rsidP="00F9341D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 w:val="0"/>
          <w:color w:val="222222"/>
          <w:spacing w:val="-5"/>
          <w:sz w:val="24"/>
          <w:szCs w:val="33"/>
        </w:rPr>
      </w:pPr>
      <w:r w:rsidRPr="00B5171F">
        <w:rPr>
          <w:rStyle w:val="sc-bznhio"/>
          <w:b w:val="0"/>
          <w:color w:val="222222"/>
          <w:spacing w:val="-5"/>
          <w:sz w:val="24"/>
          <w:szCs w:val="33"/>
          <w:bdr w:val="none" w:sz="0" w:space="0" w:color="auto" w:frame="1"/>
        </w:rPr>
        <w:t>Математическая грамотность дошкольников посредством конструктора ТИКО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4E79D8">
        <w:rPr>
          <w:rStyle w:val="sc-bznhio"/>
          <w:spacing w:val="-5"/>
          <w:bdr w:val="none" w:sz="0" w:space="0" w:color="auto" w:frame="1"/>
        </w:rPr>
        <w:t>Одним из ключевых аспектов подготовки дошкольника к успешной учебе в начальной школе является формирование основ математической грамотности. Конструктор ТИКО играет важную роль в развитии именно этого направления.</w:t>
      </w:r>
      <w:r w:rsidRPr="00380673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</w:t>
      </w:r>
      <w:r w:rsidRPr="008C63F4">
        <w:rPr>
          <w:rStyle w:val="sc-bznhio"/>
          <w:spacing w:val="-5"/>
          <w:bdr w:val="none" w:sz="0" w:space="0" w:color="auto" w:frame="1"/>
        </w:rPr>
        <w:t>Развитие математической грамотности начинается задолго до школы и включает базисные представления о числах, формах, величинах и отношениях. Важно заложить прочные основы для дальнейших успехов в изучении математики.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bCs/>
          <w:color w:val="222222"/>
          <w:spacing w:val="-5"/>
          <w:bdr w:val="none" w:sz="0" w:space="0" w:color="auto" w:frame="1"/>
        </w:rPr>
        <w:lastRenderedPageBreak/>
        <w:t>Основные цели использования конструктора ТИКО для развития математической грамотности:                                                                                                                                                                1 Формирование понятий о числе и количестве</w:t>
      </w:r>
      <w:r w:rsidRPr="008C63F4">
        <w:rPr>
          <w:rStyle w:val="sc-bznhio"/>
          <w:b/>
          <w:bCs/>
          <w:color w:val="222222"/>
          <w:spacing w:val="-5"/>
          <w:bdr w:val="none" w:sz="0" w:space="0" w:color="auto" w:frame="1"/>
        </w:rPr>
        <w:t>:</w:t>
      </w:r>
      <w:r w:rsidRPr="008C63F4">
        <w:rPr>
          <w:rStyle w:val="sc-bznhio"/>
          <w:spacing w:val="-5"/>
          <w:bdr w:val="none" w:sz="0" w:space="0" w:color="auto" w:frame="1"/>
        </w:rPr>
        <w:t xml:space="preserve"> Ребенок учится считать элементы конструктора, сравнивать количества деталей разных цветов или форм.                                                                                                                                                         </w:t>
      </w: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Предложите ребенку собрать конструкцию, используя определенное количество одинаковых элементов.                                                                                                                                                                                                        </w:t>
      </w:r>
      <w:r w:rsidRPr="008C63F4">
        <w:rPr>
          <w:rStyle w:val="sc-bznhio"/>
          <w:bCs/>
          <w:color w:val="222222"/>
          <w:spacing w:val="-5"/>
          <w:bdr w:val="none" w:sz="0" w:space="0" w:color="auto" w:frame="1"/>
        </w:rPr>
        <w:t>2 Развитие представлений о форме и пространстве:</w:t>
      </w:r>
      <w:r w:rsidRPr="008C63F4">
        <w:rPr>
          <w:rStyle w:val="sc-bznhio"/>
          <w:spacing w:val="-5"/>
          <w:bdr w:val="none" w:sz="0" w:space="0" w:color="auto" w:frame="1"/>
        </w:rPr>
        <w:t xml:space="preserve"> Дети знакомятся с различными фигурами и формами, учатся распознавать различия между ними, ориентируются в трехмерном пространстве.                                                                                                                                                    </w:t>
      </w: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Постройте вместе с ребенком фигуру определенной формы (например, куб или пирамиду).</w:t>
      </w:r>
      <w:r w:rsidRPr="008C63F4">
        <w:rPr>
          <w:spacing w:val="-5"/>
        </w:rPr>
        <w:t xml:space="preserve">                                                                                                                                                                          </w:t>
      </w:r>
      <w:r w:rsidRPr="008C63F4">
        <w:rPr>
          <w:rStyle w:val="sc-bznhio"/>
          <w:bCs/>
          <w:color w:val="222222"/>
          <w:spacing w:val="-5"/>
          <w:bdr w:val="none" w:sz="0" w:space="0" w:color="auto" w:frame="1"/>
        </w:rPr>
        <w:t>3 Освоение простых математических операций:</w:t>
      </w:r>
      <w:r w:rsidRPr="008C63F4">
        <w:rPr>
          <w:rStyle w:val="sc-bznhio"/>
          <w:spacing w:val="-5"/>
          <w:bdr w:val="none" w:sz="0" w:space="0" w:color="auto" w:frame="1"/>
        </w:rPr>
        <w:t xml:space="preserve"> Простые операции сложения и вычитания становятся доступнее благодаря наглядности конструктора.                                                                                                                                                      </w:t>
      </w: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Пусть ребенок соберёт одну большую конструкцию из двух маленьких частей, задавая вопросы типа: “Из скольких маленьких частей получилась большая конструкция?”</w:t>
      </w:r>
    </w:p>
    <w:p w:rsidR="00F9341D" w:rsidRPr="008C63F4" w:rsidRDefault="00F9341D" w:rsidP="00F9341D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 w:val="0"/>
          <w:color w:val="222222"/>
          <w:spacing w:val="-5"/>
          <w:sz w:val="24"/>
          <w:szCs w:val="33"/>
        </w:rPr>
      </w:pPr>
      <w:proofErr w:type="spellStart"/>
      <w:r w:rsidRPr="008C63F4">
        <w:rPr>
          <w:rStyle w:val="sc-bznhio"/>
          <w:b w:val="0"/>
          <w:color w:val="222222"/>
          <w:spacing w:val="-5"/>
          <w:sz w:val="24"/>
          <w:szCs w:val="33"/>
          <w:bdr w:val="none" w:sz="0" w:space="0" w:color="auto" w:frame="1"/>
        </w:rPr>
        <w:t>Креативное</w:t>
      </w:r>
      <w:proofErr w:type="spellEnd"/>
      <w:r w:rsidRPr="008C63F4">
        <w:rPr>
          <w:rStyle w:val="sc-bznhio"/>
          <w:b w:val="0"/>
          <w:color w:val="222222"/>
          <w:spacing w:val="-5"/>
          <w:sz w:val="24"/>
          <w:szCs w:val="33"/>
          <w:bdr w:val="none" w:sz="0" w:space="0" w:color="auto" w:frame="1"/>
        </w:rPr>
        <w:t xml:space="preserve"> мышление и его развитие с помощью конструктора ТИКО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 xml:space="preserve">Кроме математического аспекта, важной составляющей функциональной грамотности дошкольника является способность творчески мыслить и находить нестандартные подходы к решению задач. Именно этот компонент зачастую определяет успех ребёнка в будущем обучении и профессиональной деятельности. Развитое </w:t>
      </w:r>
      <w:proofErr w:type="spellStart"/>
      <w:r w:rsidRPr="008C63F4">
        <w:rPr>
          <w:rStyle w:val="sc-bznhio"/>
          <w:spacing w:val="-5"/>
          <w:bdr w:val="none" w:sz="0" w:space="0" w:color="auto" w:frame="1"/>
        </w:rPr>
        <w:t>креативное</w:t>
      </w:r>
      <w:proofErr w:type="spellEnd"/>
      <w:r w:rsidRPr="008C63F4">
        <w:rPr>
          <w:rStyle w:val="sc-bznhio"/>
          <w:spacing w:val="-5"/>
          <w:bdr w:val="none" w:sz="0" w:space="0" w:color="auto" w:frame="1"/>
        </w:rPr>
        <w:t xml:space="preserve"> мышление позволяет ребенку  проявлять оригинальность и находчивость. Оно тесно связано с развитием творческого потенциала и готовностью исследовать новое.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spacing w:val="-5"/>
        </w:rPr>
        <w:t xml:space="preserve">  </w:t>
      </w:r>
      <w:r w:rsidRPr="008C63F4">
        <w:rPr>
          <w:rStyle w:val="sc-bznhio"/>
          <w:bCs/>
          <w:color w:val="222222"/>
          <w:spacing w:val="-5"/>
          <w:bdr w:val="none" w:sz="0" w:space="0" w:color="auto" w:frame="1"/>
        </w:rPr>
        <w:t xml:space="preserve">Преимущества использования конструктора ТИКО для стимулирования </w:t>
      </w:r>
      <w:proofErr w:type="spellStart"/>
      <w:r w:rsidRPr="008C63F4">
        <w:rPr>
          <w:rStyle w:val="sc-bznhio"/>
          <w:bCs/>
          <w:color w:val="222222"/>
          <w:spacing w:val="-5"/>
          <w:bdr w:val="none" w:sz="0" w:space="0" w:color="auto" w:frame="1"/>
        </w:rPr>
        <w:t>креативного</w:t>
      </w:r>
      <w:proofErr w:type="spellEnd"/>
      <w:r w:rsidRPr="008C63F4">
        <w:rPr>
          <w:rStyle w:val="sc-bznhio"/>
          <w:bCs/>
          <w:color w:val="222222"/>
          <w:spacing w:val="-5"/>
          <w:bdr w:val="none" w:sz="0" w:space="0" w:color="auto" w:frame="1"/>
        </w:rPr>
        <w:t xml:space="preserve"> мышления:</w:t>
      </w:r>
    </w:p>
    <w:p w:rsidR="00F9341D" w:rsidRPr="008C63F4" w:rsidRDefault="00F9341D" w:rsidP="00F9341D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1 Открытость решений: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Возможность собирать любые фигуры и конструкции стимулирует фантазию ребенка, позволяя придумывать собственные идеи и воплощать их самостоятельно.                                                                                           </w:t>
      </w:r>
      <w:r w:rsidRPr="008C63F4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Пример задания: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Задать ребёнку свободную тему для построения (“создать домик своей мечты” или придумать свою собственную машину будущего).</w:t>
      </w:r>
    </w:p>
    <w:p w:rsidR="00F9341D" w:rsidRPr="008C63F4" w:rsidRDefault="00F9341D" w:rsidP="00F9341D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2 Понимание вариативности подходов: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Ребёнок осознаёт, что одна задача может иметь разные способы реализации, пробуя строить похожие объекты разными способами.                                                                                                                    </w:t>
      </w:r>
      <w:r w:rsidRPr="008C63F4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Пример задания: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Дайте задание построить два дома одной высоты, но отличающихся формой крыши.</w:t>
      </w:r>
    </w:p>
    <w:p w:rsidR="00F9341D" w:rsidRPr="008C63F4" w:rsidRDefault="00F9341D" w:rsidP="00F9341D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C63F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3 Решение проблем: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Работа с конструкторами учит анализировать ситуацию, подбирать необходимые детали и исправлять ошибки.                                                                                                                                                                                  </w:t>
      </w:r>
      <w:r w:rsidRPr="008C63F4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Пример задания: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Поставьте перед ребёнком проблему, которую нужно решить с помощью конструктора (например, создать мост, который выдержит игрушечную машинку).</w:t>
      </w:r>
      <w:r w:rsidRPr="008C63F4">
        <w:rPr>
          <w:rFonts w:ascii="Times New Roman" w:hAnsi="Times New Roman" w:cs="Times New Roman"/>
          <w:spacing w:val="-5"/>
          <w:sz w:val="24"/>
          <w:szCs w:val="24"/>
        </w:rPr>
        <w:t xml:space="preserve">       </w:t>
      </w:r>
    </w:p>
    <w:p w:rsidR="00F9341D" w:rsidRPr="008C63F4" w:rsidRDefault="00F9341D" w:rsidP="00F9341D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C63F4"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proofErr w:type="spellStart"/>
      <w:r w:rsidRPr="008C63F4">
        <w:rPr>
          <w:rFonts w:ascii="Times New Roman" w:hAnsi="Times New Roman" w:cs="Times New Roman"/>
          <w:spacing w:val="-5"/>
          <w:sz w:val="24"/>
          <w:szCs w:val="24"/>
        </w:rPr>
        <w:t>Еше</w:t>
      </w:r>
      <w:proofErr w:type="spellEnd"/>
      <w:r w:rsidRPr="008C63F4">
        <w:rPr>
          <w:rFonts w:ascii="Times New Roman" w:hAnsi="Times New Roman" w:cs="Times New Roman"/>
          <w:spacing w:val="-5"/>
          <w:sz w:val="24"/>
          <w:szCs w:val="24"/>
        </w:rPr>
        <w:t xml:space="preserve"> одна важная </w:t>
      </w:r>
      <w:proofErr w:type="gramStart"/>
      <w:r w:rsidRPr="008C63F4">
        <w:rPr>
          <w:rFonts w:ascii="Times New Roman" w:hAnsi="Times New Roman" w:cs="Times New Roman"/>
          <w:spacing w:val="-5"/>
          <w:sz w:val="24"/>
          <w:szCs w:val="24"/>
        </w:rPr>
        <w:t>компетенция</w:t>
      </w:r>
      <w:proofErr w:type="gramEnd"/>
      <w:r w:rsidRPr="008C63F4">
        <w:rPr>
          <w:rFonts w:ascii="Times New Roman" w:hAnsi="Times New Roman" w:cs="Times New Roman"/>
          <w:spacing w:val="-5"/>
          <w:sz w:val="24"/>
          <w:szCs w:val="24"/>
        </w:rPr>
        <w:t xml:space="preserve">  которую важно развивать у дошкольников это - </w:t>
      </w:r>
      <w:r w:rsidRPr="008C63F4">
        <w:rPr>
          <w:rStyle w:val="sc-bznhio"/>
          <w:rFonts w:ascii="Times New Roman" w:hAnsi="Times New Roman" w:cs="Times New Roman"/>
          <w:color w:val="222222"/>
          <w:spacing w:val="-5"/>
          <w:sz w:val="24"/>
          <w:szCs w:val="33"/>
          <w:bdr w:val="none" w:sz="0" w:space="0" w:color="auto" w:frame="1"/>
        </w:rPr>
        <w:t>естественнонаучная грамотность.</w:t>
      </w:r>
    </w:p>
    <w:p w:rsidR="00F9341D" w:rsidRPr="008C63F4" w:rsidRDefault="00F9341D" w:rsidP="00F9341D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 w:val="0"/>
          <w:color w:val="222222"/>
          <w:spacing w:val="-5"/>
          <w:sz w:val="24"/>
          <w:szCs w:val="33"/>
          <w:bdr w:val="none" w:sz="0" w:space="0" w:color="auto" w:frame="1"/>
        </w:rPr>
      </w:pPr>
      <w:r w:rsidRPr="008C63F4">
        <w:rPr>
          <w:rStyle w:val="sc-bznhio"/>
          <w:b w:val="0"/>
          <w:color w:val="222222"/>
          <w:spacing w:val="-5"/>
          <w:sz w:val="24"/>
          <w:szCs w:val="33"/>
          <w:bdr w:val="none" w:sz="0" w:space="0" w:color="auto" w:frame="1"/>
        </w:rPr>
        <w:t>Естественнонаучная грамотность дошкольников посредством конструктора ТИКО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 xml:space="preserve">Наука вокруг нас, и </w:t>
      </w:r>
      <w:proofErr w:type="spellStart"/>
      <w:proofErr w:type="gramStart"/>
      <w:r w:rsidRPr="008C63F4">
        <w:rPr>
          <w:rStyle w:val="sc-bznhio"/>
          <w:spacing w:val="-5"/>
          <w:bdr w:val="none" w:sz="0" w:space="0" w:color="auto" w:frame="1"/>
        </w:rPr>
        <w:t>естественно-научная</w:t>
      </w:r>
      <w:proofErr w:type="spellEnd"/>
      <w:proofErr w:type="gramEnd"/>
      <w:r w:rsidRPr="008C63F4">
        <w:rPr>
          <w:rStyle w:val="sc-bznhio"/>
          <w:spacing w:val="-5"/>
          <w:bdr w:val="none" w:sz="0" w:space="0" w:color="auto" w:frame="1"/>
        </w:rPr>
        <w:t xml:space="preserve"> грамотность необходима каждому человеку для понимания происходящих в мире процессов. Занимательные опыты с конструктором позволяют расширить знания ребенка о природе и технике.</w:t>
      </w:r>
      <w:r w:rsidRPr="008C63F4">
        <w:rPr>
          <w:spacing w:val="-5"/>
        </w:rPr>
        <w:t xml:space="preserve"> </w:t>
      </w:r>
      <w:r w:rsidRPr="008C63F4">
        <w:rPr>
          <w:rStyle w:val="sc-bznhio"/>
          <w:spacing w:val="-5"/>
          <w:bdr w:val="none" w:sz="0" w:space="0" w:color="auto" w:frame="1"/>
        </w:rPr>
        <w:t xml:space="preserve">Естественнонаучная грамотность предполагает знакомство ребенка с основными законами природы, понимание процессов окружающего мира и умение наблюдать явления. Использование конструктора ТИКО также оказывает положительное влияние на развитие этого важного компонента образовательной готовности дошкольника. </w:t>
      </w:r>
    </w:p>
    <w:p w:rsidR="00F9341D" w:rsidRPr="008C63F4" w:rsidRDefault="00F9341D" w:rsidP="00F9341D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4"/>
          <w:szCs w:val="30"/>
        </w:rPr>
      </w:pPr>
      <w:r w:rsidRPr="008C63F4">
        <w:rPr>
          <w:rStyle w:val="sc-bznhio"/>
          <w:b w:val="0"/>
          <w:color w:val="222222"/>
          <w:spacing w:val="-5"/>
          <w:sz w:val="24"/>
          <w:szCs w:val="30"/>
          <w:bdr w:val="none" w:sz="0" w:space="0" w:color="auto" w:frame="1"/>
        </w:rPr>
        <w:t>Основные преимущества использования конструктора ТИКО для развития естественнонаучной грамотности:</w:t>
      </w:r>
    </w:p>
    <w:p w:rsidR="00F9341D" w:rsidRPr="008C63F4" w:rsidRDefault="00F9341D" w:rsidP="00F9341D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6"/>
        </w:rPr>
      </w:pPr>
      <w:r w:rsidRPr="008C63F4">
        <w:rPr>
          <w:rStyle w:val="sc-bznhio"/>
          <w:rFonts w:ascii="Times New Roman" w:hAnsi="Times New Roman" w:cs="Times New Roman"/>
          <w:i w:val="0"/>
          <w:color w:val="222222"/>
          <w:spacing w:val="-5"/>
          <w:sz w:val="24"/>
          <w:szCs w:val="26"/>
          <w:bdr w:val="none" w:sz="0" w:space="0" w:color="auto" w:frame="1"/>
        </w:rPr>
        <w:lastRenderedPageBreak/>
        <w:t>1</w:t>
      </w:r>
      <w:r w:rsidRPr="008C63F4">
        <w:rPr>
          <w:rStyle w:val="sc-bznhio"/>
          <w:rFonts w:ascii="Times New Roman" w:hAnsi="Times New Roman" w:cs="Times New Roman"/>
          <w:color w:val="222222"/>
          <w:spacing w:val="-5"/>
          <w:sz w:val="24"/>
          <w:szCs w:val="26"/>
          <w:bdr w:val="none" w:sz="0" w:space="0" w:color="auto" w:frame="1"/>
        </w:rPr>
        <w:t xml:space="preserve">. </w:t>
      </w:r>
      <w:r w:rsidRPr="008C63F4"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  <w:bdr w:val="none" w:sz="0" w:space="0" w:color="auto" w:frame="1"/>
        </w:rPr>
        <w:t>Изучение свойств материалов и объектов окружающей среды: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>Ребенок осваивает базовые свойства предметов, сравнивая прочность, гибкость и устойчивость различных элементов конструктора. Это формирует начальное представление о физических законах, действующих в природе.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Вместе с ребенком экспериментируйте с элементами конструктора разной толщины и плотности, выясните, почему одни части легче ломаются, а другие остаются целыми. </w:t>
      </w:r>
    </w:p>
    <w:p w:rsidR="00F9341D" w:rsidRPr="008C63F4" w:rsidRDefault="00F9341D" w:rsidP="00F9341D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</w:rPr>
      </w:pPr>
      <w:r w:rsidRPr="008C63F4">
        <w:rPr>
          <w:rStyle w:val="sc-bznhio"/>
          <w:rFonts w:ascii="Times New Roman" w:hAnsi="Times New Roman" w:cs="Times New Roman"/>
          <w:color w:val="222222"/>
          <w:spacing w:val="-5"/>
          <w:sz w:val="24"/>
          <w:szCs w:val="26"/>
          <w:bdr w:val="none" w:sz="0" w:space="0" w:color="auto" w:frame="1"/>
        </w:rPr>
        <w:t xml:space="preserve">2. </w:t>
      </w:r>
      <w:r w:rsidRPr="008C63F4"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  <w:bdr w:val="none" w:sz="0" w:space="0" w:color="auto" w:frame="1"/>
        </w:rPr>
        <w:t>Наблюдение за природными процессами: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>Дети начинают понимать взаимосвязи между объектами и явлениями природы, исследуя модели природных объектов и явлений, созданных с помощью конструктора.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Создайте простейшую модель дерева, обсудив с ребенком строение растения, зачем нужны корни, листья и ствол.</w:t>
      </w:r>
    </w:p>
    <w:p w:rsidR="00F9341D" w:rsidRPr="008C63F4" w:rsidRDefault="00F9341D" w:rsidP="00F9341D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</w:rPr>
      </w:pPr>
      <w:r w:rsidRPr="008C63F4">
        <w:rPr>
          <w:rStyle w:val="sc-bznhio"/>
          <w:rFonts w:ascii="Times New Roman" w:hAnsi="Times New Roman" w:cs="Times New Roman"/>
          <w:color w:val="222222"/>
          <w:spacing w:val="-5"/>
          <w:sz w:val="24"/>
          <w:szCs w:val="26"/>
          <w:bdr w:val="none" w:sz="0" w:space="0" w:color="auto" w:frame="1"/>
        </w:rPr>
        <w:t xml:space="preserve">3. </w:t>
      </w:r>
      <w:r w:rsidRPr="008C63F4"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  <w:bdr w:val="none" w:sz="0" w:space="0" w:color="auto" w:frame="1"/>
        </w:rPr>
        <w:t>Освоение базовых научных концептов: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>Работая с конструктором, ребенок осваивает понятия пространства, массы, силы тяжести и устойчивости, формируя представления о движении и взаимодействии объектов.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Попросите ребенка сделать устойчивую башню, обсудить причины её падения или устойчивости (роль центра тяжести, распределения веса).</w:t>
      </w:r>
    </w:p>
    <w:p w:rsidR="00F9341D" w:rsidRPr="008C63F4" w:rsidRDefault="00F9341D" w:rsidP="00F9341D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</w:rPr>
      </w:pPr>
      <w:r w:rsidRPr="008C63F4">
        <w:rPr>
          <w:rStyle w:val="sc-bznhio"/>
          <w:rFonts w:ascii="Times New Roman" w:hAnsi="Times New Roman" w:cs="Times New Roman"/>
          <w:color w:val="222222"/>
          <w:spacing w:val="-5"/>
          <w:sz w:val="24"/>
          <w:szCs w:val="26"/>
          <w:bdr w:val="none" w:sz="0" w:space="0" w:color="auto" w:frame="1"/>
        </w:rPr>
        <w:t xml:space="preserve">4. </w:t>
      </w:r>
      <w:r w:rsidRPr="008C63F4"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4"/>
          <w:szCs w:val="26"/>
          <w:bdr w:val="none" w:sz="0" w:space="0" w:color="auto" w:frame="1"/>
        </w:rPr>
        <w:t>Решение практических задач на примере природы: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>Используя конструктор, ребенок развивает практические навыки анализа и принятия решений в реальных ситуациях, приближенных к естественным условиям.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i/>
          <w:iCs/>
          <w:spacing w:val="-5"/>
          <w:bdr w:val="none" w:sz="0" w:space="0" w:color="auto" w:frame="1"/>
        </w:rPr>
        <w:t>Пример задания:</w:t>
      </w:r>
      <w:r w:rsidRPr="008C63F4">
        <w:rPr>
          <w:rStyle w:val="sc-bznhio"/>
          <w:spacing w:val="-5"/>
          <w:bdr w:val="none" w:sz="0" w:space="0" w:color="auto" w:frame="1"/>
        </w:rPr>
        <w:t xml:space="preserve"> Посадите растение и попросите ребёнка смоделировать почву, горшок и корневую систему, показывая связь между условиями роста растений и особенностями их строения.</w:t>
      </w:r>
    </w:p>
    <w:p w:rsidR="00F9341D" w:rsidRPr="008C63F4" w:rsidRDefault="00F9341D" w:rsidP="00F9341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C63F4">
        <w:rPr>
          <w:rStyle w:val="sc-bznhio"/>
          <w:spacing w:val="-5"/>
          <w:bdr w:val="none" w:sz="0" w:space="0" w:color="auto" w:frame="1"/>
        </w:rPr>
        <w:t>Использование конструктора ТИКО доказало свою значимость в формировании комплексной функциональной грамотности дошкольников. Этот универсальный инструмент способствует гармоничному развитию важнейших направлений подготовки ребенка к школьному обучению:</w:t>
      </w:r>
    </w:p>
    <w:p w:rsidR="00F9341D" w:rsidRPr="008C63F4" w:rsidRDefault="00F9341D" w:rsidP="00F9341D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Математическая грамотность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через обучение счету, работе с формами и объемами, освоению основных математических операций.</w:t>
      </w:r>
    </w:p>
    <w:p w:rsidR="00F9341D" w:rsidRPr="008C63F4" w:rsidRDefault="00F9341D" w:rsidP="00F9341D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Креативное</w:t>
      </w:r>
      <w:proofErr w:type="spellEnd"/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мышление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путем стимуляции воображения, свободы самовыражения и нахождения оригинальных решений задач.</w:t>
      </w:r>
    </w:p>
    <w:p w:rsidR="00F9341D" w:rsidRPr="008C63F4" w:rsidRDefault="00F9341D" w:rsidP="00F9341D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Естественнонаучная грамотн</w:t>
      </w:r>
      <w:r w:rsidRPr="008C63F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</w:t>
      </w:r>
      <w:r w:rsidRPr="008C63F4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сть</w:t>
      </w:r>
      <w:r w:rsidRPr="008C63F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благодаря ознакомлению с физическими свойствами материалов, пониманию законов природы и наблюдению за окружающим миром.</w:t>
      </w:r>
    </w:p>
    <w:p w:rsidR="00F9341D" w:rsidRPr="008C63F4" w:rsidRDefault="00F9341D" w:rsidP="00F934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C63F4">
        <w:rPr>
          <w:rStyle w:val="sc-bznhio"/>
          <w:rFonts w:ascii="Times New Roman" w:hAnsi="Times New Roman" w:cs="Times New Roman"/>
          <w:spacing w:val="-5"/>
          <w:bdr w:val="none" w:sz="0" w:space="0" w:color="auto" w:frame="1"/>
        </w:rPr>
        <w:t xml:space="preserve">Регулярное включение занятий с конструктором ТИКО в образовательный процесс дошкольников позволяет обеспечить полноценную подготовку к школьной программе, развить интеллектуальные и личностные качества, важные для дальнейшего успеха ребенка в учебе и жизни. </w:t>
      </w:r>
      <w:r w:rsidRPr="008C63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Использование конструктора ТИКО становится важным инструментом формирования функциональной грамотности дошкольников, способствуя всестороннему развитию ребенка и подготовке его к успешному обучению в школе.</w:t>
      </w:r>
    </w:p>
    <w:p w:rsidR="001334BB" w:rsidRDefault="00F9341D">
      <w:r>
        <w:t xml:space="preserve">  </w:t>
      </w:r>
    </w:p>
    <w:sectPr w:rsidR="001334BB" w:rsidSect="0013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15741"/>
    <w:multiLevelType w:val="multilevel"/>
    <w:tmpl w:val="333C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1D"/>
    <w:rsid w:val="001334BB"/>
    <w:rsid w:val="008C63F4"/>
    <w:rsid w:val="008D5F59"/>
    <w:rsid w:val="00B2781C"/>
    <w:rsid w:val="00F9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1D"/>
  </w:style>
  <w:style w:type="paragraph" w:styleId="2">
    <w:name w:val="heading 2"/>
    <w:basedOn w:val="a"/>
    <w:link w:val="20"/>
    <w:uiPriority w:val="9"/>
    <w:qFormat/>
    <w:rsid w:val="00F93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3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4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4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34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F93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34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F9341D"/>
  </w:style>
  <w:style w:type="paragraph" w:customStyle="1" w:styleId="sc-kguayh">
    <w:name w:val="sc-kguayh"/>
    <w:basedOn w:val="a"/>
    <w:rsid w:val="00F9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2026-02-23T15:45:00Z</dcterms:created>
  <dcterms:modified xsi:type="dcterms:W3CDTF">2026-02-26T05:36:00Z</dcterms:modified>
</cp:coreProperties>
</file>