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52" w:rsidRDefault="007D5F3A" w:rsidP="00971230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 </w:t>
      </w:r>
      <w:r w:rsidR="00C037B2" w:rsidRPr="00702B52">
        <w:rPr>
          <w:b/>
        </w:rPr>
        <w:t>ВСЕСТОРОННЕЕ РАЗВИТИЕ ЛИЧНОСТИ РЕБЁНКА ЧЕРЕЗ ИГРОВУЮ ДЕЯТЕЛЬНОСТЬ В РАМКАХ ДОПОЛНИТЕЛЬНОГО ОБРАЗОВАНИЯ</w:t>
      </w:r>
    </w:p>
    <w:p w:rsidR="00584DB3" w:rsidRPr="00702B52" w:rsidRDefault="00584DB3" w:rsidP="00971230">
      <w:pPr>
        <w:spacing w:line="360" w:lineRule="auto"/>
        <w:ind w:firstLine="0"/>
        <w:jc w:val="center"/>
        <w:rPr>
          <w:b/>
        </w:rPr>
      </w:pPr>
    </w:p>
    <w:p w:rsidR="00702B52" w:rsidRPr="00702B52" w:rsidRDefault="00702B52" w:rsidP="00971230">
      <w:pPr>
        <w:spacing w:line="360" w:lineRule="auto"/>
        <w:jc w:val="right"/>
        <w:rPr>
          <w:b/>
          <w:i/>
        </w:rPr>
      </w:pPr>
      <w:r w:rsidRPr="00702B52">
        <w:rPr>
          <w:b/>
          <w:i/>
        </w:rPr>
        <w:t>Панфилова Лидия Анатольевна</w:t>
      </w:r>
    </w:p>
    <w:p w:rsidR="00702B52" w:rsidRPr="00702B52" w:rsidRDefault="00702B52" w:rsidP="00971230">
      <w:pPr>
        <w:spacing w:line="360" w:lineRule="auto"/>
        <w:jc w:val="right"/>
        <w:rPr>
          <w:i/>
        </w:rPr>
      </w:pPr>
      <w:r w:rsidRPr="00702B52">
        <w:rPr>
          <w:i/>
        </w:rPr>
        <w:t>педагог дополнительного образования</w:t>
      </w:r>
    </w:p>
    <w:p w:rsidR="00702B52" w:rsidRPr="00702B52" w:rsidRDefault="00702B52" w:rsidP="00971230">
      <w:pPr>
        <w:spacing w:line="360" w:lineRule="auto"/>
        <w:jc w:val="right"/>
        <w:rPr>
          <w:i/>
        </w:rPr>
      </w:pPr>
      <w:r w:rsidRPr="00702B52">
        <w:rPr>
          <w:i/>
        </w:rPr>
        <w:t xml:space="preserve">МБУ </w:t>
      </w:r>
      <w:proofErr w:type="gramStart"/>
      <w:r w:rsidRPr="00702B52">
        <w:rPr>
          <w:i/>
        </w:rPr>
        <w:t>ДО</w:t>
      </w:r>
      <w:proofErr w:type="gramEnd"/>
      <w:r w:rsidRPr="00702B52">
        <w:rPr>
          <w:i/>
        </w:rPr>
        <w:t xml:space="preserve"> «</w:t>
      </w:r>
      <w:proofErr w:type="gramStart"/>
      <w:r w:rsidRPr="00702B52">
        <w:rPr>
          <w:i/>
        </w:rPr>
        <w:t>Центр</w:t>
      </w:r>
      <w:proofErr w:type="gramEnd"/>
      <w:r w:rsidRPr="00702B52">
        <w:rPr>
          <w:i/>
        </w:rPr>
        <w:t xml:space="preserve"> внешкольной работы» </w:t>
      </w:r>
    </w:p>
    <w:p w:rsidR="00702B52" w:rsidRPr="00702B52" w:rsidRDefault="00702B52" w:rsidP="00971230">
      <w:pPr>
        <w:spacing w:line="360" w:lineRule="auto"/>
        <w:jc w:val="right"/>
        <w:rPr>
          <w:i/>
        </w:rPr>
      </w:pPr>
      <w:r w:rsidRPr="00702B52">
        <w:rPr>
          <w:i/>
        </w:rPr>
        <w:t>МР «</w:t>
      </w:r>
      <w:proofErr w:type="spellStart"/>
      <w:r w:rsidRPr="00702B52">
        <w:rPr>
          <w:i/>
        </w:rPr>
        <w:t>Булунский</w:t>
      </w:r>
      <w:proofErr w:type="spellEnd"/>
      <w:r w:rsidRPr="00702B52">
        <w:rPr>
          <w:i/>
        </w:rPr>
        <w:t xml:space="preserve"> улус» п. Тикси, </w:t>
      </w:r>
    </w:p>
    <w:p w:rsidR="00C037B2" w:rsidRDefault="00702B52" w:rsidP="00971230">
      <w:pPr>
        <w:spacing w:line="360" w:lineRule="auto"/>
        <w:jc w:val="right"/>
        <w:rPr>
          <w:i/>
        </w:rPr>
      </w:pPr>
      <w:r w:rsidRPr="00702B52">
        <w:rPr>
          <w:i/>
        </w:rPr>
        <w:t>отличник культуры РС (Я)</w:t>
      </w:r>
    </w:p>
    <w:p w:rsidR="00584DB3" w:rsidRDefault="00584DB3" w:rsidP="00971230">
      <w:pPr>
        <w:spacing w:line="360" w:lineRule="auto"/>
        <w:jc w:val="right"/>
        <w:rPr>
          <w:i/>
        </w:rPr>
      </w:pPr>
    </w:p>
    <w:p w:rsidR="00971230" w:rsidRPr="00971230" w:rsidRDefault="00971230" w:rsidP="00971230">
      <w:pPr>
        <w:spacing w:line="360" w:lineRule="auto"/>
        <w:jc w:val="center"/>
        <w:rPr>
          <w:b/>
        </w:rPr>
      </w:pPr>
      <w:r w:rsidRPr="00971230">
        <w:rPr>
          <w:b/>
        </w:rPr>
        <w:t xml:space="preserve">Аннотация. </w:t>
      </w:r>
      <w:r w:rsidRPr="00971230">
        <w:rPr>
          <w:b/>
        </w:rPr>
        <w:t>Игра как универсальный механизм развития и феномен дополнительного образования</w:t>
      </w:r>
    </w:p>
    <w:p w:rsidR="00971230" w:rsidRPr="00702B52" w:rsidRDefault="00971230" w:rsidP="00971230">
      <w:pPr>
        <w:spacing w:line="360" w:lineRule="auto"/>
      </w:pPr>
      <w:r w:rsidRPr="00702B52">
        <w:t xml:space="preserve">Проблема всестороннего развития личности ребенка является магистральной для современной педагогической науки и практики. В условиях стремительных социальных изменений, информационной насыщенности и растущих требований к адаптивным способностям человека, образование призвано формировать не просто исполнителя, обладающего набором знаний, а творческую, самостоятельную, ответственную личность, способную к самореализации и непрерывному саморазвитию. В решении этой задачи особая роль принадлежит системе дополнительного образования, которая, в отличие от формального школьного обучения, обладает уникальными возможностями для индивидуализации, свободного выбора и реализации личностных интересов ребенка. </w:t>
      </w:r>
    </w:p>
    <w:p w:rsidR="00971230" w:rsidRDefault="00971230" w:rsidP="00971230">
      <w:pPr>
        <w:spacing w:line="360" w:lineRule="auto"/>
      </w:pPr>
      <w:r w:rsidRPr="00702B52">
        <w:t xml:space="preserve">Центральным, </w:t>
      </w:r>
      <w:proofErr w:type="spellStart"/>
      <w:r w:rsidRPr="00702B52">
        <w:t>природосообразным</w:t>
      </w:r>
      <w:proofErr w:type="spellEnd"/>
      <w:r w:rsidRPr="00702B52">
        <w:t xml:space="preserve"> и наиболее адекватным детской психологии инструментом всестороннего развития в рамках дополнительного образования выступает игровая деятельность. Игра не является простым развлечением или заполнением досуга. В педагогической антропологии и культурно-исторической психологии игра рассматривается как ведущий вид деятельности в дошкольном возрасте и сохраняет свой огромный развивающий потенциал на протяжении всего детства и отрочества. В контексте дополнительного образования игра трансформируется из спонтанного самовыражения в мощный педагогический инструмент, позволяющий моделировать жизненные ситуации, осваивать социальные роли, развивать когнитивные, эмоциональные и творческие способности в атмосфере свободы и добровольности. </w:t>
      </w:r>
    </w:p>
    <w:p w:rsidR="00971230" w:rsidRPr="00971230" w:rsidRDefault="00971230" w:rsidP="00971230">
      <w:pPr>
        <w:spacing w:line="360" w:lineRule="auto"/>
        <w:rPr>
          <w:shd w:val="clear" w:color="auto" w:fill="FFFFFF"/>
        </w:rPr>
      </w:pPr>
      <w:r w:rsidRPr="00AD65C0">
        <w:rPr>
          <w:rStyle w:val="a4"/>
          <w:b w:val="0"/>
          <w:u w:val="single"/>
          <w:shd w:val="clear" w:color="auto" w:fill="FFFFFF"/>
        </w:rPr>
        <w:t>Актуальность темы</w:t>
      </w:r>
      <w:r w:rsidRPr="00971230">
        <w:rPr>
          <w:shd w:val="clear" w:color="auto" w:fill="FFFFFF"/>
        </w:rPr>
        <w:t> заключается в том, что игра — важное средство всестороннего развития ребёнка, которое позволяет формировать все стороны личности: интеллектуальную, эмоционально-волевую, нравственную, творческую. Через игру дети осваивают новые знания, развивают творческое мышление, учатся взаимодействовать с окружающими и решать жизненные задачи. </w:t>
      </w:r>
    </w:p>
    <w:p w:rsidR="007D5F3A" w:rsidRDefault="00971230" w:rsidP="007D5F3A">
      <w:pPr>
        <w:spacing w:line="360" w:lineRule="auto"/>
        <w:rPr>
          <w:shd w:val="clear" w:color="auto" w:fill="FFFFFF"/>
        </w:rPr>
      </w:pPr>
      <w:r w:rsidRPr="00AD65C0">
        <w:rPr>
          <w:u w:val="single"/>
        </w:rPr>
        <w:lastRenderedPageBreak/>
        <w:t xml:space="preserve">Цель настоящей статьи </w:t>
      </w:r>
      <w:r w:rsidRPr="00702B52">
        <w:t xml:space="preserve">– </w:t>
      </w:r>
      <w:r w:rsidR="007D5F3A">
        <w:rPr>
          <w:shd w:val="clear" w:color="auto" w:fill="FFFFFF"/>
        </w:rPr>
        <w:t>п</w:t>
      </w:r>
      <w:r w:rsidR="007D5F3A" w:rsidRPr="007D5F3A">
        <w:rPr>
          <w:shd w:val="clear" w:color="auto" w:fill="FFFFFF"/>
        </w:rPr>
        <w:t>овышение своего профессионального мастерства, теоретического  уровня и компетентности по данной теме. </w:t>
      </w:r>
    </w:p>
    <w:p w:rsidR="007D5F3A" w:rsidRPr="00AD65C0" w:rsidRDefault="007D5F3A" w:rsidP="00AD65C0">
      <w:pPr>
        <w:spacing w:line="360" w:lineRule="auto"/>
        <w:rPr>
          <w:u w:val="single"/>
          <w:shd w:val="clear" w:color="auto" w:fill="FFFFFF"/>
        </w:rPr>
      </w:pPr>
      <w:r w:rsidRPr="00AD65C0">
        <w:rPr>
          <w:color w:val="000000"/>
          <w:u w:val="single"/>
          <w:bdr w:val="none" w:sz="0" w:space="0" w:color="auto" w:frame="1"/>
        </w:rPr>
        <w:t>Задачи: </w:t>
      </w:r>
    </w:p>
    <w:p w:rsidR="007D5F3A" w:rsidRPr="007D5F3A" w:rsidRDefault="007D5F3A" w:rsidP="00AD65C0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- п</w:t>
      </w:r>
      <w:r w:rsidRPr="007D5F3A">
        <w:rPr>
          <w:color w:val="000000"/>
          <w:bdr w:val="none" w:sz="0" w:space="0" w:color="auto" w:frame="1"/>
        </w:rPr>
        <w:t>овысить собственный уровень знаний, путем изучения учебной, научно — методической и художественной литературы по теме самообразования; </w:t>
      </w:r>
    </w:p>
    <w:p w:rsidR="007D5F3A" w:rsidRDefault="007D5F3A" w:rsidP="007D5F3A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и</w:t>
      </w:r>
      <w:r w:rsidRPr="007D5F3A">
        <w:rPr>
          <w:color w:val="000000"/>
          <w:bdr w:val="none" w:sz="0" w:space="0" w:color="auto" w:frame="1"/>
        </w:rPr>
        <w:t>зучить опыт других педагогов-специалистов в данной области (посещение  ГМО, открытых мероприятий, просмотры публикаций на образовательных  сайтах); </w:t>
      </w:r>
    </w:p>
    <w:p w:rsidR="007D5F3A" w:rsidRDefault="007D5F3A" w:rsidP="007D5F3A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</w:pPr>
      <w:r>
        <w:rPr>
          <w:color w:val="000000"/>
          <w:bdr w:val="none" w:sz="0" w:space="0" w:color="auto" w:frame="1"/>
        </w:rPr>
        <w:t xml:space="preserve">- </w:t>
      </w:r>
      <w:r w:rsidRPr="00702B52">
        <w:t>проанализировать теоретические основания и раскрыть практический потенциал игровой деятельности как средства всестороннего развития личности ребенка в условиях дополнительного образования</w:t>
      </w:r>
      <w:r>
        <w:t>;</w:t>
      </w:r>
    </w:p>
    <w:p w:rsidR="00AD65C0" w:rsidRPr="00AD65C0" w:rsidRDefault="007D5F3A" w:rsidP="00AD65C0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- </w:t>
      </w:r>
      <w:r w:rsidRPr="00702B52">
        <w:t>предложить критерии и условия эффективной реализации игровых технологий в практике педагога дополнительного образования.</w:t>
      </w:r>
    </w:p>
    <w:p w:rsidR="00AD65C0" w:rsidRDefault="00971230" w:rsidP="00584DB3">
      <w:pPr>
        <w:spacing w:line="360" w:lineRule="auto"/>
      </w:pPr>
      <w:proofErr w:type="gramStart"/>
      <w:r w:rsidRPr="00971230">
        <w:rPr>
          <w:b/>
        </w:rPr>
        <w:t>Ключевые слова:</w:t>
      </w:r>
      <w:r w:rsidR="007D5F3A">
        <w:rPr>
          <w:b/>
        </w:rPr>
        <w:t xml:space="preserve"> </w:t>
      </w:r>
      <w:r w:rsidR="007D5F3A" w:rsidRPr="007D5F3A">
        <w:t>дидактическая игра, подвижная игра, игра, всесторонне развитие, воспитание, нравственное воспитание, эстетическое восприятие мира, подготовка к труду</w:t>
      </w:r>
      <w:r w:rsidR="007D5F3A">
        <w:t>.</w:t>
      </w:r>
      <w:proofErr w:type="gramEnd"/>
    </w:p>
    <w:p w:rsidR="00584DB3" w:rsidRPr="00702B52" w:rsidRDefault="00584DB3" w:rsidP="00584DB3">
      <w:pPr>
        <w:spacing w:line="360" w:lineRule="auto"/>
      </w:pPr>
    </w:p>
    <w:p w:rsidR="00C037B2" w:rsidRPr="00AD65C0" w:rsidRDefault="00C037B2" w:rsidP="00AD65C0">
      <w:pPr>
        <w:spacing w:line="360" w:lineRule="auto"/>
        <w:jc w:val="center"/>
        <w:rPr>
          <w:b/>
        </w:rPr>
      </w:pPr>
      <w:r w:rsidRPr="00702B52">
        <w:rPr>
          <w:b/>
        </w:rPr>
        <w:t>Глава 1. Теоретико-методологические основы: игра как пространство развития личности</w:t>
      </w:r>
    </w:p>
    <w:p w:rsidR="00C037B2" w:rsidRPr="00702B52" w:rsidRDefault="00C037B2" w:rsidP="00AD65C0">
      <w:pPr>
        <w:pStyle w:val="a3"/>
        <w:numPr>
          <w:ilvl w:val="1"/>
          <w:numId w:val="1"/>
        </w:num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Психологическая природа и функции игры</w:t>
      </w:r>
    </w:p>
    <w:p w:rsidR="00C037B2" w:rsidRPr="00702B52" w:rsidRDefault="00C037B2" w:rsidP="00971230">
      <w:pPr>
        <w:spacing w:line="360" w:lineRule="auto"/>
      </w:pPr>
      <w:r w:rsidRPr="00702B52">
        <w:t xml:space="preserve">Фундаментальное значение игры для развития психики и личности обосновано в трудах классиков мировой психологии: К. Гросса (теория упражнения), Ф. Шиллера и Г. Спенсера (теория избытка сил), Ж. Пиаже (игра как средство когнитивного развития и преодоления эгоцентризма). В отечественной науке системообразующий вклад внесли Л.С. Выготский, А.Н. Леонтьев, Д.Б. </w:t>
      </w:r>
      <w:proofErr w:type="spellStart"/>
      <w:r w:rsidRPr="00702B52">
        <w:t>Эльконин</w:t>
      </w:r>
      <w:proofErr w:type="spellEnd"/>
      <w:r w:rsidRPr="00702B52">
        <w:t xml:space="preserve">, рассматривавшие игру как ведущую деятельность дошкольного возраста, в которой возникают и развиваются основные психологические новообразования. </w:t>
      </w:r>
    </w:p>
    <w:p w:rsidR="00C037B2" w:rsidRPr="00702B52" w:rsidRDefault="00C037B2" w:rsidP="00AD65C0">
      <w:pPr>
        <w:spacing w:line="360" w:lineRule="auto"/>
      </w:pPr>
      <w:r w:rsidRPr="00702B52">
        <w:t xml:space="preserve">Согласно культурно-исторической концепции Л.С. Выготского, игра создает «зону ближайшего развития» ребенка. В игре ребенок всегда выше своего среднего возраста, выше своего обычного повседневного поведения. В игре он как бы пытается сделать прыжок над уровнем своего обычного поведения. Именно в игре, через принятие роли и следование правилам, формируются механизмы произвольного поведения, зарождается способность к рефлексии, развивается воображение и символическая функция сознания. </w:t>
      </w:r>
    </w:p>
    <w:p w:rsidR="00C037B2" w:rsidRPr="00702B52" w:rsidRDefault="00C037B2" w:rsidP="00971230">
      <w:pPr>
        <w:spacing w:line="360" w:lineRule="auto"/>
      </w:pPr>
      <w:r w:rsidRPr="00702B52">
        <w:t xml:space="preserve">А.Н. Леонтьев акцентирует мотивационную сторону игры: мотив игры лежит не в результате, а в самом процессе. Это принципиально отличает игру от учебной и трудовой деятельности и обеспечивает высокую эмоциональную вовлеченность и внутреннюю мотивацию ребенка, что особенно ценно в дополнительном образовании, где удержание интереса и добровольность участия являются ключевыми условиями успеха. </w:t>
      </w:r>
    </w:p>
    <w:p w:rsidR="00C037B2" w:rsidRPr="00702B52" w:rsidRDefault="00C037B2" w:rsidP="00AD65C0">
      <w:pPr>
        <w:spacing w:line="360" w:lineRule="auto"/>
      </w:pPr>
      <w:r w:rsidRPr="00702B52">
        <w:lastRenderedPageBreak/>
        <w:t xml:space="preserve">Д.Б. </w:t>
      </w:r>
      <w:proofErr w:type="spellStart"/>
      <w:r w:rsidRPr="00702B52">
        <w:t>Эльконин</w:t>
      </w:r>
      <w:proofErr w:type="spellEnd"/>
      <w:r w:rsidRPr="00702B52">
        <w:t xml:space="preserve"> в своем фундаментальном труде «Психология игры» показал, что сюжетно-ролевая игра является школой социальных отношений, в которой ребенок моделирует и осваивает мир взрослых, нормы и правила человеческого общежития. Таким образом, игра выступает универсальным механизмом социализации.</w:t>
      </w:r>
    </w:p>
    <w:p w:rsidR="00C037B2" w:rsidRPr="00702B52" w:rsidRDefault="00C037B2" w:rsidP="00AD65C0">
      <w:pPr>
        <w:pStyle w:val="a3"/>
        <w:numPr>
          <w:ilvl w:val="1"/>
          <w:numId w:val="1"/>
        </w:num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Функции игры в контексте дополнительного образования</w:t>
      </w:r>
    </w:p>
    <w:p w:rsidR="00C037B2" w:rsidRPr="00702B52" w:rsidRDefault="00C037B2" w:rsidP="00971230">
      <w:pPr>
        <w:spacing w:line="360" w:lineRule="auto"/>
      </w:pPr>
      <w:r w:rsidRPr="00702B52">
        <w:t xml:space="preserve">В системе дополнительного образования игровая деятельность реализует ряд специфических функций: </w:t>
      </w:r>
    </w:p>
    <w:p w:rsidR="00C037B2" w:rsidRPr="00702B52" w:rsidRDefault="00C037B2" w:rsidP="00971230">
      <w:pPr>
        <w:spacing w:line="360" w:lineRule="auto"/>
      </w:pPr>
      <w:r w:rsidRPr="00702B52">
        <w:t xml:space="preserve">1. </w:t>
      </w:r>
      <w:r w:rsidRPr="00AD65C0">
        <w:rPr>
          <w:i/>
        </w:rPr>
        <w:t>Адаптационная функция.</w:t>
      </w:r>
      <w:r w:rsidRPr="00702B52">
        <w:t xml:space="preserve"> Игра помогает ребенку привыкнуть к новому коллективу, новому педагогу, новым правилам. Через игру снимается тревожность, устанавливаются доверительные отношения. </w:t>
      </w:r>
    </w:p>
    <w:p w:rsidR="00AD65C0" w:rsidRDefault="00C037B2" w:rsidP="00AD65C0">
      <w:pPr>
        <w:spacing w:line="360" w:lineRule="auto"/>
      </w:pPr>
      <w:r w:rsidRPr="00702B52">
        <w:t xml:space="preserve">2. </w:t>
      </w:r>
      <w:r w:rsidRPr="00AD65C0">
        <w:rPr>
          <w:i/>
        </w:rPr>
        <w:t>Компенсаторная функция.</w:t>
      </w:r>
      <w:r w:rsidRPr="00AD65C0">
        <w:rPr>
          <w:u w:val="single"/>
        </w:rPr>
        <w:t xml:space="preserve"> </w:t>
      </w:r>
      <w:r w:rsidRPr="00702B52">
        <w:t>Игра позволяет ребенку реализовать те потребности и интересы, которые не находят удовлетворения в других</w:t>
      </w:r>
      <w:r w:rsidRPr="00702B52">
        <w:t xml:space="preserve"> </w:t>
      </w:r>
      <w:r w:rsidRPr="00702B52">
        <w:t xml:space="preserve">сферах жизни (например, потребность в лидерстве, в признании, в творческом самовыражении). </w:t>
      </w:r>
    </w:p>
    <w:p w:rsidR="00AD65C0" w:rsidRDefault="00AD65C0" w:rsidP="00AD65C0">
      <w:pPr>
        <w:spacing w:line="360" w:lineRule="auto"/>
      </w:pPr>
      <w:r>
        <w:t xml:space="preserve">3. </w:t>
      </w:r>
      <w:r w:rsidR="00C037B2" w:rsidRPr="00AD65C0">
        <w:rPr>
          <w:i/>
        </w:rPr>
        <w:t>Развивающая функция.</w:t>
      </w:r>
      <w:r w:rsidR="00C037B2" w:rsidRPr="00702B52">
        <w:t xml:space="preserve"> В игре целенаправленно развиваются </w:t>
      </w:r>
      <w:proofErr w:type="gramStart"/>
      <w:r w:rsidR="00C037B2" w:rsidRPr="00702B52">
        <w:t>когнитив</w:t>
      </w:r>
      <w:r>
        <w:t>ные</w:t>
      </w:r>
      <w:proofErr w:type="gramEnd"/>
    </w:p>
    <w:p w:rsidR="00C037B2" w:rsidRPr="00702B52" w:rsidRDefault="00AD65C0" w:rsidP="00AD65C0">
      <w:pPr>
        <w:spacing w:line="360" w:lineRule="auto"/>
        <w:ind w:firstLine="0"/>
      </w:pPr>
      <w:proofErr w:type="gramStart"/>
      <w:r>
        <w:t xml:space="preserve">Процессы (мышление, память, </w:t>
      </w:r>
      <w:r w:rsidR="00C037B2" w:rsidRPr="00702B52">
        <w:t xml:space="preserve">внимание, воображение), коммуникативные навыки, эмоциональная сфера, творческие способности. </w:t>
      </w:r>
      <w:proofErr w:type="gramEnd"/>
    </w:p>
    <w:p w:rsidR="00C037B2" w:rsidRPr="00702B52" w:rsidRDefault="00AD65C0" w:rsidP="00971230">
      <w:pPr>
        <w:spacing w:line="360" w:lineRule="auto"/>
      </w:pPr>
      <w:r>
        <w:t xml:space="preserve">4. </w:t>
      </w:r>
      <w:r w:rsidR="00C037B2" w:rsidRPr="00AD65C0">
        <w:rPr>
          <w:i/>
        </w:rPr>
        <w:t>Воспитательная функция</w:t>
      </w:r>
      <w:r w:rsidR="00C037B2" w:rsidRPr="00702B52">
        <w:t xml:space="preserve">. Игра формирует нравственные качества: ответственность, честность, взаимопомощь, умение подчиняться правилам и уважать других. </w:t>
      </w:r>
    </w:p>
    <w:p w:rsidR="00C037B2" w:rsidRDefault="00C037B2" w:rsidP="00AD65C0">
      <w:pPr>
        <w:spacing w:line="360" w:lineRule="auto"/>
      </w:pPr>
      <w:r w:rsidRPr="00702B52">
        <w:t xml:space="preserve">5. </w:t>
      </w:r>
      <w:r w:rsidRPr="00AD65C0">
        <w:rPr>
          <w:i/>
        </w:rPr>
        <w:t>Диагностическая функция.</w:t>
      </w:r>
      <w:r w:rsidRPr="00702B52">
        <w:t xml:space="preserve"> Игра является естественным диагностическим инструментом для педагога. В игре ребенок раскрывается, проявляет свои склонности, проблемы, особенности характера, что позволяет выстраивать индивидуальную траекторию развития. </w:t>
      </w:r>
    </w:p>
    <w:p w:rsidR="00584DB3" w:rsidRPr="00702B52" w:rsidRDefault="00584DB3" w:rsidP="00AD65C0">
      <w:pPr>
        <w:spacing w:line="360" w:lineRule="auto"/>
      </w:pPr>
    </w:p>
    <w:p w:rsidR="00C037B2" w:rsidRPr="00AD65C0" w:rsidRDefault="00C037B2" w:rsidP="00AD65C0">
      <w:pPr>
        <w:spacing w:line="360" w:lineRule="auto"/>
        <w:jc w:val="center"/>
        <w:rPr>
          <w:b/>
        </w:rPr>
      </w:pPr>
      <w:r w:rsidRPr="00702B52">
        <w:rPr>
          <w:b/>
        </w:rPr>
        <w:t>Глава 2. Типология игр и их развивающий потенциал в дополнительном образовании</w:t>
      </w:r>
    </w:p>
    <w:p w:rsidR="00C037B2" w:rsidRPr="00702B52" w:rsidRDefault="00C037B2" w:rsidP="00AD65C0">
      <w:pPr>
        <w:spacing w:line="360" w:lineRule="auto"/>
      </w:pPr>
      <w:r w:rsidRPr="00702B52">
        <w:t xml:space="preserve">Разнообразие игр, используемых в практике дополнительного образования, можно классифицировать по различным основаниям. Каждый тип игр обладает специфическим развивающим потенциалом.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2.1. Сюжетно-ролевые игры</w:t>
      </w:r>
    </w:p>
    <w:p w:rsidR="00C037B2" w:rsidRPr="00702B52" w:rsidRDefault="00C037B2" w:rsidP="00971230">
      <w:pPr>
        <w:spacing w:line="360" w:lineRule="auto"/>
      </w:pPr>
      <w:r w:rsidRPr="00702B52">
        <w:t xml:space="preserve">Это вершина игровой деятельности дошкольников и младших школьников. В дополнительном образовании они широко используются в театральных студиях, исторических клубах, кружках краеведения.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>Развивающий потенциал:</w:t>
      </w:r>
      <w:r w:rsidRPr="00702B52">
        <w:t xml:space="preserve"> Формирование социальной компетентности, умения принимать и удерживать роль, согласовывать действия с партнерами, разрешать конфликты. </w:t>
      </w:r>
      <w:r w:rsidRPr="00702B52">
        <w:lastRenderedPageBreak/>
        <w:t xml:space="preserve">Развитие диалогической речи, воображения, способности к </w:t>
      </w:r>
      <w:proofErr w:type="spellStart"/>
      <w:r w:rsidRPr="00702B52">
        <w:t>децентрации</w:t>
      </w:r>
      <w:proofErr w:type="spellEnd"/>
      <w:r w:rsidRPr="00702B52">
        <w:t xml:space="preserve"> (вставать на позицию другого). Воспитание нравственных качеств через проживание «чужих» ситуаций. </w:t>
      </w:r>
    </w:p>
    <w:p w:rsidR="00702B5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2.2. Театрализованные игры (игры-драматизации)</w:t>
      </w:r>
    </w:p>
    <w:p w:rsidR="00C037B2" w:rsidRPr="00702B52" w:rsidRDefault="00C037B2" w:rsidP="00971230">
      <w:pPr>
        <w:spacing w:line="360" w:lineRule="auto"/>
      </w:pPr>
      <w:proofErr w:type="gramStart"/>
      <w:r w:rsidRPr="00702B52">
        <w:t>Близки</w:t>
      </w:r>
      <w:proofErr w:type="gramEnd"/>
      <w:r w:rsidRPr="00702B52">
        <w:t xml:space="preserve"> к сюжетно-ролевым, но имеют более четкий сценарий (литературную основу). Активно используются в театральных кружках, студиях художественного слова.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>Развивающий потенциал</w:t>
      </w:r>
      <w:r w:rsidRPr="00702B52">
        <w:t xml:space="preserve">: Развитие выразительности речи и движений, эмоциональной сферы (умение передавать эмоции персонажа), творческого воображения. Формирование навыков публичного выступления, снятие зажимов и страхов. Развитие </w:t>
      </w:r>
      <w:proofErr w:type="spellStart"/>
      <w:r w:rsidRPr="00702B52">
        <w:t>эмпатии</w:t>
      </w:r>
      <w:proofErr w:type="spellEnd"/>
      <w:r w:rsidRPr="00702B52">
        <w:t>.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2.3. Дидактические игры</w:t>
      </w:r>
    </w:p>
    <w:p w:rsidR="00C037B2" w:rsidRPr="00702B52" w:rsidRDefault="00C037B2" w:rsidP="00971230">
      <w:pPr>
        <w:spacing w:line="360" w:lineRule="auto"/>
      </w:pPr>
      <w:r w:rsidRPr="00702B52">
        <w:t xml:space="preserve">Игры с правилами, специально созданные для решения обучающих задач. Широко применяются в различных кружках: от шахмат до робототехники.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 xml:space="preserve">Развивающий потенциал: </w:t>
      </w:r>
      <w:proofErr w:type="gramStart"/>
      <w:r w:rsidRPr="00702B52">
        <w:t>Развитие познавательных процессов (внимания, памяти, мышления), формирование навыков сравнения, классификации, обобщения.</w:t>
      </w:r>
      <w:proofErr w:type="gramEnd"/>
      <w:r w:rsidRPr="00702B52">
        <w:t xml:space="preserve"> Закрепление знаний и умений в увлекательной форме. Воспитание усидчивости, умения следовать правилам.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2.4. Подвижные игры</w:t>
      </w:r>
    </w:p>
    <w:p w:rsidR="00C037B2" w:rsidRPr="00702B52" w:rsidRDefault="00C037B2" w:rsidP="00971230">
      <w:pPr>
        <w:spacing w:line="360" w:lineRule="auto"/>
      </w:pPr>
      <w:r w:rsidRPr="00702B52">
        <w:t xml:space="preserve">Игры, основанные на двигательной активности. Важны в спортивных секциях, хореографических студиях, а также как обязательный элемент любого занятия для снятия статического напряжения.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>Развивающий потенциал:</w:t>
      </w:r>
      <w:r w:rsidRPr="00702B52">
        <w:rPr>
          <w:b/>
          <w:i/>
        </w:rPr>
        <w:t xml:space="preserve"> </w:t>
      </w:r>
      <w:proofErr w:type="gramStart"/>
      <w:r w:rsidRPr="00702B52">
        <w:t>Развитие физических качеств (ловкости, быстроты, силы, выносливости), координации движений, пространственной ориентировки.</w:t>
      </w:r>
      <w:proofErr w:type="gramEnd"/>
      <w:r w:rsidRPr="00702B52">
        <w:t xml:space="preserve"> Формирование навыков командного взаимодействия, быстроты реакции. Снятие стресса, повышение общего тонуса организма. 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2.5. Компьютерные и цифровые игры</w:t>
      </w:r>
    </w:p>
    <w:p w:rsidR="00C037B2" w:rsidRPr="00702B52" w:rsidRDefault="00C037B2" w:rsidP="00971230">
      <w:pPr>
        <w:spacing w:line="360" w:lineRule="auto"/>
      </w:pPr>
      <w:r w:rsidRPr="00702B52">
        <w:t xml:space="preserve">Современный вид игровой деятельности, который при грамотном педагогическом сопровождении может быть мощным развивающим средством. Используются в кружках программирования, дизайна, мультипликации.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>Развивающий потенциал:</w:t>
      </w:r>
      <w:r w:rsidRPr="00702B52">
        <w:t xml:space="preserve"> Развитие логического и алгоритмического мышления, скорости реакции, внимания. Формирование цифровой грамотности. Развитие пространственного воображения и дизайнерских способностей (в играх-конструкторах). Важно: строгий контроль времени и отбор содержания.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2.6. Деловые и имитационные игры</w:t>
      </w:r>
    </w:p>
    <w:p w:rsidR="00C037B2" w:rsidRPr="00702B52" w:rsidRDefault="00C037B2" w:rsidP="00971230">
      <w:pPr>
        <w:spacing w:line="360" w:lineRule="auto"/>
      </w:pPr>
      <w:r w:rsidRPr="00702B52">
        <w:lastRenderedPageBreak/>
        <w:t xml:space="preserve">Применяются в работе с подростками (экономические, экологические, управленческие кружки). Моделируют реальные профессиональные или социальные ситуации.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</w:t>
      </w:r>
      <w:r w:rsidRPr="00702B52">
        <w:rPr>
          <w:u w:val="single"/>
        </w:rPr>
        <w:t>Развивающий потенциал:</w:t>
      </w:r>
      <w:r w:rsidRPr="00702B52">
        <w:t xml:space="preserve"> Формирование основ профессиональных компетенций, развитие стратегического мышления, умения просчитывать последствия решений. Развитие коммуникативных и</w:t>
      </w:r>
      <w:r w:rsidRPr="00702B52">
        <w:t xml:space="preserve"> </w:t>
      </w:r>
      <w:r w:rsidRPr="00702B52">
        <w:t xml:space="preserve">организаторских навыков, умения вести переговоры и отстаивать свою позицию. </w:t>
      </w:r>
    </w:p>
    <w:p w:rsidR="00C037B2" w:rsidRPr="00584DB3" w:rsidRDefault="00C037B2" w:rsidP="00AD65C0">
      <w:pPr>
        <w:spacing w:line="360" w:lineRule="auto"/>
        <w:jc w:val="center"/>
        <w:rPr>
          <w:b/>
        </w:rPr>
      </w:pPr>
      <w:r w:rsidRPr="00584DB3">
        <w:rPr>
          <w:b/>
        </w:rPr>
        <w:t>Глава 3. Педагогические условия реализации игровой деятельности в дополнительном образовании</w:t>
      </w:r>
    </w:p>
    <w:p w:rsidR="00C037B2" w:rsidRPr="00702B52" w:rsidRDefault="00C037B2" w:rsidP="00971230">
      <w:pPr>
        <w:spacing w:line="360" w:lineRule="auto"/>
      </w:pPr>
      <w:r w:rsidRPr="00702B52">
        <w:t xml:space="preserve">Для того чтобы игра стала действенным средством всестороннего развития, необходимо соблюдение ряда педагогических условий.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3.1. Добровольность и внутренняя мотивация</w:t>
      </w:r>
    </w:p>
    <w:p w:rsidR="00C037B2" w:rsidRPr="00702B52" w:rsidRDefault="00C037B2" w:rsidP="00971230">
      <w:pPr>
        <w:spacing w:line="360" w:lineRule="auto"/>
      </w:pPr>
      <w:r w:rsidRPr="00702B52">
        <w:t xml:space="preserve">Это краеугольный камень дополнительного образования. Игра не может быть навязана. Задача педагога – создать такую привлекательную игровую ситуацию, чтобы ребенок сам захотел в нее включиться. Важно учитывать интересы детей, предлагать вариативность, давать право выбора. 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3.2. Создание игровой среды</w:t>
      </w:r>
    </w:p>
    <w:p w:rsidR="00C037B2" w:rsidRPr="00702B52" w:rsidRDefault="00C037B2" w:rsidP="00971230">
      <w:pPr>
        <w:spacing w:line="360" w:lineRule="auto"/>
      </w:pPr>
      <w:r w:rsidRPr="00702B52">
        <w:t xml:space="preserve">Развивающий потенциал игры во многом зависит от </w:t>
      </w:r>
      <w:proofErr w:type="spellStart"/>
      <w:r w:rsidRPr="00702B52">
        <w:t>предметнопространственной</w:t>
      </w:r>
      <w:proofErr w:type="spellEnd"/>
      <w:r w:rsidRPr="00702B52">
        <w:t xml:space="preserve"> среды. Для сюжетно-ролевых игр нужны атрибуты, костюмы, декорации. Для настольных игр – качественный инвентарь. Для </w:t>
      </w:r>
      <w:proofErr w:type="gramStart"/>
      <w:r w:rsidRPr="00702B52">
        <w:t>подвижных</w:t>
      </w:r>
      <w:proofErr w:type="gramEnd"/>
      <w:r w:rsidRPr="00702B52">
        <w:t xml:space="preserve"> – безопасное пространство. Среда должна быть трансформируемой, полифункциональной, доступной и безопасной. 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 xml:space="preserve">3.3. Позиция педагога – </w:t>
      </w:r>
      <w:proofErr w:type="spellStart"/>
      <w:r w:rsidRPr="00702B52">
        <w:rPr>
          <w:b/>
          <w:i/>
        </w:rPr>
        <w:t>фасилитатора</w:t>
      </w:r>
      <w:proofErr w:type="spellEnd"/>
      <w:r w:rsidRPr="00702B52">
        <w:rPr>
          <w:b/>
          <w:i/>
        </w:rPr>
        <w:t xml:space="preserve"> и партнера</w:t>
      </w:r>
    </w:p>
    <w:p w:rsidR="00702B52" w:rsidRPr="00702B52" w:rsidRDefault="00C037B2" w:rsidP="00971230">
      <w:pPr>
        <w:spacing w:line="360" w:lineRule="auto"/>
      </w:pPr>
      <w:r w:rsidRPr="00702B52">
        <w:t xml:space="preserve">В игре педагог выступает не как контролер и оценщик, а как равноправный партнер, организатор, вдохновитель. Он создает проблемные ситуации, направляет, помогает, но не подавляет инициативу детей. Важно уметь включаться в игру на равных, принимая правила, заданные детьми, и выходить из нее, когда это необходимо. Позиция «сверху» разрушает игровую атмосферу.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3.4. Целеполагание и рефлексия</w:t>
      </w:r>
    </w:p>
    <w:p w:rsidR="00C037B2" w:rsidRPr="00702B52" w:rsidRDefault="00C037B2" w:rsidP="00971230">
      <w:pPr>
        <w:spacing w:line="360" w:lineRule="auto"/>
      </w:pPr>
      <w:r w:rsidRPr="00702B52">
        <w:t>Даже самая свободная игра в дополнительном образовании должна иметь педагогическую цель. Педагог четко понимает, для развития каких каче</w:t>
      </w:r>
      <w:proofErr w:type="gramStart"/>
      <w:r w:rsidRPr="00702B52">
        <w:t>ств пр</w:t>
      </w:r>
      <w:proofErr w:type="gramEnd"/>
      <w:r w:rsidRPr="00702B52">
        <w:t xml:space="preserve">едназначена данная игра. Важным этапом является рефлексия после игры: обсуждение, что получилось, что нет, какие были трудности, какие чувства испытывали участники. </w:t>
      </w:r>
      <w:proofErr w:type="gramStart"/>
      <w:r w:rsidRPr="00702B52">
        <w:t xml:space="preserve">Это переводит игровой опыт в осознанный, формирует навыки самоанализа. </w:t>
      </w:r>
      <w:proofErr w:type="gramEnd"/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3.5. Учет возрастных и индивидуальных особенностей</w:t>
      </w:r>
    </w:p>
    <w:p w:rsidR="00C037B2" w:rsidRPr="00702B52" w:rsidRDefault="00C037B2" w:rsidP="00971230">
      <w:pPr>
        <w:spacing w:line="360" w:lineRule="auto"/>
      </w:pPr>
      <w:r w:rsidRPr="00702B52">
        <w:lastRenderedPageBreak/>
        <w:t>Игры подбираются в соответствии с возрастом детей. Для младших – простые сюжетно-ролевые и подвижные игры с понятными правилами. Для подростков – более сложные деловые, ролевые,</w:t>
      </w:r>
      <w:r w:rsidRPr="00702B52">
        <w:t xml:space="preserve"> </w:t>
      </w:r>
      <w:r w:rsidRPr="00702B52">
        <w:t xml:space="preserve">интеллектуальные игры, требующие анализа и прогнозирования. Также необходимо учитывать индивидуальные особенности: застенчивым детям нужно помогать включаться, </w:t>
      </w:r>
      <w:proofErr w:type="spellStart"/>
      <w:r w:rsidRPr="00702B52">
        <w:t>гиперактивным</w:t>
      </w:r>
      <w:proofErr w:type="spellEnd"/>
      <w:r w:rsidRPr="00702B52">
        <w:t xml:space="preserve"> – давать игры на концентрацию и самоконтроль. </w:t>
      </w:r>
    </w:p>
    <w:p w:rsidR="00702B5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3.6. Системность и постепенное усложнение</w:t>
      </w:r>
    </w:p>
    <w:p w:rsidR="00C037B2" w:rsidRDefault="00C037B2" w:rsidP="00AD65C0">
      <w:pPr>
        <w:spacing w:line="360" w:lineRule="auto"/>
      </w:pPr>
      <w:r w:rsidRPr="00702B52">
        <w:t xml:space="preserve">Развивающий эффект достигается не разовым мероприятием, а системой игр. </w:t>
      </w:r>
      <w:proofErr w:type="gramStart"/>
      <w:r w:rsidRPr="00702B52">
        <w:t xml:space="preserve">Игры должны усложняться: от простого подражания к сложным ролям, от индивидуальных действий к коллективным, от игр с готовыми правилами к играм, где правила придумывают сами дети. </w:t>
      </w:r>
      <w:proofErr w:type="gramEnd"/>
    </w:p>
    <w:p w:rsidR="00584DB3" w:rsidRPr="00702B52" w:rsidRDefault="00584DB3" w:rsidP="00AD65C0">
      <w:pPr>
        <w:spacing w:line="360" w:lineRule="auto"/>
      </w:pP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</w:rPr>
        <w:t>Глава 4. Влияние игровой деятельности на компоненты личности: результаты и критерии</w:t>
      </w:r>
    </w:p>
    <w:p w:rsidR="00C037B2" w:rsidRPr="00702B52" w:rsidRDefault="00C037B2" w:rsidP="00971230">
      <w:pPr>
        <w:spacing w:line="360" w:lineRule="auto"/>
      </w:pPr>
      <w:r w:rsidRPr="00702B52">
        <w:t xml:space="preserve">Системное использование игровых технологий в дополнительном образовании оказывает комплексное воздействие на развитие личности ребенка. </w:t>
      </w:r>
    </w:p>
    <w:p w:rsidR="00702B5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4.1. Когнитивная сфера</w:t>
      </w:r>
    </w:p>
    <w:p w:rsidR="00C037B2" w:rsidRPr="00702B52" w:rsidRDefault="00C037B2" w:rsidP="00971230">
      <w:pPr>
        <w:spacing w:line="360" w:lineRule="auto"/>
      </w:pPr>
      <w:proofErr w:type="gramStart"/>
      <w:r w:rsidRPr="00702B52">
        <w:t>Игры, особенно дидактические и интеллектуальные, стимулируют развитие мышления (логического, образного, критического), памяти, внимания, воображения.</w:t>
      </w:r>
      <w:proofErr w:type="gramEnd"/>
      <w:r w:rsidRPr="00702B52">
        <w:t xml:space="preserve"> Дети учатся анализировать, сравнивать, классифицировать, устанавливать причинно-следственные связи, прогнозировать результаты. </w:t>
      </w:r>
    </w:p>
    <w:p w:rsidR="00702B5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4.2. Эмоционально-волевая сфера</w:t>
      </w:r>
    </w:p>
    <w:p w:rsidR="00702B52" w:rsidRPr="00702B52" w:rsidRDefault="00C037B2" w:rsidP="00971230">
      <w:pPr>
        <w:spacing w:line="360" w:lineRule="auto"/>
      </w:pPr>
      <w:r w:rsidRPr="00702B52">
        <w:t xml:space="preserve">Игры учат управлять эмоциями, справляться с разочарованием от проигрыша, радоваться успеху другого. Ролевые игры развивают </w:t>
      </w:r>
      <w:proofErr w:type="spellStart"/>
      <w:r w:rsidRPr="00702B52">
        <w:t>эмпатию</w:t>
      </w:r>
      <w:proofErr w:type="spellEnd"/>
      <w:r w:rsidRPr="00702B52">
        <w:t xml:space="preserve"> – способность понимать чувства других. Следование правилам формирует волевые качества: терпение, настойчивость, самоконтроль. Снимаются страхи и зажимы. 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4.3. Социально-коммуникативная сфера</w:t>
      </w:r>
    </w:p>
    <w:p w:rsidR="00C037B2" w:rsidRPr="00702B52" w:rsidRDefault="00C037B2" w:rsidP="00971230">
      <w:pPr>
        <w:spacing w:line="360" w:lineRule="auto"/>
      </w:pPr>
      <w:r w:rsidRPr="00702B52">
        <w:t xml:space="preserve">Игра – это модель общества. В ней дети учатся общаться, договариваться, распределять роли и обязанности, разрешать конфликты, работать в команде, уважать чужое мнение. Формируется чувство принадлежности к группе, ответственность за общий результат. </w:t>
      </w:r>
    </w:p>
    <w:p w:rsidR="00702B52" w:rsidRPr="00702B52" w:rsidRDefault="00C037B2" w:rsidP="00AD65C0">
      <w:pPr>
        <w:spacing w:line="360" w:lineRule="auto"/>
        <w:jc w:val="center"/>
      </w:pPr>
      <w:r w:rsidRPr="00702B52">
        <w:rPr>
          <w:b/>
          <w:i/>
        </w:rPr>
        <w:t>4.4. Творческий потенциал</w:t>
      </w:r>
    </w:p>
    <w:p w:rsidR="00C037B2" w:rsidRPr="00702B52" w:rsidRDefault="00C037B2" w:rsidP="00AD65C0">
      <w:pPr>
        <w:spacing w:line="360" w:lineRule="auto"/>
      </w:pPr>
      <w:r w:rsidRPr="00702B52">
        <w:t>Игра – это всегда творчество. Даже играя по правилам, ребенок привносит в нее что-то свое. Сюжетно-ролевые и театрализованные</w:t>
      </w:r>
      <w:r w:rsidR="00AD65C0">
        <w:t xml:space="preserve"> </w:t>
      </w:r>
      <w:r w:rsidRPr="00702B52">
        <w:t xml:space="preserve">игры, игры-импровизации напрямую развивают креативность, способность к созданию нового, нестандартному мышлению.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Критерии эффективности (педагогическое наблюдение):</w:t>
      </w:r>
    </w:p>
    <w:p w:rsidR="00C037B2" w:rsidRPr="00702B52" w:rsidRDefault="00C037B2" w:rsidP="00971230">
      <w:pPr>
        <w:spacing w:line="360" w:lineRule="auto"/>
      </w:pPr>
      <w:r w:rsidRPr="00702B52">
        <w:lastRenderedPageBreak/>
        <w:sym w:font="Symbol" w:char="F0B7"/>
      </w:r>
      <w:r w:rsidRPr="00702B52">
        <w:t xml:space="preserve"> Повышение познавательной активности и инициативности ребенка.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Снижение уровня тревожности, улучшение эмоционального фона.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Развитие коммуникативных навыков: умение вступать в разговор, поддерживать диалог, договариваться.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="00AD65C0">
        <w:t xml:space="preserve"> </w:t>
      </w:r>
      <w:proofErr w:type="spellStart"/>
      <w:r w:rsidRPr="00702B52">
        <w:t>Сформированность</w:t>
      </w:r>
      <w:proofErr w:type="spellEnd"/>
      <w:r w:rsidRPr="00702B52">
        <w:t xml:space="preserve"> навыков </w:t>
      </w:r>
      <w:proofErr w:type="spellStart"/>
      <w:r w:rsidRPr="00702B52">
        <w:t>саморегуляции</w:t>
      </w:r>
      <w:proofErr w:type="spellEnd"/>
      <w:r w:rsidRPr="00702B52">
        <w:t xml:space="preserve">: умение следовать правилам, контролировать свои импульсы.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Проявление творческих способностей в различных видах деятельности. </w:t>
      </w:r>
    </w:p>
    <w:p w:rsidR="00C037B2" w:rsidRPr="00702B52" w:rsidRDefault="00C037B2" w:rsidP="00971230">
      <w:pPr>
        <w:spacing w:line="360" w:lineRule="auto"/>
      </w:pPr>
      <w:r w:rsidRPr="00702B52">
        <w:sym w:font="Symbol" w:char="F0B7"/>
      </w:r>
      <w:r w:rsidRPr="00702B52">
        <w:t xml:space="preserve"> Повышение самооценки, уверенности в своих силах. </w:t>
      </w:r>
    </w:p>
    <w:p w:rsidR="00C037B2" w:rsidRDefault="00C037B2" w:rsidP="00AD65C0">
      <w:pPr>
        <w:spacing w:line="360" w:lineRule="auto"/>
      </w:pPr>
      <w:r w:rsidRPr="00702B52">
        <w:sym w:font="Symbol" w:char="F0B7"/>
      </w:r>
      <w:r w:rsidRPr="00702B52">
        <w:t xml:space="preserve"> Устойчивый интерес к занятиям в объединении, желание продолжать обучение.</w:t>
      </w:r>
    </w:p>
    <w:p w:rsidR="00584DB3" w:rsidRPr="00702B52" w:rsidRDefault="00584DB3" w:rsidP="00AD65C0">
      <w:pPr>
        <w:spacing w:line="360" w:lineRule="auto"/>
      </w:pPr>
    </w:p>
    <w:p w:rsidR="00C037B2" w:rsidRPr="00702B52" w:rsidRDefault="00C037B2" w:rsidP="00AD65C0">
      <w:pPr>
        <w:spacing w:line="360" w:lineRule="auto"/>
        <w:jc w:val="center"/>
        <w:rPr>
          <w:b/>
        </w:rPr>
      </w:pPr>
      <w:r w:rsidRPr="00702B52">
        <w:rPr>
          <w:b/>
        </w:rPr>
        <w:t>Глава 5. Игровая деятельность как основа интеграции общего и дополнительного образования</w:t>
      </w:r>
    </w:p>
    <w:p w:rsidR="00C037B2" w:rsidRPr="00702B52" w:rsidRDefault="00C037B2" w:rsidP="00971230">
      <w:pPr>
        <w:spacing w:line="360" w:lineRule="auto"/>
      </w:pPr>
      <w:r w:rsidRPr="00702B52">
        <w:t xml:space="preserve">Особую ценность игровая деятельность приобретает в контексте интеграции общего и дополнительного образования. Школьные знания, зачастую абстрактные, могут быть «оживлены» и закреплены в игре. Например, исторические знания углубляются в исторической реконструкции или ролевой игре, знания по биологии – в экологических играх и </w:t>
      </w:r>
      <w:proofErr w:type="spellStart"/>
      <w:r w:rsidRPr="00702B52">
        <w:t>квестах</w:t>
      </w:r>
      <w:proofErr w:type="spellEnd"/>
      <w:r w:rsidRPr="00702B52">
        <w:t xml:space="preserve">, знания по литературе – в театральных постановках. Дополнительное образование через игру создает мост между теорией и практикой, между учебой и жизнью, делая знания личностно значимыми. </w:t>
      </w:r>
    </w:p>
    <w:p w:rsidR="00C037B2" w:rsidRPr="00702B52" w:rsidRDefault="00C037B2" w:rsidP="00AD65C0">
      <w:pPr>
        <w:spacing w:line="360" w:lineRule="auto"/>
        <w:jc w:val="center"/>
        <w:rPr>
          <w:b/>
          <w:i/>
        </w:rPr>
      </w:pPr>
      <w:r w:rsidRPr="00702B52">
        <w:rPr>
          <w:b/>
          <w:i/>
        </w:rPr>
        <w:t>Заключение. Игра – путь к себе и к миру</w:t>
      </w:r>
    </w:p>
    <w:p w:rsidR="00702B52" w:rsidRPr="00702B52" w:rsidRDefault="00C037B2" w:rsidP="00971230">
      <w:pPr>
        <w:spacing w:line="360" w:lineRule="auto"/>
      </w:pPr>
      <w:r w:rsidRPr="00702B52">
        <w:t xml:space="preserve">Всестороннее развитие личности ребенка – сложный, многогранный процесс, требующий от педагога не только профессионализма, но и любви, терпения и творческого подхода. Игровая деятельность, органично встроенная в систему дополнительного образования, является тем самым универсальным инструментом, который позволяет решать развивающие, обучающие и воспитательные задачи в атмосфере радости, свободы и сотрудничества. </w:t>
      </w:r>
    </w:p>
    <w:p w:rsidR="00702B52" w:rsidRPr="00702B52" w:rsidRDefault="00C037B2" w:rsidP="00971230">
      <w:pPr>
        <w:spacing w:line="360" w:lineRule="auto"/>
      </w:pPr>
      <w:r w:rsidRPr="00702B52">
        <w:t>Игра не готовит к жизни – она сама есть жизнь ребенка, полная открытий, переживаний и побед. В игре ребенок познает не только окружающий мир, но и самого себя, свои возможности и ограничения, учится взаимодействовать с другими и строить отношения. Задача педагога дополнительного образования – не разрушить эту естественную стихию, а мудро и бережно направить ее в русло</w:t>
      </w:r>
      <w:r w:rsidRPr="00702B52">
        <w:t xml:space="preserve"> </w:t>
      </w:r>
      <w:r w:rsidRPr="00702B52">
        <w:t xml:space="preserve">развития, создавая условия, в которых каждый ребенок сможет раскрыть свой уникальный потенциал, найти свое место в мире и научиться радоваться каждому прожитому дню. </w:t>
      </w:r>
    </w:p>
    <w:p w:rsidR="00971230" w:rsidRDefault="00C037B2" w:rsidP="00AD65C0">
      <w:pPr>
        <w:spacing w:line="360" w:lineRule="auto"/>
      </w:pPr>
      <w:r w:rsidRPr="00702B52">
        <w:lastRenderedPageBreak/>
        <w:t>В этом смысле дополнительное образование, построенное на игровой основе, выполняет свою главную миссию – помогает ребенку стать человеком в самом высоком смысле этого слова: мыслящим, чувствующим, деятельным и счастливым.</w:t>
      </w:r>
    </w:p>
    <w:p w:rsidR="00584DB3" w:rsidRDefault="00584DB3" w:rsidP="00AD65C0">
      <w:pPr>
        <w:spacing w:line="360" w:lineRule="auto"/>
      </w:pPr>
      <w:bookmarkStart w:id="0" w:name="_GoBack"/>
      <w:bookmarkEnd w:id="0"/>
    </w:p>
    <w:p w:rsidR="00971230" w:rsidRDefault="00971230" w:rsidP="00AD65C0">
      <w:pPr>
        <w:spacing w:line="360" w:lineRule="auto"/>
        <w:jc w:val="center"/>
        <w:rPr>
          <w:b/>
        </w:rPr>
      </w:pPr>
      <w:r w:rsidRPr="00971230">
        <w:rPr>
          <w:b/>
        </w:rPr>
        <w:t>Список использованной литературы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Григорьев Д.В., Степанов П.В.</w:t>
      </w:r>
      <w:r w:rsidRPr="00584DB3">
        <w:t> «Внеурочная деятельность школьников» — М., 2010.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Войтенко Т.П.</w:t>
      </w:r>
      <w:r w:rsidRPr="00584DB3">
        <w:t> «Игра как метод обучения и личностного развития» — Калуга: Адель, 1997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 xml:space="preserve">Куприянов Б.В., Рожков М.И., </w:t>
      </w:r>
      <w:proofErr w:type="spellStart"/>
      <w:r w:rsidRPr="00584DB3">
        <w:rPr>
          <w:bCs/>
        </w:rPr>
        <w:t>Фришман</w:t>
      </w:r>
      <w:proofErr w:type="spellEnd"/>
      <w:r w:rsidRPr="00584DB3">
        <w:rPr>
          <w:bCs/>
        </w:rPr>
        <w:t xml:space="preserve"> И.И.</w:t>
      </w:r>
      <w:r w:rsidRPr="00584DB3">
        <w:t> «Организация и методика проведения игр с подростками: Взрослые игры для детей» — М.: ВЛАДОС, 2001.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proofErr w:type="spellStart"/>
      <w:r w:rsidRPr="00584DB3">
        <w:rPr>
          <w:bCs/>
        </w:rPr>
        <w:t>Эльконин</w:t>
      </w:r>
      <w:proofErr w:type="spellEnd"/>
      <w:r w:rsidRPr="00584DB3">
        <w:rPr>
          <w:bCs/>
        </w:rPr>
        <w:t xml:space="preserve"> Д.В.</w:t>
      </w:r>
      <w:r w:rsidRPr="00584DB3">
        <w:t> «Психология игры» — М., 1998. 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Шмаков С.А.</w:t>
      </w:r>
      <w:r w:rsidRPr="00584DB3">
        <w:t> «Её величество игра» — М., 1992. 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Артемова Л. В.</w:t>
      </w:r>
      <w:r w:rsidRPr="00584DB3">
        <w:t xml:space="preserve"> «Учись играя. Окружающий мир в дидактических играх дошкольников» — М.: </w:t>
      </w:r>
      <w:proofErr w:type="spellStart"/>
      <w:r w:rsidRPr="00584DB3">
        <w:t>Томирис</w:t>
      </w:r>
      <w:proofErr w:type="spellEnd"/>
      <w:r w:rsidRPr="00584DB3">
        <w:t>, 1995. 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proofErr w:type="spellStart"/>
      <w:r w:rsidRPr="00584DB3">
        <w:rPr>
          <w:bCs/>
        </w:rPr>
        <w:t>Менджерицкая</w:t>
      </w:r>
      <w:proofErr w:type="spellEnd"/>
      <w:r w:rsidRPr="00584DB3">
        <w:rPr>
          <w:bCs/>
        </w:rPr>
        <w:t xml:space="preserve"> Д.</w:t>
      </w:r>
      <w:r w:rsidRPr="00584DB3">
        <w:t> «Воспитателю детской игре» — Москва: Просвещение, 1982. 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Кравченко И.В.</w:t>
      </w:r>
      <w:r w:rsidRPr="00584DB3">
        <w:t> «Прогулки и подвижные игры на улице с детьми дошкольного возраста» — М.: ТЦ Сфера, 2021. </w:t>
      </w:r>
      <w:r w:rsidR="00584DB3" w:rsidRPr="00584DB3">
        <w:t xml:space="preserve"> </w:t>
      </w:r>
    </w:p>
    <w:p w:rsidR="00584DB3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proofErr w:type="spellStart"/>
      <w:r w:rsidRPr="00584DB3">
        <w:rPr>
          <w:bCs/>
        </w:rPr>
        <w:t>Нищева</w:t>
      </w:r>
      <w:proofErr w:type="spellEnd"/>
      <w:r w:rsidRPr="00584DB3">
        <w:rPr>
          <w:bCs/>
        </w:rPr>
        <w:t xml:space="preserve"> Н.В.</w:t>
      </w:r>
      <w:r w:rsidRPr="00584DB3">
        <w:t> «Подвижные и дидактические игры на прогулке» — СПБ</w:t>
      </w:r>
      <w:proofErr w:type="gramStart"/>
      <w:r w:rsidRPr="00584DB3">
        <w:t xml:space="preserve">.: </w:t>
      </w:r>
      <w:proofErr w:type="gramEnd"/>
      <w:r w:rsidRPr="00584DB3">
        <w:t>ООО «Издательство „Детство-Пресс“», 2021. </w:t>
      </w:r>
      <w:r w:rsidR="00584DB3" w:rsidRPr="00584DB3">
        <w:t xml:space="preserve"> </w:t>
      </w:r>
    </w:p>
    <w:p w:rsidR="00AD65C0" w:rsidRPr="00584DB3" w:rsidRDefault="00AD65C0" w:rsidP="00584DB3">
      <w:pPr>
        <w:pStyle w:val="a3"/>
        <w:numPr>
          <w:ilvl w:val="0"/>
          <w:numId w:val="6"/>
        </w:numPr>
        <w:shd w:val="clear" w:color="auto" w:fill="FFFFFF"/>
        <w:spacing w:line="330" w:lineRule="atLeast"/>
      </w:pPr>
      <w:r w:rsidRPr="00584DB3">
        <w:rPr>
          <w:bCs/>
        </w:rPr>
        <w:t>Яковлева Л.В.</w:t>
      </w:r>
      <w:r w:rsidRPr="00584DB3">
        <w:t xml:space="preserve"> «Физическое развитие и здоровье детей дошкольного возраста» — М.: </w:t>
      </w:r>
      <w:proofErr w:type="spellStart"/>
      <w:r w:rsidRPr="00584DB3">
        <w:t>Гуманитар</w:t>
      </w:r>
      <w:proofErr w:type="spellEnd"/>
      <w:r w:rsidRPr="00584DB3">
        <w:t>. изд. центр «</w:t>
      </w:r>
      <w:proofErr w:type="spellStart"/>
      <w:r w:rsidRPr="00584DB3">
        <w:t>Владос</w:t>
      </w:r>
      <w:proofErr w:type="spellEnd"/>
      <w:r w:rsidRPr="00584DB3">
        <w:t>», 2019. </w:t>
      </w:r>
    </w:p>
    <w:p w:rsidR="00971230" w:rsidRPr="00584DB3" w:rsidRDefault="00971230" w:rsidP="00584DB3">
      <w:pPr>
        <w:spacing w:line="360" w:lineRule="auto"/>
      </w:pPr>
    </w:p>
    <w:sectPr w:rsidR="00971230" w:rsidRPr="00584DB3" w:rsidSect="00702B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6F65"/>
    <w:multiLevelType w:val="multilevel"/>
    <w:tmpl w:val="6F2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70657"/>
    <w:multiLevelType w:val="multilevel"/>
    <w:tmpl w:val="6BD0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83284"/>
    <w:multiLevelType w:val="hybridMultilevel"/>
    <w:tmpl w:val="4B0460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C1AC9"/>
    <w:multiLevelType w:val="multilevel"/>
    <w:tmpl w:val="777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A6FDA"/>
    <w:multiLevelType w:val="multilevel"/>
    <w:tmpl w:val="2290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94CAE"/>
    <w:multiLevelType w:val="multilevel"/>
    <w:tmpl w:val="6C2AF4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E7"/>
    <w:rsid w:val="00477AE7"/>
    <w:rsid w:val="00584DB3"/>
    <w:rsid w:val="00702B52"/>
    <w:rsid w:val="007D5F3A"/>
    <w:rsid w:val="00971230"/>
    <w:rsid w:val="00AD65C0"/>
    <w:rsid w:val="00B6171E"/>
    <w:rsid w:val="00BA5851"/>
    <w:rsid w:val="00C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51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1230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B2"/>
    <w:pPr>
      <w:ind w:left="720"/>
      <w:contextualSpacing/>
    </w:pPr>
  </w:style>
  <w:style w:type="character" w:styleId="a4">
    <w:name w:val="Strong"/>
    <w:basedOn w:val="a0"/>
    <w:uiPriority w:val="22"/>
    <w:qFormat/>
    <w:rsid w:val="009712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71230"/>
    <w:rPr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D5F3A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51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1230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B2"/>
    <w:pPr>
      <w:ind w:left="720"/>
      <w:contextualSpacing/>
    </w:pPr>
  </w:style>
  <w:style w:type="character" w:styleId="a4">
    <w:name w:val="Strong"/>
    <w:basedOn w:val="a0"/>
    <w:uiPriority w:val="22"/>
    <w:qFormat/>
    <w:rsid w:val="009712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71230"/>
    <w:rPr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D5F3A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6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ЦВР2</dc:creator>
  <cp:keywords/>
  <dc:description/>
  <cp:lastModifiedBy>ЦВР2</cp:lastModifiedBy>
  <cp:revision>3</cp:revision>
  <dcterms:created xsi:type="dcterms:W3CDTF">2026-02-26T03:47:00Z</dcterms:created>
  <dcterms:modified xsi:type="dcterms:W3CDTF">2026-02-26T04:43:00Z</dcterms:modified>
</cp:coreProperties>
</file>