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8A053">
      <w:pPr>
        <w:shd w:val="clear" w:color="auto" w:fill="FFFFFF"/>
        <w:spacing w:after="0" w:line="300" w:lineRule="atLeast"/>
        <w:jc w:val="center"/>
        <w:rPr>
          <w:rFonts w:hint="default" w:ascii="Times New Roman" w:hAnsi="Times New Roman" w:eastAsia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FF0000"/>
          <w:sz w:val="32"/>
          <w:szCs w:val="32"/>
          <w:lang w:eastAsia="ru-RU"/>
        </w:rPr>
        <w:t>Консультация для родителей нетрадиционные техники рисования в развитии детей с ОВЗ</w:t>
      </w:r>
    </w:p>
    <w:p w14:paraId="3C0872EF">
      <w:pPr>
        <w:shd w:val="clear" w:color="auto" w:fill="FFFFFF"/>
        <w:spacing w:before="120" w:after="120" w:line="420" w:lineRule="atLeas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    Нетрадиционные техники рисования — эффективный инструмент для развития детей с ограниченными возможностями здоровья (ОВЗ). Они помогают преодолеть страхи, развить моторику, воображение, пространственное мышление и коммуникативные навыки, а также способствуют социализации. Такие техники делают процесс рисования более игровым и менее требовательным к техническим навыкам, что особенно важно для детей с особыми потребностями. </w:t>
      </w:r>
    </w:p>
    <w:p w14:paraId="4443CF86">
      <w:pPr>
        <w:shd w:val="clear" w:color="auto" w:fill="FFFFFF"/>
        <w:spacing w:before="360" w:after="180" w:line="420" w:lineRule="atLeast"/>
        <w:outlineLvl w:val="1"/>
        <w:rPr>
          <w:rFonts w:hint="default" w:ascii="Times New Roman" w:hAnsi="Times New Roman" w:eastAsia="Times New Roman" w:cs="Times New Roman"/>
          <w:b/>
          <w:bCs/>
          <w:sz w:val="30"/>
          <w:szCs w:val="30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30"/>
          <w:szCs w:val="30"/>
          <w:lang w:eastAsia="ru-RU"/>
        </w:rPr>
        <w:t>Польза нетрадиционных техник для детей с ОВЗ</w:t>
      </w:r>
    </w:p>
    <w:p w14:paraId="3832E16E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Развитие моторики и тактильного восприятия.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Работа с разными материалами (краски, поролон, природные элементы) улучшает координацию движений, силу нажима, ловкость пальцев. </w:t>
      </w:r>
    </w:p>
    <w:p w14:paraId="647F383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Стимуляция воображения и творчества.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Необычные способы рисования побуждают детей экспериментировать, комбинировать техники, что развивает фантазию и умение находить нестандартные решения. </w:t>
      </w:r>
    </w:p>
    <w:p w14:paraId="55AC4659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Коррекция страхов и тревожности.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Нетрадиционные методы снижают боязнь «не справиться» с рисованием, так как результат получается ярким и индивидуальным даже при отсутствии традиционных художественных навыков. </w:t>
      </w:r>
    </w:p>
    <w:p w14:paraId="50EBEDBF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Развитие речи и коммуникативных навыков.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В процессе рисования дети обсуждают свои работы, задают вопросы, обогащают словарный запас. Это особенно важно для детей с речевыми нарушениями. </w:t>
      </w:r>
    </w:p>
    <w:p w14:paraId="49AD3917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Формирование пространственного восприятия.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Работа с разными техниками помогает понять понятия «право», «лево», развить чувство композиции. </w:t>
      </w:r>
    </w:p>
    <w:p w14:paraId="5351DE3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Повышение самооценки и мотивации.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Успех в нетрадиционном рисовании укрепляет веру в свои силы, желание творить.</w:t>
      </w:r>
    </w:p>
    <w:p w14:paraId="02E5A73F">
      <w:pPr>
        <w:shd w:val="clear" w:color="auto" w:fill="FFFFFF"/>
        <w:spacing w:before="360" w:after="180" w:line="420" w:lineRule="atLeast"/>
        <w:outlineLvl w:val="1"/>
        <w:rPr>
          <w:rFonts w:hint="default" w:ascii="Times New Roman" w:hAnsi="Times New Roman" w:eastAsia="Times New Roman" w:cs="Times New Roman"/>
          <w:b/>
          <w:bCs/>
          <w:sz w:val="30"/>
          <w:szCs w:val="30"/>
          <w:lang w:eastAsia="ru-RU"/>
        </w:rPr>
      </w:pPr>
    </w:p>
    <w:p w14:paraId="0C82DCFA">
      <w:pPr>
        <w:shd w:val="clear" w:color="auto" w:fill="FFFFFF"/>
        <w:spacing w:before="360" w:after="180" w:line="420" w:lineRule="atLeast"/>
        <w:outlineLvl w:val="1"/>
        <w:rPr>
          <w:rFonts w:hint="default" w:ascii="Times New Roman" w:hAnsi="Times New Roman" w:eastAsia="Times New Roman" w:cs="Times New Roman"/>
          <w:b/>
          <w:bCs/>
          <w:sz w:val="30"/>
          <w:szCs w:val="30"/>
          <w:lang w:eastAsia="ru-RU"/>
        </w:rPr>
      </w:pPr>
    </w:p>
    <w:p w14:paraId="26419FEA">
      <w:pPr>
        <w:shd w:val="clear" w:color="auto" w:fill="FFFFFF"/>
        <w:spacing w:before="360" w:after="180" w:line="420" w:lineRule="atLeast"/>
        <w:outlineLvl w:val="1"/>
        <w:rPr>
          <w:rFonts w:hint="default" w:ascii="Times New Roman" w:hAnsi="Times New Roman" w:eastAsia="Times New Roman" w:cs="Times New Roman"/>
          <w:b/>
          <w:bCs/>
          <w:sz w:val="30"/>
          <w:szCs w:val="30"/>
          <w:lang w:eastAsia="ru-RU"/>
        </w:rPr>
      </w:pPr>
    </w:p>
    <w:p w14:paraId="60ECF270">
      <w:pPr>
        <w:shd w:val="clear" w:color="auto" w:fill="FFFFFF"/>
        <w:spacing w:before="360" w:after="180" w:line="420" w:lineRule="atLeast"/>
        <w:outlineLvl w:val="1"/>
        <w:rPr>
          <w:rFonts w:hint="default" w:ascii="Times New Roman" w:hAnsi="Times New Roman" w:eastAsia="Times New Roman" w:cs="Times New Roman"/>
          <w:b/>
          <w:bCs/>
          <w:sz w:val="30"/>
          <w:szCs w:val="30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30"/>
          <w:szCs w:val="30"/>
          <w:lang w:eastAsia="ru-RU"/>
        </w:rPr>
        <w:t>Примеры нетрадиционных техник</w:t>
      </w:r>
    </w:p>
    <w:tbl>
      <w:tblPr>
        <w:tblStyle w:val="3"/>
        <w:tblW w:w="10359" w:type="dxa"/>
        <w:tblInd w:w="-10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4"/>
        <w:gridCol w:w="8495"/>
      </w:tblGrid>
      <w:tr w14:paraId="693BA9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Header/>
        </w:trPr>
        <w:tc>
          <w:tcPr>
            <w:tcW w:w="1864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352F0FD3">
            <w:pPr>
              <w:spacing w:before="120" w:after="120" w:line="420" w:lineRule="atLeast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Техника</w:t>
            </w:r>
          </w:p>
        </w:tc>
        <w:tc>
          <w:tcPr>
            <w:tcW w:w="849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A0E48A9">
            <w:pPr>
              <w:spacing w:before="120" w:after="120" w:line="420" w:lineRule="atLeast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Описание</w:t>
            </w:r>
          </w:p>
        </w:tc>
      </w:tr>
      <w:tr w14:paraId="3518F4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64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7CBE0A02">
            <w:pPr>
              <w:spacing w:before="120" w:after="120" w:line="420" w:lineRule="atLeast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  <w:t>Рисование Пальчиками</w:t>
            </w:r>
          </w:p>
        </w:tc>
        <w:tc>
          <w:tcPr>
            <w:tcW w:w="849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CC0064D">
            <w:pPr>
              <w:spacing w:before="120" w:after="120" w:line="420" w:lineRule="atLeast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Ребёнок опускает пальчик в краску и наносит пятнышки на бумагу. Можно использовать разные цвета для каждого пальца. Подходит для изображения цветов, ягод, насекомых. </w:t>
            </w:r>
          </w:p>
        </w:tc>
      </w:tr>
      <w:tr w14:paraId="353B3D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9" w:hRule="atLeast"/>
        </w:trPr>
        <w:tc>
          <w:tcPr>
            <w:tcW w:w="1864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0A710435">
            <w:pPr>
              <w:spacing w:before="120" w:after="120" w:line="420" w:lineRule="atLeast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  <w:t>Рисование ладошкой</w:t>
            </w:r>
          </w:p>
        </w:tc>
        <w:tc>
          <w:tcPr>
            <w:tcW w:w="849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E05D257">
            <w:pPr>
              <w:spacing w:before="120" w:after="120" w:line="420" w:lineRule="atLeast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Ладошка окрашивается краской, и ребёнок делает отпечаток на бумаге. Можно рисовать обеими руками, а затем дополнять изображение деталями. Хорошо получаются птицы, бабочки, кроны деревьев. </w:t>
            </w:r>
          </w:p>
        </w:tc>
      </w:tr>
      <w:tr w14:paraId="2AC476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9" w:hRule="atLeast"/>
        </w:trPr>
        <w:tc>
          <w:tcPr>
            <w:tcW w:w="1864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3FE9E6AB">
            <w:pPr>
              <w:spacing w:before="120" w:after="120" w:line="420" w:lineRule="atLeast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  <w:t>Тычок жёсткой кистью</w:t>
            </w:r>
          </w:p>
        </w:tc>
        <w:tc>
          <w:tcPr>
            <w:tcW w:w="849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53E6887">
            <w:pPr>
              <w:spacing w:before="120" w:after="120" w:line="420" w:lineRule="atLeast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Ребёнок опускает сухую жёсткую кисть в гуашь и ударяет ею по бумаге, держа вертикально. Техника подходит для изображения пушистых животных, листвы, снегопада. </w:t>
            </w:r>
          </w:p>
        </w:tc>
      </w:tr>
      <w:tr w14:paraId="2A90A9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9" w:hRule="atLeast"/>
        </w:trPr>
        <w:tc>
          <w:tcPr>
            <w:tcW w:w="1864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7155B751">
            <w:pPr>
              <w:spacing w:before="120" w:after="120" w:line="420" w:lineRule="atLeast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  <w:t>Оттиск печатками</w:t>
            </w:r>
          </w:p>
        </w:tc>
        <w:tc>
          <w:tcPr>
            <w:tcW w:w="849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DC1DA3B">
            <w:pPr>
              <w:spacing w:before="120" w:after="120" w:line="420" w:lineRule="atLeast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Печатки можно сделать из картофеля, пенопласта, пробок, ластика или использовать готовые предметы (кубики, крышки). Ребёнок прижимает печатку к краске и наносит оттиск на бумагу. </w:t>
            </w:r>
          </w:p>
        </w:tc>
      </w:tr>
      <w:tr w14:paraId="703DCE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9" w:hRule="atLeast"/>
        </w:trPr>
        <w:tc>
          <w:tcPr>
            <w:tcW w:w="1864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33D8A788">
            <w:pPr>
              <w:spacing w:before="120" w:after="120" w:line="420" w:lineRule="atLeast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  <w:t>Кляксография</w:t>
            </w:r>
          </w:p>
        </w:tc>
        <w:tc>
          <w:tcPr>
            <w:tcW w:w="849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818CE76">
            <w:pPr>
              <w:spacing w:before="120" w:after="120" w:line="420" w:lineRule="atLeast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Ребёнок капает краску на бумагу, а затем с помощью трубочки раздувает кляксу в разные стороны. Можно дорисовать детали, превратив пятно в узнаваемый образ.</w:t>
            </w:r>
          </w:p>
        </w:tc>
      </w:tr>
      <w:tr w14:paraId="220D6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9" w:hRule="atLeast"/>
        </w:trPr>
        <w:tc>
          <w:tcPr>
            <w:tcW w:w="1864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2ED275D6">
            <w:pPr>
              <w:spacing w:before="120" w:after="120" w:line="420" w:lineRule="atLeast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  <w:t>Рисование поролоном</w:t>
            </w:r>
          </w:p>
        </w:tc>
        <w:tc>
          <w:tcPr>
            <w:tcW w:w="849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26B315F">
            <w:pPr>
              <w:spacing w:before="120" w:after="120" w:line="420" w:lineRule="atLeast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Ребёнок обмакивает кусочек поролона в краску и наносит оттиск на бумагу. Можно использовать трафареты. Техника подходит для создания фактуры шерсти, оперения, облаков. </w:t>
            </w:r>
          </w:p>
        </w:tc>
      </w:tr>
      <w:tr w14:paraId="743276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9" w:hRule="atLeast"/>
        </w:trPr>
        <w:tc>
          <w:tcPr>
            <w:tcW w:w="1864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39870DE6">
            <w:pPr>
              <w:spacing w:before="120" w:after="120" w:line="420" w:lineRule="atLeast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  <w:t>Отпечатки листьев</w:t>
            </w:r>
          </w:p>
        </w:tc>
        <w:tc>
          <w:tcPr>
            <w:tcW w:w="849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4A4DEC4">
            <w:pPr>
              <w:spacing w:before="120" w:after="120" w:line="420" w:lineRule="atLeast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Ребёнок покрывает листок дерева краской, прикладывает его к бумаге окрашенной стороной и получает отпечаток. Черешки можно дорисовать кистью. </w:t>
            </w:r>
          </w:p>
        </w:tc>
      </w:tr>
      <w:tr w14:paraId="749902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9" w:hRule="atLeast"/>
        </w:trPr>
        <w:tc>
          <w:tcPr>
            <w:tcW w:w="1864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7D30EC22">
            <w:pPr>
              <w:spacing w:before="120" w:after="120" w:line="420" w:lineRule="atLeast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  <w:t>Восковые мелки + акварель</w:t>
            </w:r>
          </w:p>
        </w:tc>
        <w:tc>
          <w:tcPr>
            <w:tcW w:w="849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B7B1448">
            <w:pPr>
              <w:spacing w:before="120" w:after="120" w:line="420" w:lineRule="atLeast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Ребёнок рисует восковыми мелками, а затем закрашивает лист акварелью. Рисунок мелками остаётся белым.</w:t>
            </w:r>
          </w:p>
        </w:tc>
      </w:tr>
    </w:tbl>
    <w:p w14:paraId="11FAADC3">
      <w:pPr>
        <w:shd w:val="clear" w:color="auto" w:fill="FFFFFF"/>
        <w:spacing w:before="360" w:after="180" w:line="420" w:lineRule="atLeast"/>
        <w:outlineLvl w:val="1"/>
        <w:rPr>
          <w:rFonts w:hint="default" w:ascii="Times New Roman" w:hAnsi="Times New Roman" w:eastAsia="Times New Roman" w:cs="Times New Roman"/>
          <w:b/>
          <w:bCs/>
          <w:sz w:val="30"/>
          <w:szCs w:val="30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30"/>
          <w:szCs w:val="30"/>
          <w:lang w:eastAsia="ru-RU"/>
        </w:rPr>
        <w:t>Рекомендации для родителей</w:t>
      </w:r>
    </w:p>
    <w:p w14:paraId="2DA059D7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Начинайте с простых техник.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Сначала предложите ребёнку рисование пальчиками, ладошкой или тычок кистью, а затем переходите к более сложным методам. </w:t>
      </w:r>
    </w:p>
    <w:p w14:paraId="2179EB59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Используйте безопасные материалы.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Убедитесь, что краски, бумага и другие материалы не вызывают аллергии и безопасны для ребёнка.</w:t>
      </w:r>
    </w:p>
    <w:p w14:paraId="09C9142C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Создавайте позитивную атмосферу.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Хвалите ребёнка за усилия, а не только за результат. Избегайте критики и сравнений с другими детьми.</w:t>
      </w:r>
    </w:p>
    <w:p w14:paraId="507A5CF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Превращайте рисование в игру.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Используйте сюжеты сказок, любимых персонажей, чтобы заинтересовать ребёнка. Например, можно «нарисовать» вместе с ним приключения героя.</w:t>
      </w:r>
    </w:p>
    <w:p w14:paraId="608CAE49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Комбинируйте техники.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Позвольте ребёнку экспериментировать, сочетать разные методы в одном рисунке. Это развивает творчество и умение планировать. </w:t>
      </w:r>
    </w:p>
    <w:p w14:paraId="55FA8174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Учитывайте индивидуальные особенности.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Если у ребёнка есть ограничения в движениях, адаптируйте технику под его возможности (например, используйте большие кисти или специальные держатели для карандашей).</w:t>
      </w:r>
    </w:p>
    <w:p w14:paraId="0C6726D3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Организовывайте коллективное рисование.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Совместная работа с родителями или другими детьми развивает коммуникативные навыки и чувство сотрудничества. </w:t>
      </w:r>
    </w:p>
    <w:p w14:paraId="732EFCCA">
      <w:pPr>
        <w:shd w:val="clear" w:color="auto" w:fill="FFFFFF"/>
        <w:spacing w:before="360" w:after="180" w:line="420" w:lineRule="atLeast"/>
        <w:outlineLvl w:val="1"/>
        <w:rPr>
          <w:rFonts w:hint="default" w:ascii="Times New Roman" w:hAnsi="Times New Roman" w:eastAsia="Times New Roman" w:cs="Times New Roman"/>
          <w:b/>
          <w:bCs/>
          <w:sz w:val="30"/>
          <w:szCs w:val="30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30"/>
          <w:szCs w:val="30"/>
          <w:lang w:eastAsia="ru-RU"/>
        </w:rPr>
        <w:t>Важные нюансы</w:t>
      </w:r>
    </w:p>
    <w:p w14:paraId="1876CDB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Гигиена.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После занятий с красками обязательно мойте руки с мылом. Используйте влажные салфетки во время работы.</w:t>
      </w:r>
    </w:p>
    <w:p w14:paraId="37CA4D0C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Последовательность действий.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Некоторые техники требуют соблюдения определённого порядка (например, в монотипии или граттаже). Помогайте ребёнку планировать процесс. </w:t>
      </w:r>
      <w:bookmarkStart w:id="0" w:name="_GoBack"/>
      <w:bookmarkEnd w:id="0"/>
    </w:p>
    <w:p w14:paraId="6096D805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Выбор материалов.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Экспериментируйте с разными видами бумаги (по фактуре, цвету, форме), красками, природными материалами. Это усилит интерес ребёнка. </w:t>
      </w:r>
    </w:p>
    <w:p w14:paraId="65D38DA1">
      <w:pPr>
        <w:shd w:val="clear" w:color="auto" w:fill="FFFFFF"/>
        <w:spacing w:before="120" w:after="120" w:line="420" w:lineRule="atLeas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Нетрадиционные техники рисования — не только способ творчества, но и мощный инструмент коррекции и развития. Они помогают детям с ОВЗ раскрыть потенциал, научиться выражать себя и лучше адаптироваться в мире.</w:t>
      </w:r>
    </w:p>
    <w:p w14:paraId="62975A08">
      <w:pPr>
        <w:rPr>
          <w:rFonts w:hint="default"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22297B"/>
    <w:multiLevelType w:val="multilevel"/>
    <w:tmpl w:val="292229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1F642AE"/>
    <w:multiLevelType w:val="multilevel"/>
    <w:tmpl w:val="41F642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74CC0F71"/>
    <w:multiLevelType w:val="multilevel"/>
    <w:tmpl w:val="74CC0F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2"/>
    <w:rsid w:val="00241F12"/>
    <w:rsid w:val="00A24824"/>
    <w:rsid w:val="5059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758</Words>
  <Characters>4323</Characters>
  <Lines>36</Lines>
  <Paragraphs>10</Paragraphs>
  <TotalTime>7</TotalTime>
  <ScaleCrop>false</ScaleCrop>
  <LinksUpToDate>false</LinksUpToDate>
  <CharactersWithSpaces>5071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2026-02-25T18:15:00Z</dcterms:created>
  <dc:creator>Вера</dc:creator>
  <cp:lastModifiedBy>Вера</cp:lastModifiedBy>
  <dcterms:modified xsi:type="dcterms:W3CDTF">2026-02-25T18:24:54Z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39556D6272E8400EB901A72EDD216618_12</vt:lpwstr>
  </property>
</Properties>
</file>