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4E01" w14:textId="77777777" w:rsidR="00624A4E" w:rsidRDefault="00624A4E" w:rsidP="00624A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урока.</w:t>
      </w:r>
    </w:p>
    <w:p w14:paraId="138B63FE" w14:textId="1B62F447" w:rsidR="00624A4E" w:rsidRPr="00725F83" w:rsidRDefault="00624A4E" w:rsidP="00624A4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5F8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725F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Культурное </w:t>
      </w:r>
      <w:r w:rsidR="009D5AF5" w:rsidRPr="00725F83">
        <w:rPr>
          <w:rFonts w:ascii="Times New Roman" w:hAnsi="Times New Roman" w:cs="Times New Roman"/>
          <w:b/>
          <w:bCs/>
          <w:iCs/>
          <w:sz w:val="24"/>
          <w:szCs w:val="24"/>
        </w:rPr>
        <w:t>пространство советского общества</w:t>
      </w:r>
      <w:r w:rsidRPr="00725F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1920</w:t>
      </w:r>
      <w:r w:rsidR="00725F83">
        <w:rPr>
          <w:rFonts w:ascii="Times New Roman" w:hAnsi="Times New Roman" w:cs="Times New Roman"/>
          <w:b/>
          <w:bCs/>
          <w:iCs/>
          <w:sz w:val="24"/>
          <w:szCs w:val="24"/>
        </w:rPr>
        <w:t>-е</w:t>
      </w:r>
      <w:r w:rsidRPr="00725F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годы.</w:t>
      </w:r>
    </w:p>
    <w:p w14:paraId="6587C2D7" w14:textId="77777777" w:rsidR="00624A4E" w:rsidRPr="00725F83" w:rsidRDefault="00624A4E" w:rsidP="00624A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725F83">
        <w:rPr>
          <w:rFonts w:ascii="Times New Roman" w:hAnsi="Times New Roman" w:cs="Times New Roman"/>
          <w:sz w:val="24"/>
          <w:szCs w:val="24"/>
        </w:rPr>
        <w:t>10</w:t>
      </w:r>
    </w:p>
    <w:p w14:paraId="043F80F8" w14:textId="2588B080" w:rsidR="00154988" w:rsidRPr="00725F83" w:rsidRDefault="00624A4E" w:rsidP="0015498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25F8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54988"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154988"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представление о культурной и духовной жизни СССР в 1920-е гг.</w:t>
      </w:r>
    </w:p>
    <w:p w14:paraId="2BD97DAD" w14:textId="51B72E90" w:rsidR="00E36702" w:rsidRPr="00725F83" w:rsidRDefault="00E36702" w:rsidP="0015498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14:paraId="347699A9" w14:textId="5984AEE7" w:rsidR="00E36702" w:rsidRPr="00725F83" w:rsidRDefault="00E36702" w:rsidP="00E367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Узнать о направлениях государственной политики в области культуры</w:t>
      </w:r>
      <w:r w:rsidR="00870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4F1B74B" w14:textId="77777777" w:rsidR="00E36702" w:rsidRPr="00725F83" w:rsidRDefault="00E36702" w:rsidP="00E367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Выяснить, каковы были взаимоотношения власти и интеллигенции в этот период.</w:t>
      </w:r>
    </w:p>
    <w:p w14:paraId="08119C5B" w14:textId="77777777" w:rsidR="00E36702" w:rsidRPr="00725F83" w:rsidRDefault="00E36702" w:rsidP="00E367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Узнать, как формировалось "новое искусство" в Советской России, как новые идеи отражались в литературе, изобразительном искусстве, архитектуре.</w:t>
      </w:r>
    </w:p>
    <w:p w14:paraId="39B17508" w14:textId="5236C00A" w:rsidR="00E36702" w:rsidRPr="00725F83" w:rsidRDefault="00E36702" w:rsidP="00E367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Познакомиться с новыми понятиями и терминами</w:t>
      </w:r>
      <w:r w:rsidR="00870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436344" w14:textId="77777777" w:rsidR="00154988" w:rsidRPr="00725F83" w:rsidRDefault="00154988" w:rsidP="0015498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Тип урока:</w:t>
      </w:r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 открытия нового знания</w:t>
      </w:r>
    </w:p>
    <w:p w14:paraId="1B43F1E2" w14:textId="77777777" w:rsidR="00154988" w:rsidRPr="00725F83" w:rsidRDefault="00154988" w:rsidP="0015498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Используемые ресурсы:</w:t>
      </w:r>
    </w:p>
    <w:p w14:paraId="18A33E33" w14:textId="2B82F1D8" w:rsidR="00154988" w:rsidRPr="00725F83" w:rsidRDefault="00154988" w:rsidP="00154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Учебник.</w:t>
      </w:r>
      <w:r w:rsidR="002670A1"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>Мединский В.Р.</w:t>
      </w:r>
      <w:r w:rsid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>Торкунов</w:t>
      </w:r>
      <w:proofErr w:type="spellEnd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А.В.</w:t>
      </w:r>
      <w:r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История. История России. 1914 – 1945 </w:t>
      </w:r>
      <w:proofErr w:type="gramStart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>годы :</w:t>
      </w:r>
      <w:proofErr w:type="gramEnd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10-й </w:t>
      </w:r>
      <w:proofErr w:type="gramStart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базовый </w:t>
      </w:r>
      <w:proofErr w:type="gramStart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 :</w:t>
      </w:r>
      <w:proofErr w:type="gramEnd"/>
      <w:r w:rsidR="005567F4"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- </w:t>
      </w:r>
      <w:r w:rsidRPr="00725F83">
        <w:rPr>
          <w:rFonts w:ascii="Times New Roman" w:hAnsi="Times New Roman" w:cs="Times New Roman"/>
          <w:sz w:val="24"/>
          <w:szCs w:val="24"/>
          <w:shd w:val="clear" w:color="auto" w:fill="FFFFFF"/>
        </w:rPr>
        <w:t>М. «Просвещение», 2023</w:t>
      </w:r>
    </w:p>
    <w:p w14:paraId="5508AA0F" w14:textId="38894167" w:rsidR="00154988" w:rsidRPr="00725F83" w:rsidRDefault="00154988" w:rsidP="0015498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</w:t>
      </w:r>
      <w:r w:rsidR="00D66047"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апрезентация</w:t>
      </w:r>
      <w:proofErr w:type="spellEnd"/>
    </w:p>
    <w:p w14:paraId="10C76B97" w14:textId="77777777" w:rsidR="005567F4" w:rsidRPr="00725F83" w:rsidRDefault="005567F4" w:rsidP="0015498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FF29F8" w14:textId="77777777" w:rsidR="005567F4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25F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I. Организационный этап. </w:t>
      </w:r>
    </w:p>
    <w:p w14:paraId="2C2BB740" w14:textId="14EAA38F" w:rsidR="00624A4E" w:rsidRPr="00725F83" w:rsidRDefault="00725F83" w:rsidP="005567F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5567F4"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Приветствие обучающихся, проверка явки обучающихся, создание доброжелательной обстановки, психологический настрой на позитивную совместную деятельность.</w:t>
      </w:r>
      <w:r w:rsidR="00D66047" w:rsidRPr="00725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0316CEC" w14:textId="77777777" w:rsid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F83">
        <w:rPr>
          <w:rFonts w:ascii="Times New Roman" w:hAnsi="Times New Roman" w:cs="Times New Roman"/>
          <w:b/>
          <w:bCs/>
          <w:sz w:val="24"/>
          <w:szCs w:val="24"/>
        </w:rPr>
        <w:t>II. Актуализация темы.</w:t>
      </w:r>
    </w:p>
    <w:p w14:paraId="33F6BC13" w14:textId="5D4B6557" w:rsidR="005567F4" w:rsidRPr="00725F83" w:rsidRDefault="00725F83" w:rsidP="005567F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567F4" w:rsidRPr="00725F83">
        <w:rPr>
          <w:rFonts w:ascii="Times New Roman" w:hAnsi="Times New Roman" w:cs="Times New Roman"/>
          <w:sz w:val="24"/>
          <w:szCs w:val="24"/>
        </w:rPr>
        <w:t>В течение нескольких уроков мы изучаем историю советского общества 1920-х гг. с разных сторон.  Все эти события охватывают различные сферы общественной жизни. Не коснулись мы только одной…</w:t>
      </w:r>
    </w:p>
    <w:p w14:paraId="285427A3" w14:textId="4D670356" w:rsidR="0008663D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</w:t>
      </w:r>
      <w:r w:rsidR="00725F83">
        <w:rPr>
          <w:rFonts w:ascii="Times New Roman" w:hAnsi="Times New Roman" w:cs="Times New Roman"/>
          <w:sz w:val="24"/>
          <w:szCs w:val="24"/>
        </w:rPr>
        <w:t xml:space="preserve">  </w:t>
      </w:r>
      <w:r w:rsidRPr="00725F83">
        <w:rPr>
          <w:rFonts w:ascii="Times New Roman" w:hAnsi="Times New Roman" w:cs="Times New Roman"/>
          <w:sz w:val="24"/>
          <w:szCs w:val="24"/>
        </w:rPr>
        <w:t xml:space="preserve">В этот период в СССР шёл грандиозный по замыслу и масштабам социальный эксперимент – строительство социализма. В Октябре 1917 г. большевики начали создание нового мира. «Мы наш, мы новый мир построим, кто был ничем, тот станет всем!» </w:t>
      </w:r>
      <w:proofErr w:type="gramStart"/>
      <w:r w:rsidRPr="00725F83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25F83">
        <w:rPr>
          <w:rFonts w:ascii="Times New Roman" w:hAnsi="Times New Roman" w:cs="Times New Roman"/>
          <w:sz w:val="24"/>
          <w:szCs w:val="24"/>
        </w:rPr>
        <w:t xml:space="preserve"> слова из «Интернационала» - гимна коммунистов, который в первые десятилетия Советской власти был гимном нашего государства. Такого человека, который «станет всем» необходимо было формировать, воспитывать.</w:t>
      </w:r>
      <w:r w:rsidR="0008663D" w:rsidRPr="00725F83">
        <w:rPr>
          <w:rFonts w:ascii="Times New Roman" w:hAnsi="Times New Roman" w:cs="Times New Roman"/>
          <w:sz w:val="24"/>
          <w:szCs w:val="24"/>
        </w:rPr>
        <w:t xml:space="preserve"> Ф</w:t>
      </w:r>
      <w:r w:rsidR="0008663D" w:rsidRPr="00725F83">
        <w:rPr>
          <w:rFonts w:ascii="Times New Roman" w:hAnsi="Times New Roman" w:cs="Times New Roman"/>
          <w:sz w:val="24"/>
          <w:szCs w:val="24"/>
        </w:rPr>
        <w:t>ормирование нового человека или, может быть, человека нового типа, для послереволюционного советского общества стало центральной проблемой</w:t>
      </w:r>
      <w:r w:rsidR="0008663D" w:rsidRPr="00725F83">
        <w:rPr>
          <w:rFonts w:ascii="Times New Roman" w:hAnsi="Times New Roman" w:cs="Times New Roman"/>
          <w:sz w:val="24"/>
          <w:szCs w:val="24"/>
        </w:rPr>
        <w:t xml:space="preserve">. (слайд 1) </w:t>
      </w:r>
    </w:p>
    <w:p w14:paraId="7E3EABA6" w14:textId="2C3E7D50" w:rsidR="005567F4" w:rsidRPr="00725F83" w:rsidRDefault="0008663D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5567F4" w:rsidRPr="00725F83">
        <w:rPr>
          <w:rFonts w:ascii="Times New Roman" w:hAnsi="Times New Roman" w:cs="Times New Roman"/>
          <w:sz w:val="24"/>
          <w:szCs w:val="24"/>
        </w:rPr>
        <w:t>Какая сфера жизни этим занимается?</w:t>
      </w:r>
    </w:p>
    <w:p w14:paraId="454BF7CA" w14:textId="77777777" w:rsidR="005567F4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О чём мы будем говорить сегодня на уроке? </w:t>
      </w:r>
      <w:r w:rsidRPr="00725F83">
        <w:rPr>
          <w:rFonts w:ascii="Times New Roman" w:hAnsi="Times New Roman" w:cs="Times New Roman"/>
          <w:i/>
          <w:iCs/>
          <w:sz w:val="24"/>
          <w:szCs w:val="24"/>
        </w:rPr>
        <w:t>(о советской культуре и искусстве 1920-х годов)</w:t>
      </w:r>
    </w:p>
    <w:p w14:paraId="59814770" w14:textId="06B681D1" w:rsidR="002670A1" w:rsidRPr="00725F83" w:rsidRDefault="002670A1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урока - </w:t>
      </w:r>
      <w:r w:rsidRPr="00725F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«Культурное пространство советского общества в 1920-е годы»</w:t>
      </w:r>
      <w:r w:rsidRPr="00725F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F83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08663D" w:rsidRPr="00725F83">
        <w:rPr>
          <w:rFonts w:ascii="Times New Roman" w:hAnsi="Times New Roman" w:cs="Times New Roman"/>
          <w:sz w:val="24"/>
          <w:szCs w:val="24"/>
        </w:rPr>
        <w:t>2</w:t>
      </w:r>
      <w:r w:rsidRPr="00725F83">
        <w:rPr>
          <w:rFonts w:ascii="Times New Roman" w:hAnsi="Times New Roman" w:cs="Times New Roman"/>
          <w:sz w:val="24"/>
          <w:szCs w:val="24"/>
        </w:rPr>
        <w:t>)</w:t>
      </w:r>
      <w:r w:rsidRPr="00725F83">
        <w:rPr>
          <w:rFonts w:ascii="Times New Roman" w:hAnsi="Times New Roman" w:cs="Times New Roman"/>
          <w:sz w:val="24"/>
          <w:szCs w:val="24"/>
        </w:rPr>
        <w:t xml:space="preserve"> (запись темы урока)</w:t>
      </w:r>
    </w:p>
    <w:p w14:paraId="7D3DEB7A" w14:textId="77777777" w:rsidR="00610D15" w:rsidRPr="00610D15" w:rsidRDefault="00610D15" w:rsidP="00610D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D15">
        <w:rPr>
          <w:rFonts w:ascii="Times New Roman" w:hAnsi="Times New Roman" w:cs="Times New Roman"/>
          <w:b/>
          <w:bCs/>
          <w:sz w:val="24"/>
          <w:szCs w:val="24"/>
        </w:rPr>
        <w:t>III. Постановка учебной задачи</w:t>
      </w:r>
    </w:p>
    <w:p w14:paraId="27CC8935" w14:textId="660F2484" w:rsidR="005567F4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Что нового мы узнаем </w:t>
      </w:r>
      <w:r w:rsidRPr="00725F83">
        <w:rPr>
          <w:rFonts w:ascii="Times New Roman" w:hAnsi="Times New Roman" w:cs="Times New Roman"/>
          <w:i/>
          <w:iCs/>
          <w:sz w:val="24"/>
          <w:szCs w:val="24"/>
        </w:rPr>
        <w:t>сегодня (имена деятелей советской литературы и других видов искусства, их произведения; о политике государства в отношении деятелей культуры, в общем, какие были особенности культурной жизни советского общества в 1920-х годах ХХ века).</w:t>
      </w:r>
    </w:p>
    <w:p w14:paraId="5CB98DDC" w14:textId="663951B4" w:rsidR="005567F4" w:rsidRPr="00725F83" w:rsidRDefault="00725F83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67F4" w:rsidRPr="00725F83">
        <w:rPr>
          <w:rFonts w:ascii="Times New Roman" w:hAnsi="Times New Roman" w:cs="Times New Roman"/>
          <w:sz w:val="24"/>
          <w:szCs w:val="24"/>
        </w:rPr>
        <w:t>Итак, главный вопрос: каковы были особенности культурной жизни советского общества в 1920-х годах ХХ века?</w:t>
      </w:r>
    </w:p>
    <w:p w14:paraId="6ADCA216" w14:textId="35483E60" w:rsidR="005567F4" w:rsidRPr="00725F83" w:rsidRDefault="00725F83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70A1" w:rsidRPr="00725F83">
        <w:rPr>
          <w:rFonts w:ascii="Times New Roman" w:hAnsi="Times New Roman" w:cs="Times New Roman"/>
          <w:sz w:val="24"/>
          <w:szCs w:val="24"/>
        </w:rPr>
        <w:t>Н</w:t>
      </w:r>
      <w:r w:rsidR="005567F4" w:rsidRPr="00725F83">
        <w:rPr>
          <w:rFonts w:ascii="Times New Roman" w:hAnsi="Times New Roman" w:cs="Times New Roman"/>
          <w:sz w:val="24"/>
          <w:szCs w:val="24"/>
        </w:rPr>
        <w:t>аша цель сегодня – Сформировать представление о культурной и духовной жизни СССР в 1920-е гг</w:t>
      </w:r>
      <w:r w:rsidR="002670A1" w:rsidRPr="00725F83">
        <w:rPr>
          <w:rFonts w:ascii="Times New Roman" w:hAnsi="Times New Roman" w:cs="Times New Roman"/>
          <w:sz w:val="24"/>
          <w:szCs w:val="24"/>
        </w:rPr>
        <w:t xml:space="preserve">. </w:t>
      </w:r>
      <w:r w:rsidR="005567F4" w:rsidRPr="00725F83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08663D" w:rsidRPr="00725F83">
        <w:rPr>
          <w:rFonts w:ascii="Times New Roman" w:hAnsi="Times New Roman" w:cs="Times New Roman"/>
          <w:sz w:val="24"/>
          <w:szCs w:val="24"/>
        </w:rPr>
        <w:t>3</w:t>
      </w:r>
      <w:r w:rsidR="005567F4" w:rsidRPr="00725F83">
        <w:rPr>
          <w:rFonts w:ascii="Times New Roman" w:hAnsi="Times New Roman" w:cs="Times New Roman"/>
          <w:sz w:val="24"/>
          <w:szCs w:val="24"/>
        </w:rPr>
        <w:t>)</w:t>
      </w:r>
    </w:p>
    <w:p w14:paraId="2D43212D" w14:textId="77777777" w:rsidR="005567F4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Исходя из этого, мы должны:                                                                                   </w:t>
      </w:r>
    </w:p>
    <w:p w14:paraId="035C8681" w14:textId="77777777" w:rsidR="005567F4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lastRenderedPageBreak/>
        <w:t>1. Узнать направлениях государственной политики в области культуры</w:t>
      </w:r>
    </w:p>
    <w:p w14:paraId="0FA0BD76" w14:textId="77777777" w:rsidR="005567F4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2. Выяснить, каковы были взаимоотношения власти и интеллигенции в этот период.</w:t>
      </w:r>
    </w:p>
    <w:p w14:paraId="24910CFE" w14:textId="77777777" w:rsidR="005567F4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3. Узнать, как формировалось "новое искусство" в Советской России, как новые идеи отражались в литературе, изобразительном искусстве, архитектуре.</w:t>
      </w:r>
    </w:p>
    <w:p w14:paraId="74CE1517" w14:textId="544073AA" w:rsidR="00610D15" w:rsidRPr="00725F83" w:rsidRDefault="005567F4" w:rsidP="00556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4. Познакомиться с новыми понятиями и терминам</w:t>
      </w:r>
      <w:r w:rsidR="00610D15" w:rsidRPr="00725F83">
        <w:rPr>
          <w:rFonts w:ascii="Times New Roman" w:hAnsi="Times New Roman" w:cs="Times New Roman"/>
          <w:sz w:val="24"/>
          <w:szCs w:val="24"/>
        </w:rPr>
        <w:t>и</w:t>
      </w:r>
    </w:p>
    <w:p w14:paraId="695B8447" w14:textId="07D31070" w:rsidR="00610D15" w:rsidRPr="00610D15" w:rsidRDefault="00610D15" w:rsidP="00610D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D15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Pr="00725F83">
        <w:rPr>
          <w:rFonts w:ascii="Times New Roman" w:hAnsi="Times New Roman" w:cs="Times New Roman"/>
          <w:b/>
          <w:bCs/>
          <w:sz w:val="24"/>
          <w:szCs w:val="24"/>
        </w:rPr>
        <w:t>Изучение нового материала</w:t>
      </w:r>
    </w:p>
    <w:p w14:paraId="1D75795F" w14:textId="58B38529" w:rsidR="00CB5ACD" w:rsidRPr="00725F83" w:rsidRDefault="00CB5ACD" w:rsidP="00CB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Процессы, которые происходят в данный период времени в духовной сфере общества будут названы культурной революцией. </w:t>
      </w:r>
    </w:p>
    <w:p w14:paraId="31C66197" w14:textId="4E284ED8" w:rsidR="0008663D" w:rsidRPr="00725F83" w:rsidRDefault="00610D15" w:rsidP="000866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Культу́рная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револю́ция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— комплекс мероприятий, осуществлённых в Советской России и СССР, направленных на коренную перестройку культурной и идеологической жизни общества. (</w:t>
      </w:r>
      <w:r w:rsidR="00D653BB" w:rsidRPr="00725F83">
        <w:rPr>
          <w:rFonts w:ascii="Times New Roman" w:hAnsi="Times New Roman" w:cs="Times New Roman"/>
          <w:sz w:val="24"/>
          <w:szCs w:val="24"/>
        </w:rPr>
        <w:t>с</w:t>
      </w:r>
      <w:r w:rsidRPr="00725F83">
        <w:rPr>
          <w:rFonts w:ascii="Times New Roman" w:hAnsi="Times New Roman" w:cs="Times New Roman"/>
          <w:sz w:val="24"/>
          <w:szCs w:val="24"/>
        </w:rPr>
        <w:t>лайд 4)</w:t>
      </w:r>
    </w:p>
    <w:p w14:paraId="7384B07C" w14:textId="47BFE06F" w:rsidR="00610D15" w:rsidRPr="00725F83" w:rsidRDefault="0008663D" w:rsidP="0008663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1.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 </w:t>
      </w:r>
      <w:r w:rsidRPr="00725F83">
        <w:rPr>
          <w:rFonts w:ascii="Times New Roman" w:hAnsi="Times New Roman" w:cs="Times New Roman"/>
          <w:sz w:val="24"/>
          <w:szCs w:val="24"/>
        </w:rPr>
        <w:t>Борьба с неграмотностью. Развитие образования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4738613" w14:textId="6729E025" w:rsidR="00610D15" w:rsidRPr="00725F83" w:rsidRDefault="00CB5ACD" w:rsidP="00CB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="00610D15" w:rsidRPr="00725F83">
        <w:rPr>
          <w:rFonts w:ascii="Times New Roman" w:hAnsi="Times New Roman" w:cs="Times New Roman"/>
          <w:sz w:val="24"/>
          <w:szCs w:val="24"/>
        </w:rPr>
        <w:t>Одним из первых мероприятий в рамках «культурной революции» была борьба с безграмотностью. Кампания получила название «ликбез». (слайд 5)</w:t>
      </w:r>
    </w:p>
    <w:p w14:paraId="1EEB58A7" w14:textId="1DE51720" w:rsidR="00610D15" w:rsidRPr="00725F83" w:rsidRDefault="00610D15" w:rsidP="00CB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В </w:t>
      </w:r>
      <w:r w:rsidRPr="00725F83">
        <w:rPr>
          <w:rFonts w:ascii="Times New Roman" w:hAnsi="Times New Roman" w:cs="Times New Roman"/>
          <w:sz w:val="24"/>
          <w:szCs w:val="24"/>
        </w:rPr>
        <w:t>1923 г. возникло добровольное общество «Долой неграмотность!», активисты открыли тысячи пунктов, изб-читален, где обучались взрослые и дети.</w:t>
      </w:r>
    </w:p>
    <w:p w14:paraId="45B4B8AA" w14:textId="26C0E4E0" w:rsidR="00610D15" w:rsidRPr="00725F83" w:rsidRDefault="00610D15" w:rsidP="00CB5A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Итоги – на экране. (</w:t>
      </w:r>
      <w:r w:rsidR="00D653BB" w:rsidRPr="00725F83">
        <w:rPr>
          <w:rFonts w:ascii="Times New Roman" w:hAnsi="Times New Roman" w:cs="Times New Roman"/>
          <w:sz w:val="24"/>
          <w:szCs w:val="24"/>
        </w:rPr>
        <w:t>с</w:t>
      </w:r>
      <w:r w:rsidRPr="00725F83">
        <w:rPr>
          <w:rFonts w:ascii="Times New Roman" w:hAnsi="Times New Roman" w:cs="Times New Roman"/>
          <w:sz w:val="24"/>
          <w:szCs w:val="24"/>
        </w:rPr>
        <w:t>лайд 6)</w:t>
      </w:r>
    </w:p>
    <w:p w14:paraId="411D1BDD" w14:textId="77777777" w:rsidR="00610D15" w:rsidRPr="00725F83" w:rsidRDefault="00610D15" w:rsidP="00CB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Ответить на вопрос:</w:t>
      </w:r>
    </w:p>
    <w:p w14:paraId="3952B721" w14:textId="6B5D38F4" w:rsidR="00CB5ACD" w:rsidRPr="00725F83" w:rsidRDefault="0008663D" w:rsidP="00CB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Достигла ли своих целей компания по борьбе с неграмотностью?    </w:t>
      </w:r>
    </w:p>
    <w:p w14:paraId="14C2B96A" w14:textId="58BBD7CD" w:rsidR="00610D15" w:rsidRPr="00725F83" w:rsidRDefault="00610D15" w:rsidP="00CB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4FDFF8" w14:textId="749944E8" w:rsidR="00610D15" w:rsidRPr="00725F83" w:rsidRDefault="0008663D" w:rsidP="000866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2.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Партийный контроль над духовной жизнью                           </w:t>
      </w:r>
    </w:p>
    <w:p w14:paraId="4C4FD302" w14:textId="77777777" w:rsidR="00610D15" w:rsidRPr="00725F83" w:rsidRDefault="00610D15" w:rsidP="008350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 В этих условиях очень остро стоял вопрос кадров, страна нуждалась в образованных людях. Тем не менее отношения   власти и интеллигенции были сложными. </w:t>
      </w:r>
    </w:p>
    <w:p w14:paraId="568FF9C0" w14:textId="1B08639A" w:rsidR="00610D15" w:rsidRPr="00725F83" w:rsidRDefault="00610D15" w:rsidP="00032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Ответить на вопрос</w:t>
      </w:r>
      <w:r w:rsidR="0008663D" w:rsidRPr="00725F83">
        <w:rPr>
          <w:rFonts w:ascii="Times New Roman" w:hAnsi="Times New Roman" w:cs="Times New Roman"/>
          <w:sz w:val="24"/>
          <w:szCs w:val="24"/>
        </w:rPr>
        <w:t>ы</w:t>
      </w:r>
      <w:r w:rsidRPr="00725F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6D1E1A" w14:textId="40C626F8" w:rsidR="00610D15" w:rsidRPr="00725F83" w:rsidRDefault="0008663D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610D15" w:rsidRPr="00725F83">
        <w:rPr>
          <w:rFonts w:ascii="Times New Roman" w:hAnsi="Times New Roman" w:cs="Times New Roman"/>
          <w:sz w:val="24"/>
          <w:szCs w:val="24"/>
        </w:rPr>
        <w:t>Что заставило большевиков принять такие решения?</w:t>
      </w:r>
    </w:p>
    <w:p w14:paraId="3128C61B" w14:textId="6589F0DC" w:rsidR="00610D15" w:rsidRPr="00725F83" w:rsidRDefault="0008663D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610D15" w:rsidRPr="00725F83">
        <w:rPr>
          <w:rFonts w:ascii="Times New Roman" w:hAnsi="Times New Roman" w:cs="Times New Roman"/>
          <w:sz w:val="24"/>
          <w:szCs w:val="24"/>
        </w:rPr>
        <w:t>К каким последствиям, с вашей точки зрения могла привести подобная акция?</w:t>
      </w:r>
    </w:p>
    <w:p w14:paraId="0444BAA0" w14:textId="3F312BD6" w:rsidR="00610D15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В первые годы советской власти творческая жизнь в стране была достаточно свободной.  </w:t>
      </w:r>
    </w:p>
    <w:p w14:paraId="471C20BA" w14:textId="4BC53C89" w:rsidR="00610D15" w:rsidRPr="00725F83" w:rsidRDefault="00835040" w:rsidP="0083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Однако в 1921 г. обстановка резко изменилась. В августе 1921 года состоялся процесс над некой Петроградской боевой организацией. Ее активные деятели были расстреляны, среди них был поэт </w:t>
      </w:r>
      <w:proofErr w:type="spellStart"/>
      <w:r w:rsidR="00610D15" w:rsidRPr="00725F83">
        <w:rPr>
          <w:rFonts w:ascii="Times New Roman" w:hAnsi="Times New Roman" w:cs="Times New Roman"/>
          <w:sz w:val="24"/>
          <w:szCs w:val="24"/>
        </w:rPr>
        <w:t>Н.Гумилев</w:t>
      </w:r>
      <w:proofErr w:type="spellEnd"/>
      <w:r w:rsidR="00610D15" w:rsidRPr="00725F83">
        <w:rPr>
          <w:rFonts w:ascii="Times New Roman" w:hAnsi="Times New Roman" w:cs="Times New Roman"/>
          <w:sz w:val="24"/>
          <w:szCs w:val="24"/>
        </w:rPr>
        <w:t>, а в конце августа 1922 года из России отправился так называемый «философский пароход»: около 80 учёных и деятелей культуры с «чуждыми взглядами» были высланы за границу. Среди них философы Николай Бердяев и Сергей Булгаков, социолог Питирим Сорокин</w:t>
      </w:r>
      <w:r w:rsidRPr="00725F83">
        <w:rPr>
          <w:rFonts w:ascii="Times New Roman" w:hAnsi="Times New Roman" w:cs="Times New Roman"/>
          <w:sz w:val="24"/>
          <w:szCs w:val="24"/>
        </w:rPr>
        <w:t xml:space="preserve"> </w:t>
      </w:r>
      <w:r w:rsidRPr="00725F83">
        <w:rPr>
          <w:rFonts w:ascii="Times New Roman" w:hAnsi="Times New Roman" w:cs="Times New Roman"/>
          <w:sz w:val="24"/>
          <w:szCs w:val="24"/>
        </w:rPr>
        <w:t>(слайд</w:t>
      </w:r>
      <w:r w:rsidRPr="00725F83">
        <w:rPr>
          <w:rFonts w:ascii="Times New Roman" w:hAnsi="Times New Roman" w:cs="Times New Roman"/>
          <w:sz w:val="24"/>
          <w:szCs w:val="24"/>
        </w:rPr>
        <w:t>ы</w:t>
      </w:r>
      <w:r w:rsidRPr="00725F83">
        <w:rPr>
          <w:rFonts w:ascii="Times New Roman" w:hAnsi="Times New Roman" w:cs="Times New Roman"/>
          <w:sz w:val="24"/>
          <w:szCs w:val="24"/>
        </w:rPr>
        <w:t xml:space="preserve"> 7-10)</w:t>
      </w:r>
    </w:p>
    <w:p w14:paraId="1015F670" w14:textId="6EE7DCAC" w:rsidR="00835040" w:rsidRPr="00725F83" w:rsidRDefault="00835040" w:rsidP="00835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Pr="00725F83">
        <w:rPr>
          <w:rFonts w:ascii="Times New Roman" w:hAnsi="Times New Roman" w:cs="Times New Roman"/>
          <w:sz w:val="24"/>
          <w:szCs w:val="24"/>
        </w:rPr>
        <w:t xml:space="preserve">О трагической судьбе русской интеллигенции за границей рассказал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М.Булгаков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в пьесе «Бег».  В эмиграции работали ученые с мировым именем: микробиолог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С.Н.Виноградский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выдающийся геолог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Н.И.Андрусов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почвовед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В.К.Агафонов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химики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В.Н.Ипатьев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и А.Е. Чичибабин, авиаконструктор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И.И.Сикорский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один из создателей телевидения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В.К.Зворыкин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историк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Н.П.Кондаков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и многие другие. Уехали на чужбину великие композиторы XX в.-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А.К.Глазунов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художники-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К.А.Коровин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М.Шагал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В.Кандинский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З.Серебрякова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балерина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А.Павлова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писатели и поэты-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И.Бунин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В.Набоков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Д.Мережковский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А.Куприн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359BE7F3" w14:textId="08C9ED66" w:rsidR="00835040" w:rsidRPr="00725F83" w:rsidRDefault="00835040" w:rsidP="008350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Pr="00725F83">
        <w:rPr>
          <w:rFonts w:ascii="Times New Roman" w:hAnsi="Times New Roman" w:cs="Times New Roman"/>
          <w:sz w:val="24"/>
          <w:szCs w:val="24"/>
        </w:rPr>
        <w:t xml:space="preserve">Их жизнь складывалась по-разному: продолжали русские вечера в Париже лучшие балетмейстеры того времени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М.Фокин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С.Лифарь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бедствовала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М.Цветаева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и процветал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Ф.Шаляпин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>, но всех тянуло на родину. Возвращались немногие… Так зародилось понятие «русское зарубежье».</w:t>
      </w:r>
    </w:p>
    <w:p w14:paraId="1D206A1F" w14:textId="1E989DF9" w:rsidR="00610D15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Главлит </w:t>
      </w:r>
      <w:proofErr w:type="gramStart"/>
      <w:r w:rsidR="00610D15" w:rsidRPr="00725F83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="00610D15" w:rsidRPr="00725F83">
        <w:rPr>
          <w:rFonts w:ascii="Times New Roman" w:hAnsi="Times New Roman" w:cs="Times New Roman"/>
          <w:sz w:val="24"/>
          <w:szCs w:val="24"/>
        </w:rPr>
        <w:t>Главрепертком</w:t>
      </w:r>
      <w:proofErr w:type="spellEnd"/>
      <w:proofErr w:type="gramEnd"/>
      <w:r w:rsidR="00610D15" w:rsidRPr="00725F83">
        <w:rPr>
          <w:rFonts w:ascii="Times New Roman" w:hAnsi="Times New Roman" w:cs="Times New Roman"/>
          <w:sz w:val="24"/>
          <w:szCs w:val="24"/>
        </w:rPr>
        <w:t xml:space="preserve">. </w:t>
      </w:r>
      <w:r w:rsidRPr="00725F83">
        <w:rPr>
          <w:rFonts w:ascii="Times New Roman" w:hAnsi="Times New Roman" w:cs="Times New Roman"/>
          <w:sz w:val="24"/>
          <w:szCs w:val="24"/>
        </w:rPr>
        <w:t xml:space="preserve">(слайд </w:t>
      </w:r>
      <w:r w:rsidRPr="00725F83">
        <w:rPr>
          <w:rFonts w:ascii="Times New Roman" w:hAnsi="Times New Roman" w:cs="Times New Roman"/>
          <w:sz w:val="24"/>
          <w:szCs w:val="24"/>
        </w:rPr>
        <w:t>11</w:t>
      </w:r>
      <w:r w:rsidRPr="00725F83">
        <w:rPr>
          <w:rFonts w:ascii="Times New Roman" w:hAnsi="Times New Roman" w:cs="Times New Roman"/>
          <w:sz w:val="24"/>
          <w:szCs w:val="24"/>
        </w:rPr>
        <w:t>)</w:t>
      </w:r>
    </w:p>
    <w:p w14:paraId="5E267BDC" w14:textId="77777777" w:rsidR="00835040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Отвечаем на поставленный вопрос. </w:t>
      </w:r>
      <w:r w:rsidRPr="00725F83">
        <w:rPr>
          <w:rFonts w:ascii="Times New Roman" w:hAnsi="Times New Roman" w:cs="Times New Roman"/>
          <w:sz w:val="24"/>
          <w:szCs w:val="24"/>
        </w:rPr>
        <w:t>Вывод:</w:t>
      </w:r>
    </w:p>
    <w:p w14:paraId="67EA82EE" w14:textId="5FEE38A4" w:rsidR="00610D15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10D15" w:rsidRPr="00725F83">
        <w:rPr>
          <w:rFonts w:ascii="Times New Roman" w:hAnsi="Times New Roman" w:cs="Times New Roman"/>
          <w:sz w:val="24"/>
          <w:szCs w:val="24"/>
        </w:rPr>
        <w:t>Власть всячески ограничивала возможность старой интеллигенции участвовать в политической жизни, влиять на массовое общественное сознание. С их уходом мы теряли интеллектуальное богатство.</w:t>
      </w:r>
    </w:p>
    <w:p w14:paraId="23417605" w14:textId="1055C7E8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="00835040" w:rsidRPr="00725F83">
        <w:rPr>
          <w:rFonts w:ascii="Times New Roman" w:hAnsi="Times New Roman" w:cs="Times New Roman"/>
          <w:sz w:val="24"/>
          <w:szCs w:val="24"/>
        </w:rPr>
        <w:t xml:space="preserve">3. </w:t>
      </w:r>
      <w:r w:rsidRPr="00725F8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25F83">
        <w:rPr>
          <w:rFonts w:ascii="Times New Roman" w:hAnsi="Times New Roman" w:cs="Times New Roman"/>
          <w:sz w:val="24"/>
          <w:szCs w:val="24"/>
        </w:rPr>
        <w:t>Сменовеховство»  (</w:t>
      </w:r>
      <w:proofErr w:type="gramEnd"/>
      <w:r w:rsidR="00835040" w:rsidRPr="00725F83">
        <w:rPr>
          <w:rFonts w:ascii="Times New Roman" w:hAnsi="Times New Roman" w:cs="Times New Roman"/>
          <w:sz w:val="24"/>
          <w:szCs w:val="24"/>
        </w:rPr>
        <w:t>с</w:t>
      </w:r>
      <w:r w:rsidRPr="00725F83">
        <w:rPr>
          <w:rFonts w:ascii="Times New Roman" w:hAnsi="Times New Roman" w:cs="Times New Roman"/>
          <w:sz w:val="24"/>
          <w:szCs w:val="24"/>
        </w:rPr>
        <w:t>лайд</w:t>
      </w:r>
      <w:r w:rsidR="00D653BB" w:rsidRPr="00725F83">
        <w:rPr>
          <w:rFonts w:ascii="Times New Roman" w:hAnsi="Times New Roman" w:cs="Times New Roman"/>
          <w:sz w:val="24"/>
          <w:szCs w:val="24"/>
        </w:rPr>
        <w:t>ы</w:t>
      </w:r>
      <w:r w:rsidRPr="00725F83">
        <w:rPr>
          <w:rFonts w:ascii="Times New Roman" w:hAnsi="Times New Roman" w:cs="Times New Roman"/>
          <w:sz w:val="24"/>
          <w:szCs w:val="24"/>
        </w:rPr>
        <w:t xml:space="preserve"> 12-16)</w:t>
      </w:r>
    </w:p>
    <w:p w14:paraId="21596BBE" w14:textId="77777777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С русским зарубежьем связано такое явление как «Сменовеховство». </w:t>
      </w:r>
    </w:p>
    <w:p w14:paraId="2008EFEC" w14:textId="77777777" w:rsidR="00835040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Ответить на вопросы:  </w:t>
      </w:r>
    </w:p>
    <w:p w14:paraId="2AFA11C2" w14:textId="77777777" w:rsidR="00835040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610D15" w:rsidRPr="00725F83">
        <w:rPr>
          <w:rFonts w:ascii="Times New Roman" w:hAnsi="Times New Roman" w:cs="Times New Roman"/>
          <w:sz w:val="24"/>
          <w:szCs w:val="24"/>
        </w:rPr>
        <w:t>Что такое «Сменовеховство»?</w:t>
      </w:r>
    </w:p>
    <w:p w14:paraId="2306C32B" w14:textId="394C6322" w:rsidR="00610D15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610D15" w:rsidRPr="00725F83">
        <w:rPr>
          <w:rFonts w:ascii="Times New Roman" w:hAnsi="Times New Roman" w:cs="Times New Roman"/>
          <w:sz w:val="24"/>
          <w:szCs w:val="24"/>
        </w:rPr>
        <w:t xml:space="preserve">Как власть восприняла эти взгляды? </w:t>
      </w:r>
    </w:p>
    <w:p w14:paraId="4B089388" w14:textId="77777777" w:rsidR="00835040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610D15" w:rsidRPr="00725F83">
        <w:rPr>
          <w:rFonts w:ascii="Times New Roman" w:hAnsi="Times New Roman" w:cs="Times New Roman"/>
          <w:sz w:val="24"/>
          <w:szCs w:val="24"/>
        </w:rPr>
        <w:t>Согласны ли вы с позицией «сменовеховцев». Стоило ли деятелям белой эмиграции возвращаться в Советское государство?</w:t>
      </w:r>
    </w:p>
    <w:p w14:paraId="44A392ED" w14:textId="2C336FD7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(работа с учебником, п.2 на с.1</w:t>
      </w:r>
      <w:r w:rsidR="00835040" w:rsidRPr="00725F83">
        <w:rPr>
          <w:rFonts w:ascii="Times New Roman" w:hAnsi="Times New Roman" w:cs="Times New Roman"/>
          <w:sz w:val="24"/>
          <w:szCs w:val="24"/>
        </w:rPr>
        <w:t>95-196</w:t>
      </w:r>
      <w:r w:rsidRPr="00725F83">
        <w:rPr>
          <w:rFonts w:ascii="Times New Roman" w:hAnsi="Times New Roman" w:cs="Times New Roman"/>
          <w:sz w:val="24"/>
          <w:szCs w:val="24"/>
        </w:rPr>
        <w:t>)</w:t>
      </w:r>
    </w:p>
    <w:p w14:paraId="5CB91E26" w14:textId="52F27C8B" w:rsidR="00610D15" w:rsidRPr="00725F83" w:rsidRDefault="00835040" w:rsidP="00835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4. </w:t>
      </w:r>
      <w:r w:rsidR="00610D15" w:rsidRPr="00725F83">
        <w:rPr>
          <w:rFonts w:ascii="Times New Roman" w:hAnsi="Times New Roman" w:cs="Times New Roman"/>
          <w:sz w:val="24"/>
          <w:szCs w:val="24"/>
        </w:rPr>
        <w:t>Начало «нового искусства»</w:t>
      </w:r>
    </w:p>
    <w:p w14:paraId="10B7026E" w14:textId="3BA0CEA4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Литература и искусство в 1920-х гг. характеризуются творческим разнообразием и большим количеством художественных направлений и стилей. В литературе существовало множество направлений. Реализм (М. А. Шолохов, С. А. Есенин), футуризм (В. В. Маяковский), пока ещё продолжали печататься поэты Серебряного века. Здесь и Булгаков, и Пришвин, и Толстой, и Горький. В эти годы существовало много литературно-художественных объединений. Они зачастую враждовали между собой, считая свое направление единственно верным. Литературные группировки издавали журналы и альманахи, а объединения художников устраивали выставки своих работ. </w:t>
      </w:r>
    </w:p>
    <w:p w14:paraId="2C52FA3D" w14:textId="77777777" w:rsidR="00D653BB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</w:t>
      </w:r>
      <w:r w:rsidR="00D653BB" w:rsidRPr="00725F83">
        <w:rPr>
          <w:rFonts w:ascii="Times New Roman" w:hAnsi="Times New Roman" w:cs="Times New Roman"/>
          <w:sz w:val="24"/>
          <w:szCs w:val="24"/>
        </w:rPr>
        <w:t>Задание:</w:t>
      </w:r>
    </w:p>
    <w:p w14:paraId="57E4E89D" w14:textId="74B64A85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Найти в тексте и охарактеризовать: Пролеткульт, РАПП, АХРР</w:t>
      </w:r>
      <w:r w:rsidR="00835040" w:rsidRPr="00725F83">
        <w:rPr>
          <w:rFonts w:ascii="Times New Roman" w:hAnsi="Times New Roman" w:cs="Times New Roman"/>
          <w:sz w:val="24"/>
          <w:szCs w:val="24"/>
        </w:rPr>
        <w:t>.</w:t>
      </w:r>
      <w:r w:rsidRPr="00725F83">
        <w:rPr>
          <w:rFonts w:ascii="Times New Roman" w:hAnsi="Times New Roman" w:cs="Times New Roman"/>
          <w:sz w:val="24"/>
          <w:szCs w:val="24"/>
        </w:rPr>
        <w:t xml:space="preserve"> (слайд</w:t>
      </w:r>
      <w:r w:rsidR="00D653BB" w:rsidRPr="00725F83">
        <w:rPr>
          <w:rFonts w:ascii="Times New Roman" w:hAnsi="Times New Roman" w:cs="Times New Roman"/>
          <w:sz w:val="24"/>
          <w:szCs w:val="24"/>
        </w:rPr>
        <w:t>ы</w:t>
      </w:r>
      <w:r w:rsidRPr="00725F83">
        <w:rPr>
          <w:rFonts w:ascii="Times New Roman" w:hAnsi="Times New Roman" w:cs="Times New Roman"/>
          <w:sz w:val="24"/>
          <w:szCs w:val="24"/>
        </w:rPr>
        <w:t xml:space="preserve"> 17-19)</w:t>
      </w:r>
    </w:p>
    <w:p w14:paraId="1E65E1D1" w14:textId="77777777" w:rsidR="00835040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14:paraId="670DD88E" w14:textId="4FF1C5EF" w:rsidR="00610D15" w:rsidRPr="00725F83" w:rsidRDefault="00835040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</w:t>
      </w:r>
      <w:r w:rsidR="00610D15" w:rsidRPr="00725F83">
        <w:rPr>
          <w:rFonts w:ascii="Times New Roman" w:hAnsi="Times New Roman" w:cs="Times New Roman"/>
          <w:sz w:val="24"/>
          <w:szCs w:val="24"/>
        </w:rPr>
        <w:t>Какие советские писатели и поэты 1920-х годов известны им по урокам литературы и из самостоятельного чтения?</w:t>
      </w:r>
      <w:r w:rsidR="00D653BB" w:rsidRPr="00725F83">
        <w:rPr>
          <w:rFonts w:ascii="Times New Roman" w:hAnsi="Times New Roman" w:cs="Times New Roman"/>
          <w:sz w:val="24"/>
          <w:szCs w:val="24"/>
        </w:rPr>
        <w:t xml:space="preserve"> </w:t>
      </w:r>
      <w:r w:rsidR="00D653BB" w:rsidRPr="00725F83">
        <w:rPr>
          <w:rFonts w:ascii="Times New Roman" w:hAnsi="Times New Roman" w:cs="Times New Roman"/>
          <w:sz w:val="24"/>
          <w:szCs w:val="24"/>
        </w:rPr>
        <w:t>(слайды 20-26)</w:t>
      </w:r>
    </w:p>
    <w:p w14:paraId="55745197" w14:textId="094344E2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Появилось новое поколение писателей, участников революции и Гражданской войны. Они не только воспевали революционную романтику, но и исследовали причины жизненных проблем, психологические конфликты</w:t>
      </w:r>
      <w:r w:rsidR="00D653BB" w:rsidRPr="00725F83">
        <w:rPr>
          <w:rFonts w:ascii="Times New Roman" w:hAnsi="Times New Roman" w:cs="Times New Roman"/>
          <w:sz w:val="24"/>
          <w:szCs w:val="24"/>
        </w:rPr>
        <w:t>.</w:t>
      </w:r>
      <w:r w:rsidRPr="00725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760CC" w14:textId="77777777" w:rsidR="00835040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1) Исаак Бабель написал цикл рассказов «Конармия». Они были объединены темой Гражданской войны и основаны на дневниковых записях Бабеля, которые он вёл во время службы в первой Конной армии Будённого. Автор без прикрас описал жестокость войны и героизм отдельных людей. Он поднял проблему человека в революции.</w:t>
      </w:r>
    </w:p>
    <w:p w14:paraId="2560C5A5" w14:textId="6B7E1F65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2)  В 1923 году Дмитрий Фурманов написал роман «Чапаев». В нём рассказывается о жизни и гибели комдива Василия Ивановича Чапаева. Роман отличается большим количеством деталей, так как автор был комиссаром в дивизии Чапаева.</w:t>
      </w:r>
    </w:p>
    <w:p w14:paraId="14E90911" w14:textId="77777777" w:rsidR="00835040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3)  К 10-летию </w:t>
      </w:r>
      <w:proofErr w:type="gramStart"/>
      <w:r w:rsidRPr="00725F83">
        <w:rPr>
          <w:rFonts w:ascii="Times New Roman" w:hAnsi="Times New Roman" w:cs="Times New Roman"/>
          <w:sz w:val="24"/>
          <w:szCs w:val="24"/>
        </w:rPr>
        <w:t xml:space="preserve">революции 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В.В.Маяковский</w:t>
      </w:r>
      <w:proofErr w:type="spellEnd"/>
      <w:proofErr w:type="gramEnd"/>
      <w:r w:rsidRPr="00725F83">
        <w:rPr>
          <w:rFonts w:ascii="Times New Roman" w:hAnsi="Times New Roman" w:cs="Times New Roman"/>
          <w:sz w:val="24"/>
          <w:szCs w:val="24"/>
        </w:rPr>
        <w:t xml:space="preserve"> написал поэму «Хорошо!»</w:t>
      </w:r>
    </w:p>
    <w:p w14:paraId="4D434A0A" w14:textId="185BCD8B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4) Александр Серафимович – автор романа «Железный поток». В романе описан поход Таманской армии летом 1918 года. Уставшие полуголодные люди пытались выйти из окружения. В начале произведения все беспокоятся только о личной безопасности. Но под предводительством командира они превращаются в настоящую армию, которая наводит страх на казаков и белогвардейцев.</w:t>
      </w:r>
    </w:p>
    <w:p w14:paraId="19F41762" w14:textId="77777777" w:rsidR="00835040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5) Михаил Шолохов создал роман «Тихий Дон» об участии в войне донского казачества, написал сборник «Донские рассказы», основанный на реальных </w:t>
      </w:r>
      <w:proofErr w:type="gramStart"/>
      <w:r w:rsidRPr="00725F83">
        <w:rPr>
          <w:rFonts w:ascii="Times New Roman" w:hAnsi="Times New Roman" w:cs="Times New Roman"/>
          <w:sz w:val="24"/>
          <w:szCs w:val="24"/>
        </w:rPr>
        <w:t>событиях,.</w:t>
      </w:r>
      <w:proofErr w:type="gramEnd"/>
      <w:r w:rsidRPr="00725F83">
        <w:rPr>
          <w:rFonts w:ascii="Times New Roman" w:hAnsi="Times New Roman" w:cs="Times New Roman"/>
          <w:sz w:val="24"/>
          <w:szCs w:val="24"/>
        </w:rPr>
        <w:t xml:space="preserve"> Все герои – простые люди, которым выпало жить в период Гражданской войны. В этом произведении отражены все горести и надежды </w:t>
      </w:r>
      <w:r w:rsidRPr="00725F83">
        <w:rPr>
          <w:rFonts w:ascii="Times New Roman" w:hAnsi="Times New Roman" w:cs="Times New Roman"/>
          <w:sz w:val="24"/>
          <w:szCs w:val="24"/>
        </w:rPr>
        <w:lastRenderedPageBreak/>
        <w:t>русского народа. Основной идеей «Донских рассказов» является мысль, что даже в самых страшных условиях, главное – оставаться человеком.</w:t>
      </w:r>
    </w:p>
    <w:p w14:paraId="782C5A77" w14:textId="77777777" w:rsidR="00835040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6) В 1922 году Всеволод Иванов написал повесть «Бронепоезд 14-69». В ней рассказывается о захвате партизанским отрядом бронепоезда белых. </w:t>
      </w:r>
    </w:p>
    <w:p w14:paraId="6DCE6B91" w14:textId="647E21E4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7) Очень востребованным жанром в годы нэпа стала сатира. Она обнажила социальные противоречия и отражала их в характерах и поведении людей</w:t>
      </w:r>
      <w:r w:rsidR="00835040" w:rsidRPr="00725F83">
        <w:rPr>
          <w:rFonts w:ascii="Times New Roman" w:hAnsi="Times New Roman" w:cs="Times New Roman"/>
          <w:sz w:val="24"/>
          <w:szCs w:val="24"/>
        </w:rPr>
        <w:t xml:space="preserve">. </w:t>
      </w:r>
      <w:r w:rsidRPr="00725F83">
        <w:rPr>
          <w:rFonts w:ascii="Times New Roman" w:hAnsi="Times New Roman" w:cs="Times New Roman"/>
          <w:sz w:val="24"/>
          <w:szCs w:val="24"/>
        </w:rPr>
        <w:t xml:space="preserve">Этот жанр представлен рассказами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, романом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И.Ильфа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Е.Петрова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«12 стульев», сатирическими пьесами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В.Маяковского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«Клоп» и «Баня».</w:t>
      </w:r>
    </w:p>
    <w:p w14:paraId="0F763EB1" w14:textId="297DA07E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8) А вот «Муха-цокотуха» </w:t>
      </w:r>
      <w:proofErr w:type="spellStart"/>
      <w:r w:rsidRPr="00725F83">
        <w:rPr>
          <w:rFonts w:ascii="Times New Roman" w:hAnsi="Times New Roman" w:cs="Times New Roman"/>
          <w:sz w:val="24"/>
          <w:szCs w:val="24"/>
        </w:rPr>
        <w:t>К.Чуковского</w:t>
      </w:r>
      <w:proofErr w:type="spellEnd"/>
      <w:r w:rsidRPr="00725F83">
        <w:rPr>
          <w:rFonts w:ascii="Times New Roman" w:hAnsi="Times New Roman" w:cs="Times New Roman"/>
          <w:sz w:val="24"/>
          <w:szCs w:val="24"/>
        </w:rPr>
        <w:t xml:space="preserve"> была подвергнута уничтожающей критике за воспевание мещанского счастья, а знаменитый «Мойдодыр» вызвал бурю протеста. Оказалось, что «сравнение поросенка с трубочистом и трубочиста с поросенком</w:t>
      </w:r>
      <w:proofErr w:type="gramStart"/>
      <w:r w:rsidRPr="00725F83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25F83">
        <w:rPr>
          <w:rFonts w:ascii="Times New Roman" w:hAnsi="Times New Roman" w:cs="Times New Roman"/>
          <w:sz w:val="24"/>
          <w:szCs w:val="24"/>
        </w:rPr>
        <w:t xml:space="preserve"> сравнение чистоплотного буржуа, чистоту свою покупающего руками пролетариата- трубочиста». Вот аж на что посягнул Корней Чуковский - на пролетарскую культуру и чистоту! Гнать его из писателей!</w:t>
      </w:r>
    </w:p>
    <w:p w14:paraId="7F208892" w14:textId="3387D415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      В 1920-е годы появляется идея сделать Москву авангардным городом в архитектуре, по типу Нью-Йорка. Архитекторы создавали гигантские планы строительства городов будущего, в основе которых лежали идеи конструктивизма. </w:t>
      </w:r>
      <w:r w:rsidR="00835040" w:rsidRPr="00725F83">
        <w:rPr>
          <w:rFonts w:ascii="Times New Roman" w:hAnsi="Times New Roman" w:cs="Times New Roman"/>
          <w:sz w:val="24"/>
          <w:szCs w:val="24"/>
        </w:rPr>
        <w:t>(с</w:t>
      </w:r>
      <w:r w:rsidRPr="00725F83">
        <w:rPr>
          <w:rFonts w:ascii="Times New Roman" w:hAnsi="Times New Roman" w:cs="Times New Roman"/>
          <w:sz w:val="24"/>
          <w:szCs w:val="24"/>
        </w:rPr>
        <w:t>лайд 27)</w:t>
      </w:r>
    </w:p>
    <w:p w14:paraId="1E243F6E" w14:textId="77777777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Задание:</w:t>
      </w:r>
    </w:p>
    <w:p w14:paraId="379EA4E1" w14:textId="692A1CA8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На примере представленных работ выделите черты конструктивизма. (</w:t>
      </w:r>
      <w:r w:rsidR="00D653BB" w:rsidRPr="00725F83">
        <w:rPr>
          <w:rFonts w:ascii="Times New Roman" w:hAnsi="Times New Roman" w:cs="Times New Roman"/>
          <w:sz w:val="24"/>
          <w:szCs w:val="24"/>
        </w:rPr>
        <w:t>работа с иллюстрациями: с</w:t>
      </w:r>
      <w:r w:rsidRPr="00725F83">
        <w:rPr>
          <w:rFonts w:ascii="Times New Roman" w:hAnsi="Times New Roman" w:cs="Times New Roman"/>
          <w:sz w:val="24"/>
          <w:szCs w:val="24"/>
        </w:rPr>
        <w:t>лайд</w:t>
      </w:r>
      <w:r w:rsidR="00D653BB" w:rsidRPr="00725F83">
        <w:rPr>
          <w:rFonts w:ascii="Times New Roman" w:hAnsi="Times New Roman" w:cs="Times New Roman"/>
          <w:sz w:val="24"/>
          <w:szCs w:val="24"/>
        </w:rPr>
        <w:t>ы</w:t>
      </w:r>
      <w:r w:rsidRPr="00725F83">
        <w:rPr>
          <w:rFonts w:ascii="Times New Roman" w:hAnsi="Times New Roman" w:cs="Times New Roman"/>
          <w:sz w:val="24"/>
          <w:szCs w:val="24"/>
        </w:rPr>
        <w:t xml:space="preserve"> 28-33)</w:t>
      </w:r>
    </w:p>
    <w:p w14:paraId="5C280F66" w14:textId="77777777" w:rsidR="00610D15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Задание:</w:t>
      </w:r>
    </w:p>
    <w:p w14:paraId="03C8A550" w14:textId="77777777" w:rsidR="00D653BB" w:rsidRPr="00725F83" w:rsidRDefault="00610D15" w:rsidP="0061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Определите основную тематику и жанры художественных произведений на примере работ художников АХРР, ОМХ </w:t>
      </w:r>
      <w:r w:rsidR="00835040" w:rsidRPr="00725F83">
        <w:rPr>
          <w:rFonts w:ascii="Times New Roman" w:hAnsi="Times New Roman" w:cs="Times New Roman"/>
          <w:sz w:val="24"/>
          <w:szCs w:val="24"/>
        </w:rPr>
        <w:t>(</w:t>
      </w:r>
      <w:r w:rsidR="00D653BB" w:rsidRPr="00725F83">
        <w:rPr>
          <w:rFonts w:ascii="Times New Roman" w:hAnsi="Times New Roman" w:cs="Times New Roman"/>
          <w:sz w:val="24"/>
          <w:szCs w:val="24"/>
        </w:rPr>
        <w:t xml:space="preserve">Работа с иллюстрациями: </w:t>
      </w:r>
      <w:r w:rsidR="00835040" w:rsidRPr="00725F83">
        <w:rPr>
          <w:rFonts w:ascii="Times New Roman" w:hAnsi="Times New Roman" w:cs="Times New Roman"/>
          <w:sz w:val="24"/>
          <w:szCs w:val="24"/>
        </w:rPr>
        <w:t>с</w:t>
      </w:r>
      <w:r w:rsidRPr="00725F83">
        <w:rPr>
          <w:rFonts w:ascii="Times New Roman" w:hAnsi="Times New Roman" w:cs="Times New Roman"/>
          <w:sz w:val="24"/>
          <w:szCs w:val="24"/>
        </w:rPr>
        <w:t>лайд</w:t>
      </w:r>
      <w:r w:rsidR="00D653BB" w:rsidRPr="00725F83">
        <w:rPr>
          <w:rFonts w:ascii="Times New Roman" w:hAnsi="Times New Roman" w:cs="Times New Roman"/>
          <w:sz w:val="24"/>
          <w:szCs w:val="24"/>
        </w:rPr>
        <w:t>ы</w:t>
      </w:r>
      <w:r w:rsidRPr="00725F83">
        <w:rPr>
          <w:rFonts w:ascii="Times New Roman" w:hAnsi="Times New Roman" w:cs="Times New Roman"/>
          <w:sz w:val="24"/>
          <w:szCs w:val="24"/>
        </w:rPr>
        <w:t xml:space="preserve"> 34-42) </w:t>
      </w:r>
    </w:p>
    <w:p w14:paraId="4C50608B" w14:textId="11FC4407" w:rsidR="00610D15" w:rsidRPr="00725F83" w:rsidRDefault="00D653BB" w:rsidP="00610D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F83">
        <w:rPr>
          <w:rFonts w:ascii="Times New Roman" w:hAnsi="Times New Roman" w:cs="Times New Roman"/>
          <w:b/>
          <w:bCs/>
          <w:sz w:val="24"/>
          <w:szCs w:val="24"/>
        </w:rPr>
        <w:t>V. Первичное закрепление</w:t>
      </w:r>
      <w:r w:rsidRPr="00725F83">
        <w:rPr>
          <w:rFonts w:ascii="Times New Roman" w:hAnsi="Times New Roman" w:cs="Times New Roman"/>
          <w:b/>
          <w:bCs/>
          <w:sz w:val="24"/>
          <w:szCs w:val="24"/>
        </w:rPr>
        <w:t xml:space="preserve"> и систематизация</w:t>
      </w:r>
      <w:r w:rsidRPr="00725F83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материала</w:t>
      </w:r>
      <w:r w:rsidR="00610D15" w:rsidRPr="00725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F83" w:rsidRPr="00725F83">
        <w:rPr>
          <w:rFonts w:ascii="Times New Roman" w:hAnsi="Times New Roman" w:cs="Times New Roman"/>
          <w:sz w:val="24"/>
          <w:szCs w:val="24"/>
        </w:rPr>
        <w:t>(</w:t>
      </w:r>
      <w:r w:rsidR="00725F83" w:rsidRPr="00725F83">
        <w:rPr>
          <w:rFonts w:ascii="Times New Roman" w:hAnsi="Times New Roman" w:cs="Times New Roman"/>
          <w:sz w:val="24"/>
          <w:szCs w:val="24"/>
        </w:rPr>
        <w:t>с</w:t>
      </w:r>
      <w:r w:rsidR="00725F83" w:rsidRPr="00725F83">
        <w:rPr>
          <w:rFonts w:ascii="Times New Roman" w:hAnsi="Times New Roman" w:cs="Times New Roman"/>
          <w:sz w:val="24"/>
          <w:szCs w:val="24"/>
        </w:rPr>
        <w:t xml:space="preserve">лайд </w:t>
      </w:r>
      <w:r w:rsidR="00725F83" w:rsidRPr="00725F83">
        <w:rPr>
          <w:rFonts w:ascii="Times New Roman" w:hAnsi="Times New Roman" w:cs="Times New Roman"/>
          <w:sz w:val="24"/>
          <w:szCs w:val="24"/>
        </w:rPr>
        <w:t>43</w:t>
      </w:r>
      <w:r w:rsidR="00725F83" w:rsidRPr="00725F83">
        <w:rPr>
          <w:rFonts w:ascii="Times New Roman" w:hAnsi="Times New Roman" w:cs="Times New Roman"/>
          <w:sz w:val="24"/>
          <w:szCs w:val="24"/>
        </w:rPr>
        <w:t>)</w:t>
      </w:r>
    </w:p>
    <w:p w14:paraId="68CBF74F" w14:textId="77777777" w:rsidR="00D653BB" w:rsidRPr="00725F83" w:rsidRDefault="00D653BB" w:rsidP="00D65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Вспомним главный вопрос урока: каковы были особенности культурной жизни советского общества в 1920-х годах ХХ века?</w:t>
      </w:r>
    </w:p>
    <w:p w14:paraId="73DB9160" w14:textId="77777777" w:rsidR="00D653BB" w:rsidRPr="00725F83" w:rsidRDefault="00D653BB" w:rsidP="00D65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- значительно поднят уровень грамотности населения</w:t>
      </w:r>
    </w:p>
    <w:p w14:paraId="4964FD7F" w14:textId="77777777" w:rsidR="00D653BB" w:rsidRPr="00725F83" w:rsidRDefault="00D653BB" w:rsidP="00D65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- культура стала массовой и общедоступной</w:t>
      </w:r>
    </w:p>
    <w:p w14:paraId="425DC116" w14:textId="77777777" w:rsidR="00D653BB" w:rsidRPr="00725F83" w:rsidRDefault="00D653BB" w:rsidP="00D65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 xml:space="preserve">- в 20-е годы ещё сохранялась </w:t>
      </w:r>
      <w:proofErr w:type="gramStart"/>
      <w:r w:rsidRPr="00725F83">
        <w:rPr>
          <w:rFonts w:ascii="Times New Roman" w:hAnsi="Times New Roman" w:cs="Times New Roman"/>
          <w:sz w:val="24"/>
          <w:szCs w:val="24"/>
        </w:rPr>
        <w:t>относительная  свобода</w:t>
      </w:r>
      <w:proofErr w:type="gramEnd"/>
      <w:r w:rsidRPr="00725F83">
        <w:rPr>
          <w:rFonts w:ascii="Times New Roman" w:hAnsi="Times New Roman" w:cs="Times New Roman"/>
          <w:sz w:val="24"/>
          <w:szCs w:val="24"/>
        </w:rPr>
        <w:t xml:space="preserve"> творчества, нет жесткой цензуры</w:t>
      </w:r>
    </w:p>
    <w:p w14:paraId="60009989" w14:textId="21C53B91" w:rsidR="00D653BB" w:rsidRPr="00725F83" w:rsidRDefault="00D653BB" w:rsidP="00D65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- в эти годы творили множество прекрасных режиссёров, поэтов, писателей, художников, скульпторов. В то же время потери, которые понесла отечественная культура в 1920-е годы вследствие политических и социальных катаклизмов, были большими.</w:t>
      </w:r>
    </w:p>
    <w:p w14:paraId="7A578EFA" w14:textId="11F57400" w:rsidR="00D653BB" w:rsidRPr="00725F83" w:rsidRDefault="00D653BB" w:rsidP="00D65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Задание.</w:t>
      </w:r>
    </w:p>
    <w:p w14:paraId="373881B8" w14:textId="15F3B169" w:rsidR="00725F83" w:rsidRPr="00725F83" w:rsidRDefault="00725F83" w:rsidP="00D65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Т</w:t>
      </w:r>
      <w:r w:rsidRPr="00725F83">
        <w:rPr>
          <w:rFonts w:ascii="Times New Roman" w:hAnsi="Times New Roman" w:cs="Times New Roman"/>
          <w:sz w:val="24"/>
          <w:szCs w:val="24"/>
        </w:rPr>
        <w:t>ерминологический диктант (Слайд 4</w:t>
      </w:r>
      <w:r w:rsidRPr="00725F83">
        <w:rPr>
          <w:rFonts w:ascii="Times New Roman" w:hAnsi="Times New Roman" w:cs="Times New Roman"/>
          <w:sz w:val="24"/>
          <w:szCs w:val="24"/>
        </w:rPr>
        <w:t>4</w:t>
      </w:r>
      <w:r w:rsidRPr="00725F83">
        <w:rPr>
          <w:rFonts w:ascii="Times New Roman" w:hAnsi="Times New Roman" w:cs="Times New Roman"/>
          <w:sz w:val="24"/>
          <w:szCs w:val="24"/>
        </w:rPr>
        <w:t>-57)</w:t>
      </w:r>
    </w:p>
    <w:p w14:paraId="602FD91F" w14:textId="574103B3" w:rsidR="00725F83" w:rsidRPr="00725F83" w:rsidRDefault="00D653BB" w:rsidP="00725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725F83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25F83">
        <w:rPr>
          <w:rFonts w:ascii="Times New Roman" w:hAnsi="Times New Roman" w:cs="Times New Roman"/>
          <w:b/>
          <w:bCs/>
          <w:sz w:val="24"/>
          <w:szCs w:val="24"/>
        </w:rPr>
        <w:t>ефлексия</w:t>
      </w:r>
      <w:r w:rsidRPr="00725F83">
        <w:rPr>
          <w:rFonts w:ascii="Times New Roman" w:hAnsi="Times New Roman" w:cs="Times New Roman"/>
          <w:sz w:val="24"/>
          <w:szCs w:val="24"/>
        </w:rPr>
        <w:t>.</w:t>
      </w:r>
      <w:r w:rsidR="00725F83" w:rsidRPr="00725F83">
        <w:rPr>
          <w:sz w:val="24"/>
          <w:szCs w:val="24"/>
        </w:rPr>
        <w:t xml:space="preserve"> </w:t>
      </w:r>
      <w:r w:rsidR="00725F83" w:rsidRPr="00725F83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725F83" w:rsidRPr="00725F83">
        <w:rPr>
          <w:rFonts w:ascii="Times New Roman" w:hAnsi="Times New Roman" w:cs="Times New Roman"/>
          <w:sz w:val="24"/>
          <w:szCs w:val="24"/>
        </w:rPr>
        <w:t>59</w:t>
      </w:r>
      <w:r w:rsidR="00725F83" w:rsidRPr="00725F83">
        <w:rPr>
          <w:rFonts w:ascii="Times New Roman" w:hAnsi="Times New Roman" w:cs="Times New Roman"/>
          <w:sz w:val="24"/>
          <w:szCs w:val="24"/>
        </w:rPr>
        <w:t>)</w:t>
      </w:r>
    </w:p>
    <w:p w14:paraId="26A9542D" w14:textId="0D5D8196" w:rsidR="00725F83" w:rsidRPr="00725F83" w:rsidRDefault="00725F83" w:rsidP="00725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Теперь я знаю… (Что нового я узнал из сегодняшнего урока)</w:t>
      </w:r>
    </w:p>
    <w:p w14:paraId="490F1AFD" w14:textId="77777777" w:rsidR="00725F83" w:rsidRPr="00725F83" w:rsidRDefault="00725F83" w:rsidP="00725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Меня удивило…</w:t>
      </w:r>
    </w:p>
    <w:p w14:paraId="638B312D" w14:textId="77777777" w:rsidR="00725F83" w:rsidRPr="00725F83" w:rsidRDefault="00725F83" w:rsidP="00725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Наиболее интересным было…</w:t>
      </w:r>
    </w:p>
    <w:p w14:paraId="6DEA804F" w14:textId="77777777" w:rsidR="00725F83" w:rsidRPr="00725F83" w:rsidRDefault="00725F83" w:rsidP="00725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Какие чувства вызвало погружение в советскую культуру 1920-х годов?</w:t>
      </w:r>
    </w:p>
    <w:p w14:paraId="5849454B" w14:textId="77777777" w:rsidR="00725F83" w:rsidRPr="00725F83" w:rsidRDefault="00725F83" w:rsidP="00725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83">
        <w:rPr>
          <w:rFonts w:ascii="Times New Roman" w:hAnsi="Times New Roman" w:cs="Times New Roman"/>
          <w:sz w:val="24"/>
          <w:szCs w:val="24"/>
        </w:rPr>
        <w:t>В работе мне удается…</w:t>
      </w:r>
    </w:p>
    <w:p w14:paraId="71541DF0" w14:textId="1A12F92E" w:rsidR="00B56F62" w:rsidRDefault="00725F83" w:rsidP="00725F83">
      <w:pPr>
        <w:spacing w:line="240" w:lineRule="auto"/>
        <w:jc w:val="both"/>
        <w:rPr>
          <w:rFonts w:ascii="Times New Roman" w:hAnsi="Times New Roman" w:cs="Times New Roman"/>
        </w:rPr>
      </w:pPr>
      <w:r w:rsidRPr="00725F83">
        <w:rPr>
          <w:rFonts w:ascii="Times New Roman" w:hAnsi="Times New Roman" w:cs="Times New Roman"/>
          <w:sz w:val="24"/>
          <w:szCs w:val="24"/>
        </w:rPr>
        <w:t>У меня не получается…</w:t>
      </w:r>
    </w:p>
    <w:sectPr w:rsidR="00B56F62" w:rsidSect="00725F83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8C7"/>
    <w:multiLevelType w:val="multilevel"/>
    <w:tmpl w:val="446C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8799A"/>
    <w:multiLevelType w:val="hybridMultilevel"/>
    <w:tmpl w:val="BD98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62D94"/>
    <w:multiLevelType w:val="hybridMultilevel"/>
    <w:tmpl w:val="9594F2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8A120F"/>
    <w:multiLevelType w:val="hybridMultilevel"/>
    <w:tmpl w:val="24CAA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0900"/>
    <w:multiLevelType w:val="hybridMultilevel"/>
    <w:tmpl w:val="3B34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85837">
    <w:abstractNumId w:val="2"/>
  </w:num>
  <w:num w:numId="2" w16cid:durableId="1575696299">
    <w:abstractNumId w:val="0"/>
  </w:num>
  <w:num w:numId="3" w16cid:durableId="158691102">
    <w:abstractNumId w:val="4"/>
  </w:num>
  <w:num w:numId="4" w16cid:durableId="1192765282">
    <w:abstractNumId w:val="3"/>
  </w:num>
  <w:num w:numId="5" w16cid:durableId="15634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E7"/>
    <w:rsid w:val="0003288A"/>
    <w:rsid w:val="0008663D"/>
    <w:rsid w:val="001543D1"/>
    <w:rsid w:val="00154988"/>
    <w:rsid w:val="002670A1"/>
    <w:rsid w:val="003C6791"/>
    <w:rsid w:val="005567F4"/>
    <w:rsid w:val="00610D15"/>
    <w:rsid w:val="00624A4E"/>
    <w:rsid w:val="006E7DBC"/>
    <w:rsid w:val="00725F83"/>
    <w:rsid w:val="00835040"/>
    <w:rsid w:val="0087067D"/>
    <w:rsid w:val="008957D9"/>
    <w:rsid w:val="00970E64"/>
    <w:rsid w:val="009D5AF5"/>
    <w:rsid w:val="00B56F62"/>
    <w:rsid w:val="00B94D4B"/>
    <w:rsid w:val="00B95846"/>
    <w:rsid w:val="00CB5ACD"/>
    <w:rsid w:val="00CC0A8D"/>
    <w:rsid w:val="00D653BB"/>
    <w:rsid w:val="00D66047"/>
    <w:rsid w:val="00E36702"/>
    <w:rsid w:val="00E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037E"/>
  <w15:chartTrackingRefBased/>
  <w15:docId w15:val="{A300E584-4C59-4B45-A939-866EC94B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A4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4A4E"/>
    <w:pPr>
      <w:ind w:left="720"/>
      <w:contextualSpacing/>
    </w:pPr>
  </w:style>
  <w:style w:type="table" w:styleId="a5">
    <w:name w:val="Table Grid"/>
    <w:basedOn w:val="a1"/>
    <w:uiPriority w:val="59"/>
    <w:rsid w:val="00624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</dc:creator>
  <cp:keywords/>
  <dc:description/>
  <cp:lastModifiedBy>Марина Гаспарян</cp:lastModifiedBy>
  <cp:revision>11</cp:revision>
  <dcterms:created xsi:type="dcterms:W3CDTF">2023-02-22T07:45:00Z</dcterms:created>
  <dcterms:modified xsi:type="dcterms:W3CDTF">2026-02-24T18:19:00Z</dcterms:modified>
</cp:coreProperties>
</file>