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Изготовление кокошника на уроках ДПИ в художественной школе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color w:val="1C20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47FB">
        <w:rPr>
          <w:rFonts w:ascii="Times New Roman" w:eastAsia="Times New Roman" w:hAnsi="Times New Roman" w:cs="Times New Roman"/>
          <w:sz w:val="28"/>
          <w:szCs w:val="28"/>
        </w:rPr>
        <w:t>Кокошник — это традиционный русский женский головной убор, который является важным элементом национального костюма и символом культурного наследия России. Изготовление кокошника на уроках декоративно-прикладного искусства (ДПИ) в художественной школе не только знакомит учащихся с богатой историей и традициями, но и развивает творческие и технические навыки.</w:t>
      </w: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47FB">
        <w:rPr>
          <w:rFonts w:ascii="Times New Roman" w:eastAsia="Times New Roman" w:hAnsi="Times New Roman" w:cs="Times New Roman"/>
          <w:sz w:val="28"/>
          <w:szCs w:val="28"/>
        </w:rPr>
        <w:t xml:space="preserve">Кокошник считается неотъемлемой частью русского народного костюма, используемым в праздничных и свадебных нарядах. Его форма и орнамент отражают региональные особенности и мастерство народных умельцев. Изучение и изготовление кокошника помогает сохранить традиции и передать знания </w:t>
      </w:r>
      <w:r w:rsidR="00243C4E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C347FB">
        <w:rPr>
          <w:rFonts w:ascii="Times New Roman" w:eastAsia="Times New Roman" w:hAnsi="Times New Roman" w:cs="Times New Roman"/>
          <w:sz w:val="28"/>
          <w:szCs w:val="28"/>
        </w:rPr>
        <w:t xml:space="preserve"> поколениям.</w:t>
      </w: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47FB">
        <w:rPr>
          <w:rFonts w:ascii="Times New Roman" w:eastAsia="Times New Roman" w:hAnsi="Times New Roman" w:cs="Times New Roman"/>
          <w:sz w:val="28"/>
          <w:szCs w:val="28"/>
        </w:rPr>
        <w:t>Для изготовления традиционного кокошника на уроках ДПИ используются следующие материалы и инструменты:</w:t>
      </w:r>
    </w:p>
    <w:p w:rsidR="00C347FB" w:rsidRPr="00C347FB" w:rsidRDefault="00C347FB" w:rsidP="00C347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 xml:space="preserve">Основа — плотный картон или фанера, из </w:t>
      </w:r>
      <w:proofErr w:type="gramStart"/>
      <w:r w:rsidRPr="00C347FB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C347FB">
        <w:rPr>
          <w:rFonts w:ascii="Times New Roman" w:eastAsia="Times New Roman" w:hAnsi="Times New Roman" w:cs="Times New Roman"/>
          <w:sz w:val="28"/>
          <w:szCs w:val="28"/>
        </w:rPr>
        <w:t xml:space="preserve"> вырезают основу головного убора.</w:t>
      </w:r>
    </w:p>
    <w:p w:rsidR="00C347FB" w:rsidRPr="00C347FB" w:rsidRDefault="00C347FB" w:rsidP="00C347F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Ткань — бархат, сатин или другие плотные материалы для покрытия основы.</w:t>
      </w:r>
    </w:p>
    <w:p w:rsidR="00C347FB" w:rsidRPr="00C347FB" w:rsidRDefault="00C347FB" w:rsidP="00C347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 xml:space="preserve">Украшения — бисер, </w:t>
      </w:r>
      <w:proofErr w:type="spellStart"/>
      <w:r w:rsidRPr="00C347FB">
        <w:rPr>
          <w:rFonts w:ascii="Times New Roman" w:eastAsia="Times New Roman" w:hAnsi="Times New Roman" w:cs="Times New Roman"/>
          <w:sz w:val="28"/>
          <w:szCs w:val="28"/>
        </w:rPr>
        <w:t>пайетки</w:t>
      </w:r>
      <w:proofErr w:type="spellEnd"/>
      <w:r w:rsidRPr="00C347FB">
        <w:rPr>
          <w:rFonts w:ascii="Times New Roman" w:eastAsia="Times New Roman" w:hAnsi="Times New Roman" w:cs="Times New Roman"/>
          <w:sz w:val="28"/>
          <w:szCs w:val="28"/>
        </w:rPr>
        <w:t>, ленты, бусины, тесьма, кружево.</w:t>
      </w:r>
    </w:p>
    <w:p w:rsidR="00C347FB" w:rsidRPr="00C347FB" w:rsidRDefault="00C347FB" w:rsidP="00C347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Клей — универсальный или ПВА для приклеивания украшений.</w:t>
      </w:r>
    </w:p>
    <w:p w:rsidR="00C347FB" w:rsidRPr="00C347FB" w:rsidRDefault="00C347FB" w:rsidP="00C347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Ножницы, иглы и нитки — для обработки ткани и декорирования.</w:t>
      </w:r>
    </w:p>
    <w:p w:rsidR="00C347FB" w:rsidRPr="00C347FB" w:rsidRDefault="00C347FB" w:rsidP="00C347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Шаблоны и эскизы — для планирования узоров и формы кокошника.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47FB">
        <w:rPr>
          <w:rFonts w:ascii="Times New Roman" w:eastAsia="Times New Roman" w:hAnsi="Times New Roman" w:cs="Times New Roman"/>
          <w:sz w:val="28"/>
          <w:szCs w:val="28"/>
        </w:rPr>
        <w:t>Пошаговый процесс создания кокошника</w:t>
      </w:r>
      <w:r w:rsidR="00243C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Подготовка эскиза и выбор дизайна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Учащиеся рисуют эскиз будущего кокошника, выбирают узоры и цветовую гамму, учитывая традиционные мотивы.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Вырезка основы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По шаблону вырезают из картона или фанеры основу головного убора нужной формы (полукруглой или треугольной).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Обтягивание ткан</w:t>
      </w:r>
      <w:r w:rsidR="00243C4E">
        <w:rPr>
          <w:rFonts w:ascii="Times New Roman" w:eastAsia="Times New Roman" w:hAnsi="Times New Roman" w:cs="Times New Roman"/>
          <w:sz w:val="28"/>
          <w:szCs w:val="28"/>
        </w:rPr>
        <w:t>ью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Основа обтягивается выбранной тканью (бархатом, сатином), хорошо закрепляется клеем или нитками, чтобы избежать смещений.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Украшение и декорирование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 xml:space="preserve">На обтянутую основу наносятся узоры из бисера, </w:t>
      </w:r>
      <w:proofErr w:type="spellStart"/>
      <w:r w:rsidRPr="00C347FB">
        <w:rPr>
          <w:rFonts w:ascii="Times New Roman" w:eastAsia="Times New Roman" w:hAnsi="Times New Roman" w:cs="Times New Roman"/>
          <w:sz w:val="28"/>
          <w:szCs w:val="28"/>
        </w:rPr>
        <w:t>пайеток</w:t>
      </w:r>
      <w:proofErr w:type="spellEnd"/>
      <w:r w:rsidRPr="00C347FB">
        <w:rPr>
          <w:rFonts w:ascii="Times New Roman" w:eastAsia="Times New Roman" w:hAnsi="Times New Roman" w:cs="Times New Roman"/>
          <w:sz w:val="28"/>
          <w:szCs w:val="28"/>
        </w:rPr>
        <w:t>, лент, кружев и других декоративных элементов. Работа требует аккуратности и терпения.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Финальная сборка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Добавляются дополнительные элементы: ленты для закрепления кокошника на голове, декоративные бусины по краям. Головной убор проверяется на удобство и качество исполнения.</w:t>
      </w:r>
    </w:p>
    <w:p w:rsidR="00C347FB" w:rsidRPr="00C347FB" w:rsidRDefault="00C347FB" w:rsidP="00C3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3C4E" w:rsidRPr="00C347F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3C4E">
        <w:rPr>
          <w:rFonts w:ascii="Times New Roman" w:eastAsia="Times New Roman" w:hAnsi="Times New Roman" w:cs="Times New Roman"/>
          <w:sz w:val="28"/>
          <w:szCs w:val="28"/>
        </w:rPr>
        <w:t>сновные цели и задачи</w:t>
      </w:r>
      <w:r w:rsidR="00243C4E" w:rsidRPr="00C34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7FB">
        <w:rPr>
          <w:rFonts w:ascii="Times New Roman" w:eastAsia="Times New Roman" w:hAnsi="Times New Roman" w:cs="Times New Roman"/>
          <w:sz w:val="28"/>
          <w:szCs w:val="28"/>
        </w:rPr>
        <w:t>изготовления кокошника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 xml:space="preserve">Развитие художественного мышления и </w:t>
      </w:r>
      <w:proofErr w:type="spellStart"/>
      <w:r w:rsidRPr="00C347FB"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 w:rsidRPr="00C347FB">
        <w:rPr>
          <w:rFonts w:ascii="Times New Roman" w:eastAsia="Times New Roman" w:hAnsi="Times New Roman" w:cs="Times New Roman"/>
          <w:sz w:val="28"/>
          <w:szCs w:val="28"/>
        </w:rPr>
        <w:t>. Учащиеся учатся создавать уникальные узоры, развивают вкус и чувство стиля.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Освоение техники работы с различными материалами. Работа с тканью, бисером и клеевыми составами способствует развитию моторику и технических навыков.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Знакомство с культурой и традициями. Это углубляет понимание истории родного края, формирует патриотизм и уважение к народному творчеству.</w:t>
      </w:r>
    </w:p>
    <w:p w:rsidR="00C347FB" w:rsidRPr="00C347FB" w:rsidRDefault="00C347FB" w:rsidP="00C347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eastAsia="Times New Roman" w:hAnsi="Times New Roman" w:cs="Times New Roman"/>
          <w:sz w:val="28"/>
          <w:szCs w:val="28"/>
        </w:rPr>
        <w:t>Укрепление концентрации и усидчивости. Процесс требует внимательности и аккуратности, что полезно для личностного развития.</w:t>
      </w: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47FB">
        <w:rPr>
          <w:rFonts w:ascii="Times New Roman" w:eastAsia="Times New Roman" w:hAnsi="Times New Roman" w:cs="Times New Roman"/>
          <w:sz w:val="28"/>
          <w:szCs w:val="28"/>
        </w:rPr>
        <w:t>Изготовление кокошника на уроках декоративно-прикладного искусства является не только творческим заданием, но и важным способом передачи культурных ценностей. Этот процесс помогает школьникам развивать разнообразные навыки и лучше понимать богатое культурное наследие России, что делает уроки в художественной школе особенно значимыми и интересными.</w:t>
      </w:r>
    </w:p>
    <w:p w:rsidR="0013136A" w:rsidRDefault="0013136A" w:rsidP="00C347FB">
      <w:pPr>
        <w:spacing w:after="0"/>
      </w:pPr>
    </w:p>
    <w:sectPr w:rsidR="0013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80"/>
    <w:multiLevelType w:val="multilevel"/>
    <w:tmpl w:val="B780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05CB"/>
    <w:multiLevelType w:val="multilevel"/>
    <w:tmpl w:val="B274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F81235"/>
    <w:multiLevelType w:val="multilevel"/>
    <w:tmpl w:val="6DE4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F6CAF"/>
    <w:multiLevelType w:val="multilevel"/>
    <w:tmpl w:val="956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C0F0C"/>
    <w:multiLevelType w:val="hybridMultilevel"/>
    <w:tmpl w:val="9EFA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5409D"/>
    <w:multiLevelType w:val="multilevel"/>
    <w:tmpl w:val="29A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5B0E37"/>
    <w:multiLevelType w:val="multilevel"/>
    <w:tmpl w:val="1F74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E416D4"/>
    <w:multiLevelType w:val="multilevel"/>
    <w:tmpl w:val="070E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64633"/>
    <w:multiLevelType w:val="hybridMultilevel"/>
    <w:tmpl w:val="A7E0A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B331D"/>
    <w:multiLevelType w:val="multilevel"/>
    <w:tmpl w:val="3CD2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347FB"/>
    <w:rsid w:val="0013136A"/>
    <w:rsid w:val="00243C4E"/>
    <w:rsid w:val="00C3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C3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34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2026-02-24T17:24:00Z</dcterms:created>
  <dcterms:modified xsi:type="dcterms:W3CDTF">2026-02-24T17:41:00Z</dcterms:modified>
</cp:coreProperties>
</file>