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4F" w:rsidRPr="00E07D4F" w:rsidRDefault="00E07D4F" w:rsidP="00E07D4F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8F8"/>
        <w:spacing w:before="0" w:line="840" w:lineRule="atLeast"/>
        <w:rPr>
          <w:rFonts w:ascii="Arial" w:eastAsia="Times New Roman" w:hAnsi="Arial" w:cs="Arial"/>
          <w:b w:val="0"/>
          <w:bCs w:val="0"/>
          <w:color w:val="1B1B1B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color w:val="1B1B1B"/>
          <w:sz w:val="24"/>
          <w:szCs w:val="24"/>
          <w:lang w:eastAsia="ru-RU"/>
        </w:rPr>
        <w:t>Статья на тему</w:t>
      </w:r>
      <w:proofErr w:type="gramStart"/>
      <w:r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 </w:t>
      </w:r>
      <w:r w:rsidRPr="00E07D4F">
        <w:rPr>
          <w:rFonts w:ascii="Arial" w:eastAsia="Times New Roman" w:hAnsi="Arial" w:cs="Arial"/>
          <w:b w:val="0"/>
          <w:bCs w:val="0"/>
          <w:color w:val="1B1B1B"/>
          <w:kern w:val="36"/>
          <w:sz w:val="40"/>
          <w:szCs w:val="40"/>
          <w:lang w:eastAsia="ru-RU"/>
        </w:rPr>
        <w:t>Развитие речи дошкольников в игровой деятельности</w:t>
      </w:r>
      <w:bookmarkStart w:id="0" w:name="_GoBack"/>
      <w:bookmarkEnd w:id="0"/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Дошкольный возраст – благодатная пора для развития речи. Чтобы стать высокообразованным, человек должен овладеть всеми богатствами родного языка. И для нас воспитателей это главная и первоначальная задача.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Актуальность проблемы развития речи всегда будет стоять на первом месте в воспитании личности ребенка и подготовки его к школе, так как именно речь делает нас людьми. Недоразвитие речевой функции оказывает неблагоприятное влияние на обучение детей в школе и вызывает задержку в умственном развитии детей.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Дошкольные годы считаются уникальным периодом в развитии детей, когда возникают основы личности, формируются воля и произвольное поведение, динамично формируется воображение, творчество, общая инициативность. Все эти важнейшие качества формируются не на учебных занятиях, а в игровой деятельности.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 Очень важной составляющей развития речи дошкольников считается необходимость общения ребенка с людьми его окружения, а для того чтобы речь была понятной и интересной другим людям, важно играть с детьми во всевозможные игры, создавать методики проведения игр с дошкольниками, чтобы ребята проявляли интерес к игровой деятельности.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Известно, что в дошкольном возрасте овладение новыми знаниями в игре происходит существенно эффективнее, чем на учебных занятиях. Обучающая цель, предложенная в игровой форме, содержит то преимущество, что в условиях игры детям ясна сама потребность получения знаний и способов действия. Дети дошкольного возраста увлекаются замыслом новой игры, не замечая, что происходит процесс обучения. Но при этом они встречаются с трудностями, которые требуют перестройки их взглядов и познавательной деятельности.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proofErr w:type="gramStart"/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Содержанием речи, усваиваемой ребенком раннего и дошкольного возрастов, как известно, является отраженная в его сознании, воспринимаемая его органами чувств окружающая действительность: он сам, части его тела, близкие люди, комната, где он живет, внутреннее помещение детского сада, где он воспитывается, двор, парк, ближайшие улицы, город; процессы труда людей, природа — неживая и живая.</w:t>
      </w:r>
      <w:proofErr w:type="gramEnd"/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 В содержание речи старших дошкольников </w:t>
      </w: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lastRenderedPageBreak/>
        <w:t>включаются уже этические понятия, связанные с понятием долга человека в отношении окружающих людей, природы; явления общественной жизни, праздники.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Основной вид деятельности детей дошкольного возраста – игра. В процессе игры дети изучают не только окружающий их мир, но и самого себя, своё место в мире. Игра – это не только развлечение, но и творческий труд ребенка, это то, с чего он начинает свою жизнь. Поэтому роль игры в развитии речи у детей дошкольного возраста занимает ведущее место.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Преимущество игры перед любой другой детской деятельностью заключается в том, что в ней ребёнок сам, добровольно подчиняется определённым правилам, </w:t>
      </w:r>
      <w:proofErr w:type="gramStart"/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при чём</w:t>
      </w:r>
      <w:proofErr w:type="gramEnd"/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 именно выполнение правил доставляет максимальное удовольствие.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Прежде чем начать игру, нужно вызвать у дошкольников заинтересованность в ней, стремление включиться в игровую деятельность.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Это достигается разными способами: применение загадок, считалочек, сюрпризов, интригующего вопроса, сговора на игру, напоминания об игре, в какую ребята играли ранее.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Мы можем выделить основные педагогические мероприятия в организации игровой деятельности дошкольников:</w:t>
      </w:r>
    </w:p>
    <w:p w:rsidR="00E07D4F" w:rsidRPr="00E07D4F" w:rsidRDefault="00E07D4F" w:rsidP="00E07D4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Организовать место для игры, соответствующее возрасту и количеству дошкольников.</w:t>
      </w:r>
    </w:p>
    <w:p w:rsidR="00E07D4F" w:rsidRPr="00E07D4F" w:rsidRDefault="00E07D4F" w:rsidP="00E07D4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Продумать выбор игрушек, пособий, материалов и постоянно их пополнять исходя из запросов игры.</w:t>
      </w:r>
    </w:p>
    <w:p w:rsidR="00E07D4F" w:rsidRPr="00E07D4F" w:rsidRDefault="00E07D4F" w:rsidP="00E07D4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Управляя дошкольниками в игре, способствовать формированию положительных сторон социальной, трудовой жизни.</w:t>
      </w:r>
    </w:p>
    <w:p w:rsidR="00E07D4F" w:rsidRPr="00E07D4F" w:rsidRDefault="00E07D4F" w:rsidP="00E07D4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Способствовать тому, чтобы группировка детей в игре (по возрасту, развитию, речевым навыкам) соответствовала росту и развитию языка более слабых и отстающих.</w:t>
      </w:r>
    </w:p>
    <w:p w:rsidR="00E07D4F" w:rsidRPr="00E07D4F" w:rsidRDefault="00E07D4F" w:rsidP="00E07D4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Формировать заинтересованность дошкольников к играм беседами, предопределенными их содержанием, управлять игровым процессом и совершенствовать речь дошкольников. 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В своей работе воспитатель использует различные игры: сюжетно-ролевые, дидактические, театрализованные, подвижные, пальчиковые.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 xml:space="preserve">Особую роль отводим дидактическим играм, которые подразделяются </w:t>
      </w:r>
      <w:proofErr w:type="gramStart"/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на</w:t>
      </w:r>
      <w:proofErr w:type="gramEnd"/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: словесные, с игрушками и предметами, настольно-печатные.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lastRenderedPageBreak/>
        <w:t>Играющий ребенок непрерывно говорит; он говорит и в том случае, если он играет один, манипулирует предметами, не стимулирующими к разговору. Но есть игрушки, значение которых как стимулов для проявления речи детей исключительное. Это игрушки, изображающие одушевленные предметы: животных, людей.</w:t>
      </w:r>
    </w:p>
    <w:p w:rsidR="00E07D4F" w:rsidRPr="00E07D4F" w:rsidRDefault="00E07D4F" w:rsidP="00E07D4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B1B1B"/>
          <w:sz w:val="24"/>
          <w:szCs w:val="24"/>
          <w:lang w:eastAsia="ru-RU"/>
        </w:rPr>
      </w:pPr>
      <w:r w:rsidRPr="00E07D4F">
        <w:rPr>
          <w:rFonts w:ascii="Arial" w:eastAsia="Times New Roman" w:hAnsi="Arial" w:cs="Arial"/>
          <w:color w:val="1B1B1B"/>
          <w:sz w:val="24"/>
          <w:szCs w:val="24"/>
          <w:lang w:eastAsia="ru-RU"/>
        </w:rPr>
        <w:t>Игры с куклами, например, при условии правильной организации их и педагогического руководства ими, выдвигают широкие возможности для ориентировки детей в разнообразных формах и установках социальной и трудовой жизни. Играя в куклы, обслуживая их, дети приобретают ряд навыков, связанных с повседневной бытовой, трудовой жизнью.</w:t>
      </w:r>
    </w:p>
    <w:p w:rsidR="00593C7B" w:rsidRDefault="00593C7B"/>
    <w:sectPr w:rsidR="0059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667B"/>
    <w:multiLevelType w:val="multilevel"/>
    <w:tmpl w:val="B63A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3B"/>
    <w:rsid w:val="00593C7B"/>
    <w:rsid w:val="00E07D4F"/>
    <w:rsid w:val="00FC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2026-02-20T16:37:00Z</dcterms:created>
  <dcterms:modified xsi:type="dcterms:W3CDTF">2026-02-20T16:38:00Z</dcterms:modified>
</cp:coreProperties>
</file>