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A6" w:rsidRPr="002608A6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bookmarkStart w:id="0" w:name="_GoBack"/>
      <w:r w:rsidRPr="002608A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</w:t>
      </w:r>
      <w:r w:rsidR="002608A6" w:rsidRPr="002608A6">
        <w:rPr>
          <w:rFonts w:ascii="Times New Roman" w:hAnsi="Times New Roman" w:cs="Times New Roman"/>
          <w:b/>
          <w:color w:val="212529"/>
          <w:sz w:val="36"/>
          <w:szCs w:val="36"/>
          <w:shd w:val="clear" w:color="auto" w:fill="FFFFFF"/>
        </w:rPr>
        <w:t>Работа с понятиями и терминами на уроке истории</w:t>
      </w:r>
    </w:p>
    <w:bookmarkEnd w:id="0"/>
    <w:p w:rsidR="002608A6" w:rsidRDefault="002608A6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усвоение знаний по истории невозможно без мыслительной деятельности. А понятие — основа мыслительной деятельности. История — наука, система знаний, и, чтобы понять логику исторического процесса, взаимосвязь событий, чтобы научиться выдвигать суждения и делать умозаключения, ученик должен владеть понятийным мышлением, знать и уметь пользоваться понятиями [1].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Думаю, что нет преподавателя, который бы не сталкивался на уроках, на индивидуальных или групповых занятиях с </w:t>
      </w:r>
      <w:proofErr w:type="spell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проблемой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терминологической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безграмотности учащихся, с затруднениями в </w:t>
      </w:r>
      <w:proofErr w:type="spell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определении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иных научных терминов, в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понимании 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сущности, а также в свободном </w:t>
      </w:r>
      <w:proofErr w:type="spell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использовании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терминологии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учебной и научно-исследовательской деятельности. Чтобы благополучно миновать рифы ЕГЭ или ОГЭ, сдающий экзамен точно также, если не больше, заинтересован в точном понимании того или иного термина. Дети (подчас и взрослые) часто путают понятия. В истории таких понятий очень много. Например, когда звучит слово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proofErr w:type="gram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приказ»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возникает</w:t>
      </w:r>
      <w:proofErr w:type="spellEnd"/>
      <w:proofErr w:type="gram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ассоциация с документом, а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Земский собор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 храмом.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Безусловно, можно запастись огромным количеством словарей исторических терминов и к уроку механически заучивать те понятия, которые необходимы к данной теме. Но механическое заучивание скоротечно. А нам надо добиться вдумчивого понимания термина [2].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методической литературе можно найти множество приемов работы с понятиями. </w:t>
      </w:r>
      <w:proofErr w:type="gram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«Четвертый лишний» (исключить одно слово из четырех, самостоятельно определив основание, по которому объединены остальные три).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«Продолжи ряд» (написаны два-три слова, ученик угадывает принцип (основание), по которому они подобраны, и демонстрирует свое понимание подбором подходящего слова).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проверяемым термином надо составить предложение (или – с определенным количеством терминов составить рассказ). Проверяется уместность употребления слова, понимание контекста.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предложенных фраз с проверяемыми терминами ученик должен найти неверные, зачеркнуть их, либо маркировать разными цветами.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Самостоятельное составление кроссворда. Самый простой вид кроссворда: одно слово по вертикали, остальные – по горизонтали отходят от него параллельно друг другу. Тот же прием – составление чайнворда (последняя буква первого слова есть первая буква второго); ученики могут соревноваться, у кого получится длиннее цепочка или занятнее фигура, которую сделали из этой цепочки.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Дается текст с пропусками терминов, под ним - список понятий, их надо вставить в нужное место текста (варианты: список избыточный, надо отобрать подходящие слова, или слова даются в именительном падеже, и их при необходимости надо склонять, менять окончание, пр.)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иерархии: среди предложенных слов ученик должен отобрать указанное учителем число наиболее важных в данной теме, и объяснить свой выбор.</w:t>
      </w:r>
    </w:p>
    <w:p w:rsidR="00E413F3" w:rsidRPr="00E413F3" w:rsidRDefault="00E413F3" w:rsidP="00E41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Распределение: дается список понятий, имен, названий, надо распределить их по группам однородных слов.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Однако,«</w:t>
      </w:r>
      <w:proofErr w:type="gramEnd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…чужой опыт перенять нельзя, задача извлечь из опыта идею» («Афоризмы и </w:t>
      </w:r>
      <w:proofErr w:type="spell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размышлизмы</w:t>
      </w:r>
      <w:proofErr w:type="spellEnd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народный учитель Юрий Иванович Латышев) [3].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Проанализировав чужой опыт, я извлекла идею, которую хочу представить вам, уважаемые коллеги.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 приемы работы с терминами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с терминами на уроках истории может осуществляться на всех его этапах: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 изучении нового материала, его закреплении, проверке знаний, умений и навыков.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Терминологическую работу учитель должен проводить в системе ненавязчиво, то есть в сочетании с теми методами и приемами, которые формируют знания учащихся. Это необходимо особенно в тех случаях, когда    на уроке вводится большое число терминов.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учащихся приемам работы с понятиями осуществляется в основном в ходе знакомства с новым материалом.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Записывая понятие, учащиеся тренируются в его правильном написании, произношении, запоминании, что способствует установлению связей между различными типами памяти.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Приведу пример работы с понятием «сословие». (История России, XVI-</w:t>
      </w:r>
      <w:proofErr w:type="spell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XVIIвека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7 класс, Е.В. </w:t>
      </w:r>
      <w:proofErr w:type="spell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Пчелов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П.В. Лукин)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Этап 1: запись определения.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Сословия – группы населения, отличающиеся по своим правам, привилегиям (или их отсутствием) и обязанностям. (работа с учебником)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Этап 2: выделение основных слов, которые помогут запомнить определение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привилегии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обязанности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Этап 3: внимательно прочитайте определение и повторите его про себя, закрыв глаза (с закрытыми глазами ребята воспроизводят написанное в тетради)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Слова, выделенные из определения, знакомые ребятам, помогут семиклассникам осознанно запомнить   термин.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Этап 4: составление кроссворда наоборот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</w:tblGrid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С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О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С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Л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О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В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И</w:t>
            </w:r>
          </w:p>
        </w:tc>
      </w:tr>
      <w:tr w:rsidR="00E413F3" w:rsidRPr="00E413F3" w:rsidTr="00E413F3">
        <w:tc>
          <w:tcPr>
            <w:tcW w:w="67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i/>
                <w:iCs/>
                <w:color w:val="666699"/>
                <w:sz w:val="28"/>
                <w:szCs w:val="28"/>
                <w:lang w:eastAsia="ru-RU"/>
              </w:rPr>
              <w:t>Я</w:t>
            </w:r>
          </w:p>
        </w:tc>
      </w:tr>
    </w:tbl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 все слова, характеризующие определение, должны найти свое место. Можно усложнить задание: подобрать слова, которые характеризуют понятие, но не указаны в определении. Вопросы к словам составлять не надо, потому и кроссворд – наоборот.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приведенные выше примеры работы с терминами при изучении нового материала показывают, что они органически вписываются в процесс формирования понятий, способствуют лучшему их усвоению и запоминанию терминов.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Терминологическая работа, начатая при изучении нового материала, должна быть продолжена и при его закреплении. Поскольку закрепляется не весь материал темы урока, а только главные, ведущие понятия, то, естественно, происходит и отбор терминов. Давая задания выясняющие, насколько понятен и усвоен новый материал, может включать специальные приемы, направленные на работу с </w:t>
      </w: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терминами и способствующие уточнению конкретизации, закреплению в памяти основных понятий урока и терминов их обозначающих.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Сопоставление схем и заполнение таблиц – это эффективные приемы работы с терминами при закреплении знаний.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Подобное задание должно входить в домашнее задание – это важная часть процесса обучения, которая способствует усвоению, конкретизации учебного материала, помогает развивать навыки самостоятельной работы, повышает познавательную активность учащихся. Учитывая задачи обучения в современной школе, неэффективно давать задания, требующие простого чтения материала или пересказа. Домашнее задание должно логически увязываться с изучаемым материалом, с учебными задачами.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Этап 5: работа дома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«сословие» является ключевым в теме «Общественный строй России в начале </w:t>
      </w:r>
      <w:proofErr w:type="spell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XVIвека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Предлагаю рассмотреть сословия российского общества и заполнить таблицу: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3360"/>
        <w:gridCol w:w="3870"/>
      </w:tblGrid>
      <w:tr w:rsidR="00E413F3" w:rsidRPr="00E413F3" w:rsidTr="00E413F3">
        <w:tc>
          <w:tcPr>
            <w:tcW w:w="223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336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Ассоциация</w:t>
            </w:r>
          </w:p>
        </w:tc>
        <w:tc>
          <w:tcPr>
            <w:tcW w:w="387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413F3" w:rsidRPr="00E413F3" w:rsidTr="00E413F3">
        <w:tc>
          <w:tcPr>
            <w:tcW w:w="223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Бояре</w:t>
            </w:r>
          </w:p>
        </w:tc>
        <w:tc>
          <w:tcPr>
            <w:tcW w:w="336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</w:tr>
      <w:tr w:rsidR="00E413F3" w:rsidRPr="00E413F3" w:rsidTr="00E413F3">
        <w:tc>
          <w:tcPr>
            <w:tcW w:w="223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Дворяне</w:t>
            </w:r>
          </w:p>
        </w:tc>
        <w:tc>
          <w:tcPr>
            <w:tcW w:w="336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</w:tr>
      <w:tr w:rsidR="00E413F3" w:rsidRPr="00E413F3" w:rsidTr="00E413F3">
        <w:tc>
          <w:tcPr>
            <w:tcW w:w="223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Духовенство</w:t>
            </w:r>
          </w:p>
        </w:tc>
        <w:tc>
          <w:tcPr>
            <w:tcW w:w="336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</w:tr>
      <w:tr w:rsidR="00E413F3" w:rsidRPr="00E413F3" w:rsidTr="00E413F3">
        <w:tc>
          <w:tcPr>
            <w:tcW w:w="2235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  <w:r w:rsidRPr="00E413F3"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  <w:t>Крестьянство</w:t>
            </w:r>
          </w:p>
        </w:tc>
        <w:tc>
          <w:tcPr>
            <w:tcW w:w="336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  <w:tcBorders>
              <w:bottom w:val="single" w:sz="6" w:space="0" w:color="CCCCCC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413F3" w:rsidRPr="00E413F3" w:rsidRDefault="00E413F3" w:rsidP="00E413F3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666699"/>
                <w:sz w:val="28"/>
                <w:szCs w:val="28"/>
                <w:lang w:eastAsia="ru-RU"/>
              </w:rPr>
            </w:pPr>
          </w:p>
        </w:tc>
      </w:tr>
    </w:tbl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Заполняя таблицу, ребята должны использовать не только слова, но и картинки, которые, по их мнению, ассоциируются с понятием.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следующем уроке начинаем с понятия «сословия». При помощи таблицы представляем основные сословия, давая краткую характеристику каждому из них.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1. Работы учащихся.  «Сословия»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2. Работы учащихся.  «Монархия»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Проверка знаний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варианты проверки усвоения темы «Общественный строй России в начале </w:t>
      </w:r>
      <w:proofErr w:type="spell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XVIвека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»:</w:t>
      </w:r>
    </w:p>
    <w:p w:rsidR="00E413F3" w:rsidRPr="00E413F3" w:rsidRDefault="00E413F3" w:rsidP="00E413F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Соотнеси понятия и определения.</w:t>
      </w:r>
    </w:p>
    <w:p w:rsidR="00E413F3" w:rsidRPr="00E413F3" w:rsidRDefault="00E413F3" w:rsidP="00E413F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«Терминологическое лото».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опроса осуществляется с помощью «игровых» карточек с номерами вопросов и бочонков. Учитель поочередно вынимает бочонки из мешочка и сообщает номер вопроса. Ученики, у которых на карточке значится выпавший номер, и должны отвечать на поставленный вопрос.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правило, все вопросы, на которые ученикам необходимо дать утвердительный или отрицательный ответ, начинаются одинаково: «Верно ли, что…». Вопросы для проведения проверки может составить сам педагог или такое задание заранее можно предложить нескольким учащимся. Учителю же к уроку следует подготовить «игровые» карточки </w:t>
      </w:r>
      <w:proofErr w:type="gram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ответов</w:t>
      </w:r>
      <w:proofErr w:type="gram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презентацию на основе составленных вопросов.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вопросов по понятию «сословия»: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сословия – это группы людей, которые ничем друг от друга не отличаются?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князья и бояре – вотчинники землевладельцы?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Верно ли, что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 окончания службы дворянам оставляли земельные владения?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понятия дворяне и помещики </w:t>
      </w:r>
      <w:proofErr w:type="spellStart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однопорядковые</w:t>
      </w:r>
      <w:proofErr w:type="spellEnd"/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?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духовенство делилось на белое и красное?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 </w:t>
      </w:r>
      <w:r w:rsidRPr="00E41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городское население состояло из купцов и посадских людей?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таких вопросов варьируется от 10 до 20 в зависимости от класса и уровня его подготовки.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Одноразовое общение с терминами не дает положительных результатов, поэтому осуществляя терминологическую работу, учитель должен помнить, что желаемый эффект можно получить в случае систематической работы с терминами, а не от случая к случаю, и в сочетании разнообразных приемов.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на уроках разных типов можно использовать разные приемы терминологической работы, причем они выступают не как самоцель, а как приемы, способствующие в первую очередь развитию мыслительной деятельности учащихся, усвоению понятий и, конечно, запоминанию самих терминов.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Результативность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и конце учебного года провожу срез в виде контрольной работы с целью получения материала для оценки систематической работе по формированию понятийного аппарата.</w:t>
      </w: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на основе полученных результатов мы видим, что целенаправленная работа с терминами на уроках истории положительно влияет на повышение качества </w:t>
      </w:r>
      <w:proofErr w:type="gram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знаний</w:t>
      </w:r>
      <w:proofErr w:type="gram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является одним из условий повышения понимания исторических событий, явлений, процессов.</w:t>
      </w:r>
    </w:p>
    <w:p w:rsid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3F3" w:rsidRPr="00E413F3" w:rsidRDefault="00E413F3" w:rsidP="00E413F3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Литература:</w:t>
      </w:r>
    </w:p>
    <w:p w:rsidR="00E413F3" w:rsidRPr="00E413F3" w:rsidRDefault="00E413F3" w:rsidP="00E413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Вяземский Е.Е., Стрелова О.Ю. Как сегодня преподают историю: теория и методика: курс лекций для дистанционного обучения.</w:t>
      </w:r>
    </w:p>
    <w:p w:rsidR="00E413F3" w:rsidRPr="00E413F3" w:rsidRDefault="00E413F3" w:rsidP="00E413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Степанищев А.Т. Методический справочник учителя истории</w:t>
      </w:r>
    </w:p>
    <w:p w:rsidR="00E413F3" w:rsidRPr="00E413F3" w:rsidRDefault="00E413F3" w:rsidP="00E413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Латышев Ю. </w:t>
      </w:r>
      <w:proofErr w:type="spell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Афоризмыиразмышлизмы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413F3" w:rsidRPr="00E413F3" w:rsidRDefault="00E413F3" w:rsidP="00E413F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 издательства «Русское слово». URL: </w:t>
      </w:r>
      <w:proofErr w:type="spellStart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htpp</w:t>
      </w:r>
      <w:proofErr w:type="spellEnd"/>
      <w:r w:rsidRPr="00E41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://www.russkoeslovo.ru.</w:t>
      </w:r>
    </w:p>
    <w:p w:rsidR="00723A65" w:rsidRPr="00E413F3" w:rsidRDefault="00723A65" w:rsidP="00E413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23A65" w:rsidRPr="00E413F3" w:rsidSect="00E413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06"/>
    <w:multiLevelType w:val="multilevel"/>
    <w:tmpl w:val="92CE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70978"/>
    <w:multiLevelType w:val="multilevel"/>
    <w:tmpl w:val="CD2C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57CA"/>
    <w:multiLevelType w:val="multilevel"/>
    <w:tmpl w:val="514E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92"/>
    <w:rsid w:val="00231392"/>
    <w:rsid w:val="002608A6"/>
    <w:rsid w:val="00723A65"/>
    <w:rsid w:val="00E4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E9F3-244F-42EF-A876-536C2BEA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2026-02-10T17:14:00Z</dcterms:created>
  <dcterms:modified xsi:type="dcterms:W3CDTF">2026-02-16T11:41:00Z</dcterms:modified>
</cp:coreProperties>
</file>