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8E3" w14:textId="77777777" w:rsidR="0070081E" w:rsidRDefault="0070081E" w:rsidP="006C0B77">
      <w:pPr>
        <w:spacing w:after="0"/>
        <w:ind w:firstLine="709"/>
        <w:jc w:val="both"/>
        <w:rPr>
          <w:b/>
          <w:bCs/>
          <w:lang w:val="en-US"/>
        </w:rPr>
      </w:pPr>
      <w:bookmarkStart w:id="0" w:name="_GoBack"/>
      <w:bookmarkEnd w:id="0"/>
      <w:r w:rsidRPr="0070081E">
        <w:rPr>
          <w:b/>
          <w:bCs/>
          <w:lang w:val="en-US"/>
        </w:rPr>
        <w:t>Lesson 5. I am a good helper!</w:t>
      </w:r>
    </w:p>
    <w:p w14:paraId="56876421" w14:textId="2494C8FF" w:rsidR="00F12C76" w:rsidRPr="0070081E" w:rsidRDefault="0070081E" w:rsidP="006C0B77">
      <w:pPr>
        <w:spacing w:after="0"/>
        <w:ind w:firstLine="709"/>
        <w:jc w:val="both"/>
        <w:rPr>
          <w:sz w:val="24"/>
          <w:szCs w:val="24"/>
        </w:rPr>
      </w:pPr>
      <w:r w:rsidRPr="0070081E">
        <w:t xml:space="preserve"> </w:t>
      </w:r>
      <w:r w:rsidRPr="0070081E">
        <w:rPr>
          <w:sz w:val="24"/>
          <w:szCs w:val="24"/>
        </w:rPr>
        <w:t xml:space="preserve">Цели: развивающий аспект — развитие антиципации, умения планировать высказывания; воспитательный аспект — снижение уровня тревожности и преодоление замкнутости в общении; учебный аспект — совершенствование речевых навыков; сопутствующая задача: развитие умения </w:t>
      </w:r>
      <w:proofErr w:type="spellStart"/>
      <w:r w:rsidRPr="0070081E">
        <w:rPr>
          <w:sz w:val="24"/>
          <w:szCs w:val="24"/>
        </w:rPr>
        <w:t>аудировать</w:t>
      </w:r>
      <w:proofErr w:type="spellEnd"/>
      <w:r w:rsidRPr="0070081E">
        <w:rPr>
          <w:sz w:val="24"/>
          <w:szCs w:val="24"/>
        </w:rPr>
        <w:t xml:space="preserve"> с целью извлечения конкретной информации. Речевой материал: продуктивный: л е к с и ч е с к и й — лексические единицы цикла 3; грамматический — </w:t>
      </w:r>
      <w:proofErr w:type="spellStart"/>
      <w:r w:rsidRPr="0070081E">
        <w:rPr>
          <w:sz w:val="24"/>
          <w:szCs w:val="24"/>
        </w:rPr>
        <w:t>Past</w:t>
      </w:r>
      <w:proofErr w:type="spellEnd"/>
      <w:r w:rsidRPr="0070081E">
        <w:rPr>
          <w:sz w:val="24"/>
          <w:szCs w:val="24"/>
        </w:rPr>
        <w:t xml:space="preserve"> Simple, объектный падеж личных местоимений. Ход урока I. Приветствие. Речевая подготовка. (3 мин) II. Проверка домашнего задания. </w:t>
      </w:r>
      <w:r w:rsidRPr="0070081E">
        <w:rPr>
          <w:sz w:val="24"/>
          <w:szCs w:val="24"/>
          <w:lang w:val="en-US"/>
        </w:rPr>
        <w:t xml:space="preserve">(8 </w:t>
      </w:r>
      <w:r w:rsidRPr="0070081E">
        <w:rPr>
          <w:sz w:val="24"/>
          <w:szCs w:val="24"/>
        </w:rPr>
        <w:t>мин</w:t>
      </w:r>
      <w:r w:rsidRPr="0070081E">
        <w:rPr>
          <w:sz w:val="24"/>
          <w:szCs w:val="24"/>
          <w:lang w:val="en-US"/>
        </w:rPr>
        <w:t xml:space="preserve">) Reader ex. 6.6). </w:t>
      </w:r>
      <w:r w:rsidRPr="0070081E">
        <w:rPr>
          <w:sz w:val="24"/>
          <w:szCs w:val="24"/>
        </w:rPr>
        <w:t>Ключи</w:t>
      </w:r>
      <w:r w:rsidRPr="0070081E">
        <w:rPr>
          <w:sz w:val="24"/>
          <w:szCs w:val="24"/>
          <w:lang w:val="en-US"/>
        </w:rPr>
        <w:t xml:space="preserve">: 1) worked, 2) swept, 3) dusted, 4) cleaned, 5) found, 6) ran, 7) chased, 8) helped, 9) ran. III. </w:t>
      </w:r>
      <w:r w:rsidRPr="0070081E">
        <w:rPr>
          <w:sz w:val="24"/>
          <w:szCs w:val="24"/>
        </w:rPr>
        <w:t>Совершенствование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речевых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навыков</w:t>
      </w:r>
      <w:r w:rsidRPr="0070081E">
        <w:rPr>
          <w:sz w:val="24"/>
          <w:szCs w:val="24"/>
          <w:lang w:val="en-US"/>
        </w:rPr>
        <w:t xml:space="preserve">. </w:t>
      </w:r>
      <w:r w:rsidRPr="0070081E">
        <w:rPr>
          <w:sz w:val="24"/>
          <w:szCs w:val="24"/>
        </w:rPr>
        <w:t>Монологическая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форма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речи</w:t>
      </w:r>
      <w:r w:rsidRPr="0070081E">
        <w:rPr>
          <w:sz w:val="24"/>
          <w:szCs w:val="24"/>
          <w:lang w:val="en-US"/>
        </w:rPr>
        <w:t xml:space="preserve">. (10 </w:t>
      </w:r>
      <w:r w:rsidRPr="0070081E">
        <w:rPr>
          <w:sz w:val="24"/>
          <w:szCs w:val="24"/>
        </w:rPr>
        <w:t>мин</w:t>
      </w:r>
      <w:r w:rsidRPr="0070081E">
        <w:rPr>
          <w:sz w:val="24"/>
          <w:szCs w:val="24"/>
          <w:lang w:val="en-US"/>
        </w:rPr>
        <w:t xml:space="preserve">) 1. There is one member in Dave’s family he likes to help most of all. 1) Who does he like to help most of all? </w:t>
      </w:r>
      <w:r w:rsidRPr="0070081E">
        <w:rPr>
          <w:sz w:val="24"/>
          <w:szCs w:val="24"/>
        </w:rPr>
        <w:t>Ученики слушают и читают текст, затем отвечают на вопрос. 1.2) Ученики слушают текст и отвечают на вопрос. Можно попросить предположить, что из того, о чём Дейв рассказал в упражнении 1.1), он сделал на прошлой неделе, а затем послушать текст и проверить свои предположения. Текст упражнения 1.2), находящийся в разделе “</w:t>
      </w:r>
      <w:proofErr w:type="spellStart"/>
      <w:r w:rsidRPr="0070081E">
        <w:rPr>
          <w:sz w:val="24"/>
          <w:szCs w:val="24"/>
        </w:rPr>
        <w:t>Scripts</w:t>
      </w:r>
      <w:proofErr w:type="spellEnd"/>
      <w:r w:rsidRPr="0070081E">
        <w:rPr>
          <w:sz w:val="24"/>
          <w:szCs w:val="24"/>
        </w:rPr>
        <w:t xml:space="preserve">”, служит образцом высказывания при ответе на вопрос упражнения 1.3). 76 Диалогическая форма речи. (20 мин) 2. </w:t>
      </w:r>
      <w:proofErr w:type="spellStart"/>
      <w:r w:rsidRPr="0070081E">
        <w:rPr>
          <w:sz w:val="24"/>
          <w:szCs w:val="24"/>
        </w:rPr>
        <w:t>Let’s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play</w:t>
      </w:r>
      <w:proofErr w:type="spellEnd"/>
      <w:r w:rsidRPr="0070081E">
        <w:rPr>
          <w:sz w:val="24"/>
          <w:szCs w:val="24"/>
        </w:rPr>
        <w:t xml:space="preserve">. “Sweet </w:t>
      </w:r>
      <w:proofErr w:type="spellStart"/>
      <w:r w:rsidRPr="0070081E">
        <w:rPr>
          <w:sz w:val="24"/>
          <w:szCs w:val="24"/>
        </w:rPr>
        <w:t>Clean</w:t>
      </w:r>
      <w:proofErr w:type="spellEnd"/>
      <w:r w:rsidRPr="0070081E">
        <w:rPr>
          <w:sz w:val="24"/>
          <w:szCs w:val="24"/>
        </w:rPr>
        <w:t xml:space="preserve"> House”. Ученики играют в группах по 3–4 человека. Каждый из игроков бросает кубик и передвигается на то количество клеток, которое выпало на кубике. Если в клетке, на которой остановился игрок, есть рисунок, например швабра, и глагол в настоящем и прошедшем времени, то ученик должен составить предложение с этим глаголом по первому образцу — I </w:t>
      </w:r>
      <w:proofErr w:type="spellStart"/>
      <w:r w:rsidRPr="0070081E">
        <w:rPr>
          <w:sz w:val="24"/>
          <w:szCs w:val="24"/>
        </w:rPr>
        <w:t>cleaned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the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house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yesterday</w:t>
      </w:r>
      <w:proofErr w:type="spellEnd"/>
      <w:r w:rsidRPr="0070081E">
        <w:rPr>
          <w:sz w:val="24"/>
          <w:szCs w:val="24"/>
        </w:rPr>
        <w:t xml:space="preserve">. Если нарисована машина и написано слово </w:t>
      </w:r>
      <w:proofErr w:type="spellStart"/>
      <w:r w:rsidRPr="0070081E">
        <w:rPr>
          <w:sz w:val="24"/>
          <w:szCs w:val="24"/>
        </w:rPr>
        <w:t>brother</w:t>
      </w:r>
      <w:proofErr w:type="spellEnd"/>
      <w:r w:rsidRPr="0070081E">
        <w:rPr>
          <w:sz w:val="24"/>
          <w:szCs w:val="24"/>
        </w:rPr>
        <w:t xml:space="preserve">, то используется второй образец — My </w:t>
      </w:r>
      <w:proofErr w:type="spellStart"/>
      <w:r w:rsidRPr="0070081E">
        <w:rPr>
          <w:sz w:val="24"/>
          <w:szCs w:val="24"/>
        </w:rPr>
        <w:t>brother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cleaned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the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car</w:t>
      </w:r>
      <w:proofErr w:type="spellEnd"/>
      <w:r w:rsidRPr="0070081E">
        <w:rPr>
          <w:sz w:val="24"/>
          <w:szCs w:val="24"/>
        </w:rPr>
        <w:t xml:space="preserve">. I </w:t>
      </w:r>
      <w:proofErr w:type="spellStart"/>
      <w:r w:rsidRPr="0070081E">
        <w:rPr>
          <w:sz w:val="24"/>
          <w:szCs w:val="24"/>
        </w:rPr>
        <w:t>helped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him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to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clean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the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car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yesterday</w:t>
      </w:r>
      <w:proofErr w:type="spellEnd"/>
      <w:r w:rsidRPr="0070081E">
        <w:rPr>
          <w:sz w:val="24"/>
          <w:szCs w:val="24"/>
        </w:rPr>
        <w:t>. Если ученик неправильно составил предложение, то он возвращается на ту клетку, с которой делал ход, а ход переходит к следующему игроку. Выигрывает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тот</w:t>
      </w:r>
      <w:r w:rsidRPr="0070081E">
        <w:rPr>
          <w:sz w:val="24"/>
          <w:szCs w:val="24"/>
          <w:lang w:val="en-US"/>
        </w:rPr>
        <w:t xml:space="preserve">, </w:t>
      </w:r>
      <w:r w:rsidRPr="0070081E">
        <w:rPr>
          <w:sz w:val="24"/>
          <w:szCs w:val="24"/>
        </w:rPr>
        <w:t>кто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придёт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к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финишу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первым</w:t>
      </w:r>
      <w:r w:rsidRPr="0070081E">
        <w:rPr>
          <w:sz w:val="24"/>
          <w:szCs w:val="24"/>
          <w:lang w:val="en-US"/>
        </w:rPr>
        <w:t xml:space="preserve">. 3. Imagine that you are talking to Dave about how you help about the house. </w:t>
      </w:r>
      <w:r w:rsidRPr="0070081E">
        <w:rPr>
          <w:sz w:val="24"/>
          <w:szCs w:val="24"/>
        </w:rPr>
        <w:t xml:space="preserve">В ролевой игре представлены три диалогических единства, работа над которыми ведётся поочерёдно. Для работы над каждым диалогом рекомендуется менять речевого партнёра. В итоге можно предложить ситуацию, в которой диалогические единства могут быть объединены. </w:t>
      </w:r>
      <w:r w:rsidRPr="0070081E">
        <w:rPr>
          <w:sz w:val="24"/>
          <w:szCs w:val="24"/>
          <w:lang w:val="en-US"/>
        </w:rPr>
        <w:t xml:space="preserve">IV. What is the title of the lesson? Why? (1 </w:t>
      </w:r>
      <w:r w:rsidRPr="0070081E">
        <w:rPr>
          <w:sz w:val="24"/>
          <w:szCs w:val="24"/>
        </w:rPr>
        <w:t>мин</w:t>
      </w:r>
      <w:r w:rsidRPr="0070081E">
        <w:rPr>
          <w:sz w:val="24"/>
          <w:szCs w:val="24"/>
          <w:lang w:val="en-US"/>
        </w:rPr>
        <w:t xml:space="preserve">) V. </w:t>
      </w:r>
      <w:r w:rsidRPr="0070081E">
        <w:rPr>
          <w:sz w:val="24"/>
          <w:szCs w:val="24"/>
        </w:rPr>
        <w:t>Домашнее</w:t>
      </w:r>
      <w:r w:rsidRPr="0070081E">
        <w:rPr>
          <w:sz w:val="24"/>
          <w:szCs w:val="24"/>
          <w:lang w:val="en-US"/>
        </w:rPr>
        <w:t xml:space="preserve"> </w:t>
      </w:r>
      <w:r w:rsidRPr="0070081E">
        <w:rPr>
          <w:sz w:val="24"/>
          <w:szCs w:val="24"/>
        </w:rPr>
        <w:t>задание</w:t>
      </w:r>
      <w:r w:rsidRPr="0070081E">
        <w:rPr>
          <w:sz w:val="24"/>
          <w:szCs w:val="24"/>
          <w:lang w:val="en-US"/>
        </w:rPr>
        <w:t xml:space="preserve">. (2 </w:t>
      </w:r>
      <w:r w:rsidRPr="0070081E">
        <w:rPr>
          <w:sz w:val="24"/>
          <w:szCs w:val="24"/>
        </w:rPr>
        <w:t>мин</w:t>
      </w:r>
      <w:r w:rsidRPr="0070081E">
        <w:rPr>
          <w:sz w:val="24"/>
          <w:szCs w:val="24"/>
          <w:lang w:val="en-US"/>
        </w:rPr>
        <w:t xml:space="preserve">) 4. All about me. How I helped about the house. </w:t>
      </w:r>
      <w:r w:rsidRPr="0070081E">
        <w:rPr>
          <w:sz w:val="24"/>
          <w:szCs w:val="24"/>
        </w:rPr>
        <w:t xml:space="preserve">No. 7, Learning </w:t>
      </w:r>
      <w:proofErr w:type="spellStart"/>
      <w:r w:rsidRPr="0070081E">
        <w:rPr>
          <w:sz w:val="24"/>
          <w:szCs w:val="24"/>
        </w:rPr>
        <w:t>to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Learn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note</w:t>
      </w:r>
      <w:proofErr w:type="spellEnd"/>
      <w:r w:rsidRPr="0070081E">
        <w:rPr>
          <w:sz w:val="24"/>
          <w:szCs w:val="24"/>
        </w:rPr>
        <w:t xml:space="preserve"> No. 2. Дома ученикам предлагается подготовить проект на тему “</w:t>
      </w:r>
      <w:proofErr w:type="spellStart"/>
      <w:r w:rsidRPr="0070081E">
        <w:rPr>
          <w:sz w:val="24"/>
          <w:szCs w:val="24"/>
        </w:rPr>
        <w:t>I’m</w:t>
      </w:r>
      <w:proofErr w:type="spellEnd"/>
      <w:r w:rsidRPr="0070081E">
        <w:rPr>
          <w:sz w:val="24"/>
          <w:szCs w:val="24"/>
        </w:rPr>
        <w:t xml:space="preserve"> a </w:t>
      </w:r>
      <w:proofErr w:type="spellStart"/>
      <w:r w:rsidRPr="0070081E">
        <w:rPr>
          <w:sz w:val="24"/>
          <w:szCs w:val="24"/>
        </w:rPr>
        <w:t>good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helper</w:t>
      </w:r>
      <w:proofErr w:type="spellEnd"/>
      <w:r w:rsidRPr="0070081E">
        <w:rPr>
          <w:sz w:val="24"/>
          <w:szCs w:val="24"/>
        </w:rPr>
        <w:t xml:space="preserve">!”, в котором они могут использовать материал раздела “All </w:t>
      </w:r>
      <w:proofErr w:type="spellStart"/>
      <w:r w:rsidRPr="0070081E">
        <w:rPr>
          <w:sz w:val="24"/>
          <w:szCs w:val="24"/>
        </w:rPr>
        <w:t>about</w:t>
      </w:r>
      <w:proofErr w:type="spellEnd"/>
      <w:r w:rsidRPr="0070081E">
        <w:rPr>
          <w:sz w:val="24"/>
          <w:szCs w:val="24"/>
        </w:rPr>
        <w:t xml:space="preserve"> </w:t>
      </w:r>
      <w:proofErr w:type="spellStart"/>
      <w:r w:rsidRPr="0070081E">
        <w:rPr>
          <w:sz w:val="24"/>
          <w:szCs w:val="24"/>
        </w:rPr>
        <w:t>me</w:t>
      </w:r>
      <w:proofErr w:type="spellEnd"/>
      <w:r w:rsidRPr="0070081E">
        <w:rPr>
          <w:sz w:val="24"/>
          <w:szCs w:val="24"/>
        </w:rPr>
        <w:t xml:space="preserve">”. VI. Подведение итогов урока. (2 мин) После этого урока вы можете использовать один из резервных уроков для того, чтобы учащиеся могли представить свои </w:t>
      </w:r>
      <w:r w:rsidRPr="0070081E">
        <w:rPr>
          <w:sz w:val="24"/>
          <w:szCs w:val="24"/>
        </w:rPr>
        <w:t xml:space="preserve"> </w:t>
      </w:r>
      <w:r w:rsidRPr="0070081E">
        <w:rPr>
          <w:sz w:val="24"/>
          <w:szCs w:val="24"/>
        </w:rPr>
        <w:t>проекты, обсудить их и выбрать самые интересные.</w:t>
      </w:r>
    </w:p>
    <w:sectPr w:rsidR="00F12C76" w:rsidRPr="0070081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22"/>
    <w:rsid w:val="00181922"/>
    <w:rsid w:val="006C0B77"/>
    <w:rsid w:val="0070081E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A55A"/>
  <w15:chartTrackingRefBased/>
  <w15:docId w15:val="{67BDA21D-F626-4C5A-8F19-744B94304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2025-11-30T11:35:00Z</dcterms:created>
  <dcterms:modified xsi:type="dcterms:W3CDTF">2025-11-30T11:36:00Z</dcterms:modified>
</cp:coreProperties>
</file>