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F73" w:rsidRDefault="00713F73" w:rsidP="00713F73">
      <w:pPr>
        <w:spacing w:after="0"/>
        <w:jc w:val="center"/>
        <w:rPr>
          <w:sz w:val="24"/>
        </w:rPr>
      </w:pPr>
      <w:r>
        <w:rPr>
          <w:sz w:val="24"/>
        </w:rPr>
        <w:t>МИНИСТЕРСТВО ОБРАЗОВАНИЯ И НАУКИ ХАБАРОВСКОГО КРАЯ</w:t>
      </w:r>
    </w:p>
    <w:p w:rsidR="00713F73" w:rsidRDefault="00713F73" w:rsidP="00713F73">
      <w:pPr>
        <w:spacing w:after="0"/>
        <w:jc w:val="center"/>
        <w:rPr>
          <w:sz w:val="24"/>
        </w:rPr>
      </w:pPr>
      <w:r>
        <w:rPr>
          <w:sz w:val="24"/>
        </w:rPr>
        <w:t xml:space="preserve">Краевое государственное бюджетное </w:t>
      </w:r>
    </w:p>
    <w:p w:rsidR="00713F73" w:rsidRDefault="00713F73" w:rsidP="00713F73">
      <w:pPr>
        <w:spacing w:after="0"/>
        <w:jc w:val="center"/>
        <w:rPr>
          <w:sz w:val="24"/>
        </w:rPr>
      </w:pPr>
      <w:r>
        <w:rPr>
          <w:sz w:val="24"/>
        </w:rPr>
        <w:t>профессиональное образовательное учреждение</w:t>
      </w:r>
    </w:p>
    <w:p w:rsidR="00713F73" w:rsidRDefault="00713F73" w:rsidP="00713F73">
      <w:pPr>
        <w:spacing w:after="0"/>
        <w:jc w:val="center"/>
        <w:rPr>
          <w:sz w:val="24"/>
        </w:rPr>
      </w:pPr>
      <w:r>
        <w:rPr>
          <w:sz w:val="24"/>
        </w:rPr>
        <w:t>«Николаевский-на-Амуре промышленно-гуманитарный техникум»</w:t>
      </w:r>
    </w:p>
    <w:p w:rsidR="00713F73" w:rsidRDefault="00713F73" w:rsidP="00713F73">
      <w:pPr>
        <w:spacing w:after="0"/>
        <w:ind w:firstLine="709"/>
        <w:jc w:val="center"/>
        <w:rPr>
          <w:sz w:val="28"/>
        </w:rPr>
      </w:pPr>
    </w:p>
    <w:p w:rsidR="00713F73" w:rsidRDefault="00713F73" w:rsidP="00713F73">
      <w:pPr>
        <w:spacing w:after="0"/>
        <w:ind w:firstLine="709"/>
        <w:jc w:val="center"/>
        <w:rPr>
          <w:sz w:val="28"/>
        </w:rPr>
      </w:pPr>
    </w:p>
    <w:p w:rsidR="00713F73" w:rsidRPr="0014022E" w:rsidRDefault="00713F73" w:rsidP="00713F73">
      <w:pPr>
        <w:pStyle w:val="11"/>
        <w:tabs>
          <w:tab w:val="left" w:pos="945"/>
          <w:tab w:val="center" w:pos="5173"/>
        </w:tabs>
        <w:ind w:firstLine="709"/>
        <w:rPr>
          <w:sz w:val="24"/>
          <w:szCs w:val="24"/>
        </w:rPr>
      </w:pPr>
      <w:r w:rsidRPr="0014022E">
        <w:rPr>
          <w:sz w:val="24"/>
          <w:szCs w:val="24"/>
        </w:rPr>
        <w:t xml:space="preserve">Предметная цикловая комиссия </w:t>
      </w:r>
      <w:proofErr w:type="gramStart"/>
      <w:r w:rsidRPr="0014022E">
        <w:rPr>
          <w:sz w:val="24"/>
          <w:szCs w:val="24"/>
        </w:rPr>
        <w:t>естественно-научных</w:t>
      </w:r>
      <w:proofErr w:type="gramEnd"/>
      <w:r w:rsidRPr="0014022E">
        <w:rPr>
          <w:sz w:val="24"/>
          <w:szCs w:val="24"/>
        </w:rPr>
        <w:t xml:space="preserve"> дисциплин и</w:t>
      </w:r>
    </w:p>
    <w:p w:rsidR="00713F73" w:rsidRPr="0014022E" w:rsidRDefault="00713F73" w:rsidP="00713F73">
      <w:pPr>
        <w:pStyle w:val="11"/>
        <w:tabs>
          <w:tab w:val="left" w:pos="945"/>
          <w:tab w:val="center" w:pos="5173"/>
        </w:tabs>
        <w:ind w:firstLine="709"/>
        <w:rPr>
          <w:sz w:val="24"/>
          <w:szCs w:val="24"/>
        </w:rPr>
      </w:pPr>
      <w:r w:rsidRPr="0014022E">
        <w:rPr>
          <w:sz w:val="24"/>
          <w:szCs w:val="24"/>
        </w:rPr>
        <w:t>технического профиля</w:t>
      </w:r>
    </w:p>
    <w:p w:rsidR="00713F73" w:rsidRDefault="00713F73" w:rsidP="00713F73">
      <w:pPr>
        <w:spacing w:after="0" w:line="360" w:lineRule="auto"/>
        <w:ind w:firstLine="709"/>
        <w:jc w:val="center"/>
        <w:rPr>
          <w:sz w:val="28"/>
        </w:rPr>
      </w:pPr>
    </w:p>
    <w:p w:rsidR="00713F73" w:rsidRDefault="00713F73" w:rsidP="00713F73">
      <w:pPr>
        <w:spacing w:after="0" w:line="360" w:lineRule="auto"/>
        <w:ind w:firstLine="709"/>
        <w:jc w:val="center"/>
        <w:rPr>
          <w:sz w:val="28"/>
        </w:rPr>
      </w:pPr>
    </w:p>
    <w:p w:rsidR="00175125" w:rsidRDefault="00175125" w:rsidP="00713F73">
      <w:pPr>
        <w:spacing w:after="0" w:line="360" w:lineRule="auto"/>
        <w:ind w:firstLine="709"/>
        <w:jc w:val="center"/>
        <w:rPr>
          <w:sz w:val="28"/>
        </w:rPr>
      </w:pPr>
    </w:p>
    <w:p w:rsidR="00713F73" w:rsidRDefault="00713F73" w:rsidP="00713F73">
      <w:pPr>
        <w:spacing w:after="0" w:line="360" w:lineRule="auto"/>
        <w:ind w:firstLine="709"/>
        <w:jc w:val="center"/>
        <w:rPr>
          <w:sz w:val="28"/>
        </w:rPr>
      </w:pPr>
    </w:p>
    <w:p w:rsidR="00713F73" w:rsidRDefault="00713F73" w:rsidP="00713F73">
      <w:pPr>
        <w:spacing w:after="0" w:line="360" w:lineRule="auto"/>
        <w:ind w:firstLine="709"/>
        <w:jc w:val="center"/>
        <w:rPr>
          <w:sz w:val="28"/>
        </w:rPr>
      </w:pPr>
    </w:p>
    <w:p w:rsidR="00713F73" w:rsidRDefault="00713F73" w:rsidP="00713F73">
      <w:pPr>
        <w:spacing w:line="360" w:lineRule="auto"/>
        <w:ind w:firstLine="709"/>
        <w:jc w:val="center"/>
        <w:rPr>
          <w:sz w:val="28"/>
        </w:rPr>
      </w:pPr>
      <w:proofErr w:type="gramStart"/>
      <w:r>
        <w:rPr>
          <w:sz w:val="28"/>
        </w:rPr>
        <w:t>ИНДИВИДУАЛЬНЫЙ ПРОЕКТ</w:t>
      </w:r>
      <w:proofErr w:type="gramEnd"/>
    </w:p>
    <w:p w:rsidR="00713F73" w:rsidRPr="007B28EC" w:rsidRDefault="00713F73" w:rsidP="00713F73">
      <w:pPr>
        <w:spacing w:after="0" w:line="360" w:lineRule="auto"/>
        <w:ind w:firstLine="709"/>
        <w:jc w:val="center"/>
        <w:rPr>
          <w:sz w:val="28"/>
        </w:rPr>
      </w:pPr>
      <w:r>
        <w:rPr>
          <w:bCs/>
          <w:color w:val="303F50"/>
          <w:sz w:val="28"/>
          <w:szCs w:val="28"/>
        </w:rPr>
        <w:t>Применение энергосберегающих технологий в подземных работах</w:t>
      </w:r>
    </w:p>
    <w:p w:rsidR="00713F73" w:rsidRDefault="00713F73" w:rsidP="00713F73">
      <w:pPr>
        <w:spacing w:after="0" w:line="360" w:lineRule="auto"/>
        <w:jc w:val="center"/>
        <w:rPr>
          <w:sz w:val="24"/>
        </w:rPr>
      </w:pPr>
    </w:p>
    <w:p w:rsidR="00175125" w:rsidRDefault="00175125" w:rsidP="00713F73">
      <w:pPr>
        <w:spacing w:after="0" w:line="360" w:lineRule="auto"/>
        <w:jc w:val="center"/>
        <w:rPr>
          <w:sz w:val="24"/>
        </w:rPr>
      </w:pPr>
    </w:p>
    <w:p w:rsidR="00713F73" w:rsidRDefault="00713F73" w:rsidP="00713F73">
      <w:pPr>
        <w:spacing w:after="0" w:line="360" w:lineRule="auto"/>
        <w:jc w:val="center"/>
        <w:rPr>
          <w:sz w:val="24"/>
        </w:rPr>
      </w:pPr>
    </w:p>
    <w:p w:rsidR="00713F73" w:rsidRDefault="00175125" w:rsidP="00713F73">
      <w:pPr>
        <w:spacing w:after="0" w:line="360" w:lineRule="auto"/>
        <w:jc w:val="both"/>
        <w:rPr>
          <w:sz w:val="24"/>
          <w:u w:val="single"/>
        </w:rPr>
      </w:pPr>
      <w:r>
        <w:rPr>
          <w:sz w:val="24"/>
        </w:rPr>
        <w:t>Работу выполнил ______________</w:t>
      </w:r>
      <w:r w:rsidR="00713F73">
        <w:rPr>
          <w:sz w:val="24"/>
        </w:rPr>
        <w:t>_группа</w:t>
      </w:r>
      <w:r w:rsidR="00713F73">
        <w:rPr>
          <w:sz w:val="28"/>
        </w:rPr>
        <w:t xml:space="preserve"> </w:t>
      </w:r>
      <w:r w:rsidR="00535CE6">
        <w:rPr>
          <w:sz w:val="24"/>
          <w:u w:val="single"/>
        </w:rPr>
        <w:t xml:space="preserve">МРА-19-Н </w:t>
      </w:r>
      <w:proofErr w:type="spellStart"/>
      <w:r w:rsidR="00535CE6">
        <w:rPr>
          <w:sz w:val="24"/>
          <w:u w:val="single"/>
        </w:rPr>
        <w:t>Гелашвили</w:t>
      </w:r>
      <w:proofErr w:type="spellEnd"/>
      <w:r w:rsidR="00535CE6">
        <w:rPr>
          <w:sz w:val="24"/>
          <w:u w:val="single"/>
        </w:rPr>
        <w:t xml:space="preserve"> </w:t>
      </w:r>
      <w:proofErr w:type="spellStart"/>
      <w:r w:rsidR="00535CE6">
        <w:rPr>
          <w:sz w:val="24"/>
          <w:u w:val="single"/>
        </w:rPr>
        <w:t>Дато</w:t>
      </w:r>
      <w:proofErr w:type="spellEnd"/>
      <w:r w:rsidR="00535CE6">
        <w:rPr>
          <w:sz w:val="24"/>
          <w:u w:val="single"/>
        </w:rPr>
        <w:t xml:space="preserve"> Паатович</w:t>
      </w:r>
      <w:bookmarkStart w:id="0" w:name="_GoBack"/>
      <w:bookmarkEnd w:id="0"/>
    </w:p>
    <w:p w:rsidR="00713F73" w:rsidRDefault="00713F73" w:rsidP="00713F73">
      <w:pPr>
        <w:spacing w:after="0" w:line="360" w:lineRule="auto"/>
        <w:jc w:val="both"/>
        <w:rPr>
          <w:sz w:val="24"/>
          <w:vertAlign w:val="superscript"/>
        </w:rPr>
      </w:pPr>
      <w:r>
        <w:rPr>
          <w:sz w:val="24"/>
          <w:vertAlign w:val="superscript"/>
        </w:rPr>
        <w:tab/>
      </w:r>
      <w:r>
        <w:rPr>
          <w:sz w:val="24"/>
          <w:vertAlign w:val="superscript"/>
        </w:rPr>
        <w:tab/>
      </w:r>
      <w:r>
        <w:rPr>
          <w:sz w:val="24"/>
          <w:vertAlign w:val="superscript"/>
        </w:rPr>
        <w:tab/>
      </w:r>
      <w:r>
        <w:rPr>
          <w:sz w:val="24"/>
          <w:vertAlign w:val="superscript"/>
        </w:rPr>
        <w:tab/>
        <w:t>подпись</w:t>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t>Ф.И.О.</w:t>
      </w:r>
    </w:p>
    <w:p w:rsidR="00713F73" w:rsidRDefault="00713F73" w:rsidP="00713F73">
      <w:pPr>
        <w:spacing w:after="0" w:line="360" w:lineRule="auto"/>
        <w:jc w:val="both"/>
        <w:rPr>
          <w:sz w:val="24"/>
        </w:rPr>
      </w:pPr>
      <w:r>
        <w:rPr>
          <w:sz w:val="24"/>
        </w:rPr>
        <w:t xml:space="preserve">Руководитель работы </w:t>
      </w:r>
      <w:r w:rsidR="00175125">
        <w:rPr>
          <w:sz w:val="24"/>
        </w:rPr>
        <w:t>____________________</w:t>
      </w:r>
      <w:r>
        <w:rPr>
          <w:sz w:val="24"/>
        </w:rPr>
        <w:t>_____</w:t>
      </w:r>
      <w:r>
        <w:rPr>
          <w:sz w:val="24"/>
          <w:u w:val="single"/>
        </w:rPr>
        <w:t>Полканова Светлана Владимировна</w:t>
      </w:r>
    </w:p>
    <w:p w:rsidR="00713F73" w:rsidRDefault="00713F73" w:rsidP="00713F73">
      <w:pPr>
        <w:spacing w:after="0" w:line="360" w:lineRule="auto"/>
        <w:jc w:val="both"/>
        <w:rPr>
          <w:sz w:val="24"/>
          <w:vertAlign w:val="superscript"/>
        </w:rPr>
      </w:pPr>
      <w:r>
        <w:rPr>
          <w:sz w:val="24"/>
          <w:vertAlign w:val="superscript"/>
        </w:rPr>
        <w:tab/>
      </w:r>
      <w:r>
        <w:rPr>
          <w:sz w:val="24"/>
          <w:vertAlign w:val="superscript"/>
        </w:rPr>
        <w:tab/>
      </w:r>
      <w:r>
        <w:rPr>
          <w:sz w:val="24"/>
          <w:vertAlign w:val="superscript"/>
        </w:rPr>
        <w:tab/>
      </w:r>
      <w:r>
        <w:rPr>
          <w:sz w:val="24"/>
          <w:vertAlign w:val="superscript"/>
        </w:rPr>
        <w:tab/>
        <w:t>подпись</w:t>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t>Ф.И.О.</w:t>
      </w:r>
    </w:p>
    <w:p w:rsidR="00713F73" w:rsidRDefault="00713F73" w:rsidP="00713F73">
      <w:pPr>
        <w:spacing w:after="0" w:line="360" w:lineRule="auto"/>
        <w:jc w:val="both"/>
        <w:rPr>
          <w:sz w:val="24"/>
        </w:rPr>
      </w:pPr>
      <w:r>
        <w:rPr>
          <w:sz w:val="24"/>
        </w:rPr>
        <w:t>Оценка ______________________________________________________________________</w:t>
      </w:r>
    </w:p>
    <w:p w:rsidR="00713F73" w:rsidRDefault="00713F73" w:rsidP="00713F73">
      <w:pPr>
        <w:spacing w:after="0" w:line="360" w:lineRule="auto"/>
        <w:jc w:val="both"/>
        <w:rPr>
          <w:sz w:val="24"/>
          <w:vertAlign w:val="superscript"/>
        </w:rPr>
      </w:pPr>
      <w:r>
        <w:rPr>
          <w:sz w:val="24"/>
          <w:vertAlign w:val="superscript"/>
        </w:rPr>
        <w:tab/>
      </w:r>
      <w:r>
        <w:rPr>
          <w:sz w:val="24"/>
          <w:vertAlign w:val="superscript"/>
        </w:rPr>
        <w:tab/>
        <w:t xml:space="preserve">прописью </w:t>
      </w:r>
      <w:r>
        <w:rPr>
          <w:sz w:val="24"/>
          <w:vertAlign w:val="superscript"/>
        </w:rPr>
        <w:tab/>
      </w:r>
      <w:r>
        <w:rPr>
          <w:sz w:val="24"/>
          <w:vertAlign w:val="superscript"/>
        </w:rPr>
        <w:tab/>
        <w:t xml:space="preserve">подпись председателя комиссии </w:t>
      </w:r>
      <w:r>
        <w:rPr>
          <w:sz w:val="24"/>
          <w:vertAlign w:val="superscript"/>
        </w:rPr>
        <w:tab/>
      </w:r>
      <w:r>
        <w:rPr>
          <w:sz w:val="24"/>
          <w:vertAlign w:val="superscript"/>
        </w:rPr>
        <w:tab/>
        <w:t>ФИО</w:t>
      </w:r>
      <w:r>
        <w:rPr>
          <w:sz w:val="24"/>
          <w:vertAlign w:val="superscript"/>
        </w:rPr>
        <w:tab/>
      </w:r>
      <w:r>
        <w:rPr>
          <w:sz w:val="24"/>
          <w:vertAlign w:val="superscript"/>
        </w:rPr>
        <w:tab/>
      </w:r>
    </w:p>
    <w:p w:rsidR="00713F73" w:rsidRDefault="00713F73" w:rsidP="00713F73">
      <w:pPr>
        <w:spacing w:after="0" w:line="360" w:lineRule="auto"/>
        <w:jc w:val="center"/>
        <w:rPr>
          <w:sz w:val="24"/>
        </w:rPr>
      </w:pPr>
    </w:p>
    <w:p w:rsidR="00713F73" w:rsidRDefault="00713F73" w:rsidP="00713F73">
      <w:pPr>
        <w:spacing w:after="0" w:line="360" w:lineRule="auto"/>
        <w:rPr>
          <w:sz w:val="24"/>
        </w:rPr>
      </w:pPr>
    </w:p>
    <w:p w:rsidR="00713F73" w:rsidRDefault="00713F73" w:rsidP="00713F73">
      <w:pPr>
        <w:spacing w:after="0" w:line="360" w:lineRule="auto"/>
        <w:rPr>
          <w:sz w:val="24"/>
        </w:rPr>
      </w:pPr>
    </w:p>
    <w:p w:rsidR="00713F73" w:rsidRDefault="00713F73" w:rsidP="00713F73">
      <w:pPr>
        <w:spacing w:after="0" w:line="360" w:lineRule="auto"/>
        <w:jc w:val="center"/>
        <w:rPr>
          <w:sz w:val="24"/>
        </w:rPr>
      </w:pPr>
    </w:p>
    <w:p w:rsidR="00713F73" w:rsidRDefault="00713F73" w:rsidP="00713F73">
      <w:pPr>
        <w:spacing w:after="0" w:line="360" w:lineRule="auto"/>
        <w:jc w:val="center"/>
        <w:rPr>
          <w:sz w:val="24"/>
        </w:rPr>
      </w:pPr>
    </w:p>
    <w:p w:rsidR="00713F73" w:rsidRDefault="00713F73" w:rsidP="00713F73">
      <w:pPr>
        <w:spacing w:after="0" w:line="360" w:lineRule="auto"/>
        <w:jc w:val="center"/>
        <w:rPr>
          <w:sz w:val="24"/>
        </w:rPr>
      </w:pPr>
    </w:p>
    <w:p w:rsidR="00713F73" w:rsidRDefault="00713F73" w:rsidP="00713F73">
      <w:pPr>
        <w:spacing w:after="0" w:line="360" w:lineRule="auto"/>
        <w:jc w:val="center"/>
        <w:rPr>
          <w:sz w:val="24"/>
        </w:rPr>
      </w:pPr>
      <w:r>
        <w:rPr>
          <w:sz w:val="24"/>
        </w:rPr>
        <w:t>г. Николаевск-на-Амуре</w:t>
      </w:r>
    </w:p>
    <w:p w:rsidR="00713F73" w:rsidRDefault="00713F73" w:rsidP="00713F73">
      <w:pPr>
        <w:jc w:val="center"/>
        <w:rPr>
          <w:sz w:val="28"/>
        </w:rPr>
      </w:pPr>
      <w:r>
        <w:rPr>
          <w:sz w:val="28"/>
        </w:rPr>
        <w:t>2025</w:t>
      </w:r>
    </w:p>
    <w:p w:rsidR="00713F73" w:rsidRDefault="00713F73">
      <w:r>
        <w:br w:type="page"/>
      </w:r>
    </w:p>
    <w:p w:rsidR="00713F73" w:rsidRDefault="00713F73" w:rsidP="00713F73">
      <w:pPr>
        <w:pStyle w:val="1"/>
        <w:spacing w:after="0"/>
        <w:jc w:val="center"/>
        <w:rPr>
          <w:b w:val="0"/>
        </w:rPr>
      </w:pPr>
      <w:bookmarkStart w:id="1" w:name="_Toc0"/>
      <w:r w:rsidRPr="00EE14C7">
        <w:rPr>
          <w:b w:val="0"/>
        </w:rPr>
        <w:lastRenderedPageBreak/>
        <w:t>Содержание</w:t>
      </w:r>
      <w:bookmarkEnd w:id="1"/>
    </w:p>
    <w:p w:rsidR="00713F73" w:rsidRDefault="00713F73" w:rsidP="00713F73">
      <w:pPr>
        <w:pStyle w:val="1"/>
        <w:spacing w:after="0"/>
        <w:jc w:val="center"/>
        <w:rPr>
          <w:b w:val="0"/>
        </w:rPr>
      </w:pPr>
    </w:p>
    <w:p w:rsidR="00713F73" w:rsidRDefault="00713F73" w:rsidP="00713F73">
      <w:pPr>
        <w:pStyle w:val="1"/>
        <w:spacing w:after="0"/>
        <w:jc w:val="center"/>
        <w:rPr>
          <w:b w:val="0"/>
        </w:rPr>
      </w:pPr>
    </w:p>
    <w:tbl>
      <w:tblPr>
        <w:tblStyle w:val="a3"/>
        <w:tblW w:w="10065" w:type="dxa"/>
        <w:tblInd w:w="-459" w:type="dxa"/>
        <w:tblBorders>
          <w:top w:val="nil"/>
          <w:left w:val="nil"/>
          <w:bottom w:val="nil"/>
          <w:right w:val="nil"/>
          <w:insideH w:val="nil"/>
          <w:insideV w:val="nil"/>
        </w:tblBorders>
        <w:tblLayout w:type="fixed"/>
        <w:tblLook w:val="04A0" w:firstRow="1" w:lastRow="0" w:firstColumn="1" w:lastColumn="0" w:noHBand="0" w:noVBand="1"/>
      </w:tblPr>
      <w:tblGrid>
        <w:gridCol w:w="9356"/>
        <w:gridCol w:w="709"/>
      </w:tblGrid>
      <w:tr w:rsidR="00713F73" w:rsidTr="00A82F58">
        <w:tc>
          <w:tcPr>
            <w:tcW w:w="9356" w:type="dxa"/>
            <w:tcBorders>
              <w:top w:val="nil"/>
              <w:left w:val="nil"/>
              <w:bottom w:val="nil"/>
              <w:right w:val="nil"/>
            </w:tcBorders>
          </w:tcPr>
          <w:p w:rsidR="00713F73" w:rsidRDefault="00713F73" w:rsidP="002256E5">
            <w:pPr>
              <w:spacing w:after="0" w:line="360" w:lineRule="auto"/>
              <w:jc w:val="both"/>
              <w:rPr>
                <w:sz w:val="28"/>
              </w:rPr>
            </w:pPr>
            <w:r>
              <w:rPr>
                <w:sz w:val="28"/>
              </w:rPr>
              <w:t>Введение …………………………………………………………………….........</w:t>
            </w:r>
          </w:p>
        </w:tc>
        <w:tc>
          <w:tcPr>
            <w:tcW w:w="709" w:type="dxa"/>
            <w:tcBorders>
              <w:top w:val="nil"/>
              <w:left w:val="nil"/>
              <w:bottom w:val="nil"/>
              <w:right w:val="nil"/>
            </w:tcBorders>
          </w:tcPr>
          <w:p w:rsidR="00713F73" w:rsidRDefault="00196CB0" w:rsidP="002256E5">
            <w:pPr>
              <w:spacing w:after="0" w:line="360" w:lineRule="auto"/>
              <w:jc w:val="center"/>
              <w:rPr>
                <w:sz w:val="28"/>
              </w:rPr>
            </w:pPr>
            <w:r>
              <w:rPr>
                <w:sz w:val="28"/>
              </w:rPr>
              <w:t>3</w:t>
            </w:r>
          </w:p>
        </w:tc>
      </w:tr>
      <w:tr w:rsidR="00713F73" w:rsidTr="00A82F58">
        <w:trPr>
          <w:trHeight w:val="248"/>
        </w:trPr>
        <w:tc>
          <w:tcPr>
            <w:tcW w:w="9356" w:type="dxa"/>
            <w:tcBorders>
              <w:top w:val="nil"/>
              <w:left w:val="nil"/>
              <w:bottom w:val="nil"/>
              <w:right w:val="nil"/>
            </w:tcBorders>
          </w:tcPr>
          <w:p w:rsidR="00713F73" w:rsidRDefault="00713F73" w:rsidP="002256E5">
            <w:pPr>
              <w:spacing w:after="0" w:line="360" w:lineRule="auto"/>
              <w:jc w:val="both"/>
              <w:rPr>
                <w:sz w:val="28"/>
              </w:rPr>
            </w:pPr>
            <w:r>
              <w:rPr>
                <w:sz w:val="28"/>
              </w:rPr>
              <w:t xml:space="preserve">1 </w:t>
            </w:r>
            <w:r w:rsidR="002256E5" w:rsidRPr="002256E5">
              <w:rPr>
                <w:sz w:val="28"/>
              </w:rPr>
              <w:t>Общее представление о подземных работах и энергетических затрата</w:t>
            </w:r>
            <w:r w:rsidR="002256E5">
              <w:rPr>
                <w:sz w:val="28"/>
              </w:rPr>
              <w:t>х …</w:t>
            </w:r>
          </w:p>
        </w:tc>
        <w:tc>
          <w:tcPr>
            <w:tcW w:w="709" w:type="dxa"/>
            <w:tcBorders>
              <w:top w:val="nil"/>
              <w:left w:val="nil"/>
              <w:bottom w:val="nil"/>
              <w:right w:val="nil"/>
            </w:tcBorders>
          </w:tcPr>
          <w:p w:rsidR="00713F73" w:rsidRDefault="002256E5" w:rsidP="002256E5">
            <w:pPr>
              <w:spacing w:after="0" w:line="360" w:lineRule="auto"/>
              <w:jc w:val="center"/>
              <w:rPr>
                <w:sz w:val="28"/>
              </w:rPr>
            </w:pPr>
            <w:r>
              <w:rPr>
                <w:sz w:val="28"/>
              </w:rPr>
              <w:t>5</w:t>
            </w:r>
          </w:p>
        </w:tc>
      </w:tr>
      <w:tr w:rsidR="00713F73" w:rsidTr="00A82F58">
        <w:trPr>
          <w:trHeight w:val="70"/>
        </w:trPr>
        <w:tc>
          <w:tcPr>
            <w:tcW w:w="9356" w:type="dxa"/>
            <w:tcBorders>
              <w:top w:val="nil"/>
              <w:left w:val="nil"/>
              <w:bottom w:val="nil"/>
              <w:right w:val="nil"/>
            </w:tcBorders>
          </w:tcPr>
          <w:p w:rsidR="00713F73" w:rsidRDefault="002256E5" w:rsidP="002256E5">
            <w:pPr>
              <w:spacing w:after="0" w:line="360" w:lineRule="auto"/>
              <w:jc w:val="both"/>
              <w:rPr>
                <w:sz w:val="28"/>
              </w:rPr>
            </w:pPr>
            <w:r>
              <w:rPr>
                <w:sz w:val="28"/>
              </w:rPr>
              <w:t>2</w:t>
            </w:r>
            <w:r w:rsidR="00713F73">
              <w:rPr>
                <w:sz w:val="28"/>
              </w:rPr>
              <w:t xml:space="preserve"> </w:t>
            </w:r>
            <w:r w:rsidRPr="002256E5">
              <w:rPr>
                <w:sz w:val="28"/>
              </w:rPr>
              <w:t xml:space="preserve">Основные энергосберегающие технологии </w:t>
            </w:r>
            <w:r>
              <w:rPr>
                <w:sz w:val="24"/>
              </w:rPr>
              <w:t>………………………………………</w:t>
            </w:r>
          </w:p>
        </w:tc>
        <w:tc>
          <w:tcPr>
            <w:tcW w:w="709" w:type="dxa"/>
            <w:tcBorders>
              <w:top w:val="nil"/>
              <w:left w:val="nil"/>
              <w:bottom w:val="nil"/>
              <w:right w:val="nil"/>
            </w:tcBorders>
          </w:tcPr>
          <w:p w:rsidR="00713F73" w:rsidRDefault="002256E5" w:rsidP="002256E5">
            <w:pPr>
              <w:spacing w:after="0" w:line="360" w:lineRule="auto"/>
              <w:jc w:val="center"/>
              <w:rPr>
                <w:sz w:val="28"/>
              </w:rPr>
            </w:pPr>
            <w:r>
              <w:rPr>
                <w:sz w:val="28"/>
              </w:rPr>
              <w:t>7</w:t>
            </w:r>
          </w:p>
        </w:tc>
      </w:tr>
      <w:tr w:rsidR="00713F73" w:rsidTr="00A82F58">
        <w:trPr>
          <w:trHeight w:val="70"/>
        </w:trPr>
        <w:tc>
          <w:tcPr>
            <w:tcW w:w="9356" w:type="dxa"/>
            <w:tcBorders>
              <w:top w:val="nil"/>
              <w:left w:val="nil"/>
              <w:bottom w:val="nil"/>
              <w:right w:val="nil"/>
            </w:tcBorders>
          </w:tcPr>
          <w:p w:rsidR="00713F73" w:rsidRDefault="00D33269" w:rsidP="002256E5">
            <w:pPr>
              <w:spacing w:after="0" w:line="360" w:lineRule="auto"/>
              <w:jc w:val="both"/>
              <w:rPr>
                <w:sz w:val="28"/>
              </w:rPr>
            </w:pPr>
            <w:r>
              <w:rPr>
                <w:sz w:val="28"/>
              </w:rPr>
              <w:t>3</w:t>
            </w:r>
            <w:r w:rsidR="00713F73">
              <w:rPr>
                <w:sz w:val="28"/>
              </w:rPr>
              <w:t xml:space="preserve"> </w:t>
            </w:r>
            <w:r w:rsidRPr="00D33269">
              <w:rPr>
                <w:sz w:val="28"/>
              </w:rPr>
              <w:t>Электрические машины с переменным током</w:t>
            </w:r>
            <w:proofErr w:type="gramStart"/>
            <w:r>
              <w:rPr>
                <w:sz w:val="28"/>
              </w:rPr>
              <w:t xml:space="preserve"> .................……………</w:t>
            </w:r>
            <w:r w:rsidR="00713F73">
              <w:rPr>
                <w:sz w:val="28"/>
              </w:rPr>
              <w:t>……..</w:t>
            </w:r>
            <w:proofErr w:type="gramEnd"/>
          </w:p>
        </w:tc>
        <w:tc>
          <w:tcPr>
            <w:tcW w:w="709" w:type="dxa"/>
            <w:tcBorders>
              <w:top w:val="nil"/>
              <w:left w:val="nil"/>
              <w:bottom w:val="nil"/>
              <w:right w:val="nil"/>
            </w:tcBorders>
          </w:tcPr>
          <w:p w:rsidR="00713F73" w:rsidRDefault="00D33269" w:rsidP="002256E5">
            <w:pPr>
              <w:spacing w:after="0" w:line="360" w:lineRule="auto"/>
              <w:jc w:val="center"/>
              <w:rPr>
                <w:sz w:val="28"/>
              </w:rPr>
            </w:pPr>
            <w:r>
              <w:rPr>
                <w:sz w:val="28"/>
              </w:rPr>
              <w:t>9</w:t>
            </w:r>
          </w:p>
        </w:tc>
      </w:tr>
      <w:tr w:rsidR="00713F73" w:rsidTr="00A82F58">
        <w:trPr>
          <w:trHeight w:val="70"/>
        </w:trPr>
        <w:tc>
          <w:tcPr>
            <w:tcW w:w="9356" w:type="dxa"/>
            <w:tcBorders>
              <w:top w:val="nil"/>
              <w:left w:val="nil"/>
              <w:bottom w:val="nil"/>
              <w:right w:val="nil"/>
            </w:tcBorders>
          </w:tcPr>
          <w:p w:rsidR="00713F73" w:rsidRDefault="00D33269" w:rsidP="002256E5">
            <w:pPr>
              <w:spacing w:after="0" w:line="360" w:lineRule="auto"/>
              <w:jc w:val="both"/>
              <w:rPr>
                <w:sz w:val="28"/>
              </w:rPr>
            </w:pPr>
            <w:r>
              <w:rPr>
                <w:sz w:val="28"/>
              </w:rPr>
              <w:t>4</w:t>
            </w:r>
            <w:r w:rsidR="00713F73">
              <w:rPr>
                <w:sz w:val="28"/>
              </w:rPr>
              <w:t xml:space="preserve"> </w:t>
            </w:r>
            <w:r w:rsidRPr="00D33269">
              <w:rPr>
                <w:sz w:val="28"/>
              </w:rPr>
              <w:t xml:space="preserve">Системы автоматизации и управления </w:t>
            </w:r>
            <w:r>
              <w:rPr>
                <w:sz w:val="28"/>
              </w:rPr>
              <w:t>…………………………………</w:t>
            </w:r>
            <w:r w:rsidR="00713F73">
              <w:rPr>
                <w:sz w:val="28"/>
              </w:rPr>
              <w:t>…...</w:t>
            </w:r>
          </w:p>
        </w:tc>
        <w:tc>
          <w:tcPr>
            <w:tcW w:w="709" w:type="dxa"/>
            <w:tcBorders>
              <w:top w:val="nil"/>
              <w:left w:val="nil"/>
              <w:bottom w:val="nil"/>
              <w:right w:val="nil"/>
            </w:tcBorders>
          </w:tcPr>
          <w:p w:rsidR="00713F73" w:rsidRDefault="00713F73" w:rsidP="00D33269">
            <w:pPr>
              <w:spacing w:after="0" w:line="360" w:lineRule="auto"/>
              <w:jc w:val="center"/>
              <w:rPr>
                <w:sz w:val="28"/>
              </w:rPr>
            </w:pPr>
            <w:r>
              <w:rPr>
                <w:sz w:val="28"/>
              </w:rPr>
              <w:t>1</w:t>
            </w:r>
            <w:r w:rsidR="00D33269">
              <w:rPr>
                <w:sz w:val="28"/>
              </w:rPr>
              <w:t>1</w:t>
            </w:r>
          </w:p>
        </w:tc>
      </w:tr>
      <w:tr w:rsidR="00713F73" w:rsidTr="00A82F58">
        <w:trPr>
          <w:trHeight w:val="70"/>
        </w:trPr>
        <w:tc>
          <w:tcPr>
            <w:tcW w:w="9356" w:type="dxa"/>
            <w:tcBorders>
              <w:top w:val="nil"/>
              <w:left w:val="nil"/>
              <w:bottom w:val="nil"/>
              <w:right w:val="nil"/>
            </w:tcBorders>
          </w:tcPr>
          <w:p w:rsidR="00713F73" w:rsidRDefault="00D33269" w:rsidP="002256E5">
            <w:pPr>
              <w:spacing w:after="0" w:line="360" w:lineRule="auto"/>
              <w:jc w:val="both"/>
              <w:rPr>
                <w:sz w:val="28"/>
              </w:rPr>
            </w:pPr>
            <w:r>
              <w:rPr>
                <w:sz w:val="28"/>
              </w:rPr>
              <w:t>5</w:t>
            </w:r>
            <w:r w:rsidR="00713F73">
              <w:rPr>
                <w:sz w:val="28"/>
              </w:rPr>
              <w:t xml:space="preserve"> </w:t>
            </w:r>
            <w:r w:rsidRPr="00D33269">
              <w:rPr>
                <w:sz w:val="28"/>
              </w:rPr>
              <w:t>Материалы с высокой теплоизоляцие</w:t>
            </w:r>
            <w:r>
              <w:rPr>
                <w:sz w:val="28"/>
              </w:rPr>
              <w:t>й …..</w:t>
            </w:r>
            <w:r w:rsidR="00713F73">
              <w:rPr>
                <w:sz w:val="24"/>
              </w:rPr>
              <w:t>………………</w:t>
            </w:r>
            <w:r>
              <w:rPr>
                <w:sz w:val="24"/>
              </w:rPr>
              <w:t>…………</w:t>
            </w:r>
            <w:r w:rsidR="00713F73">
              <w:rPr>
                <w:sz w:val="24"/>
              </w:rPr>
              <w:t>…………..</w:t>
            </w:r>
          </w:p>
        </w:tc>
        <w:tc>
          <w:tcPr>
            <w:tcW w:w="709" w:type="dxa"/>
            <w:tcBorders>
              <w:top w:val="nil"/>
              <w:left w:val="nil"/>
              <w:bottom w:val="nil"/>
              <w:right w:val="nil"/>
            </w:tcBorders>
          </w:tcPr>
          <w:p w:rsidR="00713F73" w:rsidRDefault="00713F73" w:rsidP="00D33269">
            <w:pPr>
              <w:keepNext/>
              <w:spacing w:after="0" w:line="360" w:lineRule="auto"/>
              <w:jc w:val="center"/>
              <w:rPr>
                <w:sz w:val="28"/>
              </w:rPr>
            </w:pPr>
            <w:r>
              <w:rPr>
                <w:sz w:val="28"/>
              </w:rPr>
              <w:t>1</w:t>
            </w:r>
            <w:r w:rsidR="00D33269">
              <w:rPr>
                <w:sz w:val="28"/>
              </w:rPr>
              <w:t>3</w:t>
            </w:r>
          </w:p>
        </w:tc>
      </w:tr>
      <w:tr w:rsidR="00D33269" w:rsidTr="00A82F58">
        <w:trPr>
          <w:trHeight w:val="70"/>
        </w:trPr>
        <w:tc>
          <w:tcPr>
            <w:tcW w:w="9356" w:type="dxa"/>
            <w:tcBorders>
              <w:top w:val="nil"/>
              <w:left w:val="nil"/>
              <w:bottom w:val="nil"/>
              <w:right w:val="nil"/>
            </w:tcBorders>
          </w:tcPr>
          <w:p w:rsidR="00D33269" w:rsidRDefault="00D33269" w:rsidP="002256E5">
            <w:pPr>
              <w:spacing w:after="0" w:line="360" w:lineRule="auto"/>
              <w:jc w:val="both"/>
              <w:rPr>
                <w:sz w:val="28"/>
              </w:rPr>
            </w:pPr>
            <w:r>
              <w:rPr>
                <w:sz w:val="28"/>
              </w:rPr>
              <w:t xml:space="preserve">6 </w:t>
            </w:r>
            <w:r w:rsidRPr="00D33269">
              <w:rPr>
                <w:sz w:val="28"/>
              </w:rPr>
              <w:t>Экономия ресурсов и снижение воздействия на окружающую среду</w:t>
            </w:r>
            <w:r>
              <w:rPr>
                <w:sz w:val="28"/>
              </w:rPr>
              <w:t xml:space="preserve"> ……</w:t>
            </w:r>
          </w:p>
        </w:tc>
        <w:tc>
          <w:tcPr>
            <w:tcW w:w="709" w:type="dxa"/>
            <w:tcBorders>
              <w:top w:val="nil"/>
              <w:left w:val="nil"/>
              <w:bottom w:val="nil"/>
              <w:right w:val="nil"/>
            </w:tcBorders>
          </w:tcPr>
          <w:p w:rsidR="00D33269" w:rsidRDefault="00D33269" w:rsidP="00D33269">
            <w:pPr>
              <w:keepNext/>
              <w:spacing w:after="0" w:line="360" w:lineRule="auto"/>
              <w:jc w:val="center"/>
              <w:rPr>
                <w:sz w:val="28"/>
              </w:rPr>
            </w:pPr>
            <w:r>
              <w:rPr>
                <w:sz w:val="28"/>
              </w:rPr>
              <w:t>15</w:t>
            </w:r>
          </w:p>
        </w:tc>
      </w:tr>
      <w:tr w:rsidR="00D33269" w:rsidTr="00A82F58">
        <w:trPr>
          <w:trHeight w:val="70"/>
        </w:trPr>
        <w:tc>
          <w:tcPr>
            <w:tcW w:w="9356" w:type="dxa"/>
            <w:tcBorders>
              <w:top w:val="nil"/>
              <w:left w:val="nil"/>
              <w:bottom w:val="nil"/>
              <w:right w:val="nil"/>
            </w:tcBorders>
          </w:tcPr>
          <w:p w:rsidR="00D33269" w:rsidRDefault="00D33269" w:rsidP="002256E5">
            <w:pPr>
              <w:spacing w:after="0" w:line="360" w:lineRule="auto"/>
              <w:jc w:val="both"/>
              <w:rPr>
                <w:sz w:val="28"/>
              </w:rPr>
            </w:pPr>
            <w:r>
              <w:rPr>
                <w:sz w:val="28"/>
              </w:rPr>
              <w:t xml:space="preserve">7 </w:t>
            </w:r>
            <w:r w:rsidRPr="00D33269">
              <w:rPr>
                <w:sz w:val="28"/>
              </w:rPr>
              <w:t>Современные тенденции в сфере энергосбережения</w:t>
            </w:r>
            <w:r>
              <w:rPr>
                <w:sz w:val="28"/>
              </w:rPr>
              <w:t xml:space="preserve"> ………………………</w:t>
            </w:r>
          </w:p>
        </w:tc>
        <w:tc>
          <w:tcPr>
            <w:tcW w:w="709" w:type="dxa"/>
            <w:tcBorders>
              <w:top w:val="nil"/>
              <w:left w:val="nil"/>
              <w:bottom w:val="nil"/>
              <w:right w:val="nil"/>
            </w:tcBorders>
          </w:tcPr>
          <w:p w:rsidR="00D33269" w:rsidRDefault="00D33269" w:rsidP="00D33269">
            <w:pPr>
              <w:keepNext/>
              <w:spacing w:after="0" w:line="360" w:lineRule="auto"/>
              <w:jc w:val="center"/>
              <w:rPr>
                <w:sz w:val="28"/>
              </w:rPr>
            </w:pPr>
            <w:r>
              <w:rPr>
                <w:sz w:val="28"/>
              </w:rPr>
              <w:t>17</w:t>
            </w:r>
          </w:p>
        </w:tc>
      </w:tr>
      <w:tr w:rsidR="00D33269" w:rsidTr="00A82F58">
        <w:trPr>
          <w:trHeight w:val="70"/>
        </w:trPr>
        <w:tc>
          <w:tcPr>
            <w:tcW w:w="9356" w:type="dxa"/>
            <w:tcBorders>
              <w:top w:val="nil"/>
              <w:left w:val="nil"/>
              <w:bottom w:val="nil"/>
              <w:right w:val="nil"/>
            </w:tcBorders>
          </w:tcPr>
          <w:p w:rsidR="00D33269" w:rsidRDefault="00D33269" w:rsidP="002256E5">
            <w:pPr>
              <w:spacing w:after="0" w:line="360" w:lineRule="auto"/>
              <w:jc w:val="both"/>
              <w:rPr>
                <w:sz w:val="28"/>
              </w:rPr>
            </w:pPr>
            <w:r>
              <w:rPr>
                <w:sz w:val="28"/>
              </w:rPr>
              <w:t>Заключение ………………………………………………………………………</w:t>
            </w:r>
          </w:p>
        </w:tc>
        <w:tc>
          <w:tcPr>
            <w:tcW w:w="709" w:type="dxa"/>
            <w:tcBorders>
              <w:top w:val="nil"/>
              <w:left w:val="nil"/>
              <w:bottom w:val="nil"/>
              <w:right w:val="nil"/>
            </w:tcBorders>
          </w:tcPr>
          <w:p w:rsidR="00D33269" w:rsidRDefault="00D33269" w:rsidP="00D33269">
            <w:pPr>
              <w:keepNext/>
              <w:spacing w:after="0" w:line="360" w:lineRule="auto"/>
              <w:jc w:val="center"/>
              <w:rPr>
                <w:sz w:val="28"/>
              </w:rPr>
            </w:pPr>
            <w:r>
              <w:rPr>
                <w:sz w:val="28"/>
              </w:rPr>
              <w:t>19</w:t>
            </w:r>
          </w:p>
        </w:tc>
      </w:tr>
      <w:tr w:rsidR="00D33269" w:rsidTr="00A82F58">
        <w:trPr>
          <w:trHeight w:val="70"/>
        </w:trPr>
        <w:tc>
          <w:tcPr>
            <w:tcW w:w="9356" w:type="dxa"/>
            <w:tcBorders>
              <w:top w:val="nil"/>
              <w:left w:val="nil"/>
              <w:bottom w:val="nil"/>
              <w:right w:val="nil"/>
            </w:tcBorders>
          </w:tcPr>
          <w:p w:rsidR="00D33269" w:rsidRDefault="00D33269" w:rsidP="002256E5">
            <w:pPr>
              <w:spacing w:after="0" w:line="360" w:lineRule="auto"/>
              <w:jc w:val="both"/>
              <w:rPr>
                <w:sz w:val="28"/>
              </w:rPr>
            </w:pPr>
            <w:r>
              <w:rPr>
                <w:sz w:val="28"/>
              </w:rPr>
              <w:t>Список использованных источников …………………………………………</w:t>
            </w:r>
          </w:p>
        </w:tc>
        <w:tc>
          <w:tcPr>
            <w:tcW w:w="709" w:type="dxa"/>
            <w:tcBorders>
              <w:top w:val="nil"/>
              <w:left w:val="nil"/>
              <w:bottom w:val="nil"/>
              <w:right w:val="nil"/>
            </w:tcBorders>
          </w:tcPr>
          <w:p w:rsidR="00D33269" w:rsidRDefault="00D33269" w:rsidP="00D33269">
            <w:pPr>
              <w:keepNext/>
              <w:spacing w:after="0" w:line="360" w:lineRule="auto"/>
              <w:jc w:val="center"/>
              <w:rPr>
                <w:sz w:val="28"/>
              </w:rPr>
            </w:pPr>
            <w:r>
              <w:rPr>
                <w:sz w:val="28"/>
              </w:rPr>
              <w:t>21</w:t>
            </w:r>
          </w:p>
        </w:tc>
      </w:tr>
      <w:tr w:rsidR="00D443F9" w:rsidTr="00A82F58">
        <w:trPr>
          <w:trHeight w:val="70"/>
        </w:trPr>
        <w:tc>
          <w:tcPr>
            <w:tcW w:w="9356" w:type="dxa"/>
            <w:tcBorders>
              <w:top w:val="nil"/>
              <w:left w:val="nil"/>
              <w:bottom w:val="nil"/>
              <w:right w:val="nil"/>
            </w:tcBorders>
          </w:tcPr>
          <w:p w:rsidR="00D443F9" w:rsidRDefault="00D443F9" w:rsidP="002256E5">
            <w:pPr>
              <w:spacing w:after="0" w:line="360" w:lineRule="auto"/>
              <w:jc w:val="both"/>
              <w:rPr>
                <w:sz w:val="28"/>
              </w:rPr>
            </w:pPr>
            <w:r>
              <w:rPr>
                <w:sz w:val="28"/>
              </w:rPr>
              <w:t>Приложения ……………………………………………………………………..</w:t>
            </w:r>
          </w:p>
        </w:tc>
        <w:tc>
          <w:tcPr>
            <w:tcW w:w="709" w:type="dxa"/>
            <w:tcBorders>
              <w:top w:val="nil"/>
              <w:left w:val="nil"/>
              <w:bottom w:val="nil"/>
              <w:right w:val="nil"/>
            </w:tcBorders>
          </w:tcPr>
          <w:p w:rsidR="00D443F9" w:rsidRDefault="00D443F9" w:rsidP="00D33269">
            <w:pPr>
              <w:keepNext/>
              <w:spacing w:after="0" w:line="360" w:lineRule="auto"/>
              <w:jc w:val="center"/>
              <w:rPr>
                <w:sz w:val="28"/>
              </w:rPr>
            </w:pPr>
            <w:r>
              <w:rPr>
                <w:sz w:val="28"/>
              </w:rPr>
              <w:t>22</w:t>
            </w:r>
          </w:p>
        </w:tc>
      </w:tr>
    </w:tbl>
    <w:p w:rsidR="00713F73" w:rsidRDefault="00713F73" w:rsidP="00713F73">
      <w:r>
        <w:br w:type="page"/>
      </w:r>
    </w:p>
    <w:p w:rsidR="00713F73" w:rsidRDefault="00713F73" w:rsidP="00E06386">
      <w:pPr>
        <w:pStyle w:val="1"/>
        <w:spacing w:after="0"/>
        <w:jc w:val="center"/>
        <w:rPr>
          <w:b w:val="0"/>
        </w:rPr>
      </w:pPr>
      <w:bookmarkStart w:id="2" w:name="_Toc1"/>
      <w:r w:rsidRPr="00C16DC9">
        <w:rPr>
          <w:b w:val="0"/>
        </w:rPr>
        <w:lastRenderedPageBreak/>
        <w:t>Введение</w:t>
      </w:r>
      <w:bookmarkEnd w:id="2"/>
    </w:p>
    <w:p w:rsidR="00713F73" w:rsidRDefault="00713F73" w:rsidP="00E06386">
      <w:pPr>
        <w:pStyle w:val="1"/>
        <w:spacing w:after="0"/>
        <w:jc w:val="center"/>
        <w:rPr>
          <w:b w:val="0"/>
        </w:rPr>
      </w:pPr>
    </w:p>
    <w:p w:rsidR="00713F73" w:rsidRPr="00C16DC9" w:rsidRDefault="00713F73" w:rsidP="00E06386">
      <w:pPr>
        <w:pStyle w:val="1"/>
        <w:spacing w:after="0"/>
        <w:jc w:val="center"/>
        <w:rPr>
          <w:b w:val="0"/>
        </w:rPr>
      </w:pPr>
    </w:p>
    <w:p w:rsidR="00713F73" w:rsidRDefault="00713F73" w:rsidP="00713F73">
      <w:pPr>
        <w:pStyle w:val="paragraphStyleText"/>
      </w:pPr>
      <w:r>
        <w:rPr>
          <w:rStyle w:val="fontStyleText"/>
        </w:rPr>
        <w:t>Подземные работы представляют собой важный аспе</w:t>
      </w:r>
      <w:proofErr w:type="gramStart"/>
      <w:r>
        <w:rPr>
          <w:rStyle w:val="fontStyleText"/>
        </w:rPr>
        <w:t>кт стр</w:t>
      </w:r>
      <w:proofErr w:type="gramEnd"/>
      <w:r>
        <w:rPr>
          <w:rStyle w:val="fontStyleText"/>
        </w:rPr>
        <w:t>оительной и горнодобывающей отрасли, охватывающий широкий спектр операций, связанных с созданием и эксплуатацией подземных сооружений. Эти работы включают в себя как строительство тоннелей, шахт и хранилищ, так и выполнение различных инженерных задач, требующих значительных энергетических затрат. В условиях современного мира, где ресурсы становятся все более ограниченными, а экологические проблемы требуют неотложного решения, применение энергосберегающих технологий в подземных работах становится особенно актуальным.</w:t>
      </w:r>
    </w:p>
    <w:p w:rsidR="00713F73" w:rsidRDefault="00713F73" w:rsidP="00713F73">
      <w:pPr>
        <w:pStyle w:val="paragraphStyleText"/>
      </w:pPr>
      <w:r>
        <w:rPr>
          <w:rStyle w:val="fontStyleText"/>
        </w:rPr>
        <w:t xml:space="preserve">Актуальность данного проекта обусловлена необходимостью оптимизации энергетических затрат и повышения энергоэффективности в условиях растущих цен на энергоресурсы и ужесточения экологических норм. Энергосбережение в подземных работах не только способствует снижению эксплуатационных расходов, но и минимизирует негативное воздействие на окружающую среду. В связи с этим, исследование современных энергосберегающих технологий, таких как электрические </w:t>
      </w:r>
      <w:proofErr w:type="gramStart"/>
      <w:r>
        <w:rPr>
          <w:rStyle w:val="fontStyleText"/>
        </w:rPr>
        <w:t>машины</w:t>
      </w:r>
      <w:proofErr w:type="gramEnd"/>
      <w:r>
        <w:rPr>
          <w:rStyle w:val="fontStyleText"/>
        </w:rPr>
        <w:t xml:space="preserve"> с переменным током, системы автоматизации и управления, а также использование материалов с высокой теплоизоляцией, становится важной задачей для специалистов в области строительства и горнодобывающей отрасли.</w:t>
      </w:r>
    </w:p>
    <w:p w:rsidR="00713F73" w:rsidRDefault="00713F73" w:rsidP="00713F73">
      <w:pPr>
        <w:pStyle w:val="paragraphStyleText"/>
      </w:pPr>
      <w:r>
        <w:rPr>
          <w:rStyle w:val="fontStyleText"/>
        </w:rPr>
        <w:t xml:space="preserve">В работе будет рассмотрено общее представление о подземных работах и связанных с ними энергетических затратах. </w:t>
      </w:r>
      <w:r w:rsidR="006E79A1">
        <w:rPr>
          <w:rStyle w:val="fontStyleText"/>
        </w:rPr>
        <w:t xml:space="preserve">Будут </w:t>
      </w:r>
      <w:r>
        <w:rPr>
          <w:rStyle w:val="fontStyleText"/>
        </w:rPr>
        <w:t>проанализир</w:t>
      </w:r>
      <w:r w:rsidR="006E79A1">
        <w:rPr>
          <w:rStyle w:val="fontStyleText"/>
        </w:rPr>
        <w:t>ованы</w:t>
      </w:r>
      <w:r>
        <w:rPr>
          <w:rStyle w:val="fontStyleText"/>
        </w:rPr>
        <w:t xml:space="preserve"> основные энергосберегающие технологии, которые могут быть применены в этой области. Э</w:t>
      </w:r>
      <w:r w:rsidR="006E79A1">
        <w:rPr>
          <w:rStyle w:val="fontStyleText"/>
        </w:rPr>
        <w:t>лектрические</w:t>
      </w:r>
      <w:r>
        <w:rPr>
          <w:rStyle w:val="fontStyleText"/>
        </w:rPr>
        <w:t xml:space="preserve"> машины</w:t>
      </w:r>
      <w:r w:rsidR="006E79A1">
        <w:rPr>
          <w:rStyle w:val="fontStyleText"/>
        </w:rPr>
        <w:t xml:space="preserve"> с переменным током</w:t>
      </w:r>
      <w:r>
        <w:rPr>
          <w:rStyle w:val="fontStyleText"/>
        </w:rPr>
        <w:t xml:space="preserve">, благодаря своей высокой эффективности и </w:t>
      </w:r>
      <w:r>
        <w:rPr>
          <w:rStyle w:val="fontStyleText"/>
        </w:rPr>
        <w:lastRenderedPageBreak/>
        <w:t>возможности регулирования мощности, становятся все более популярными в подземных работах, позволяя значительно сократить потребление энергии.</w:t>
      </w:r>
    </w:p>
    <w:p w:rsidR="00713F73" w:rsidRDefault="00713F73" w:rsidP="00713F73">
      <w:pPr>
        <w:pStyle w:val="paragraphStyleText"/>
      </w:pPr>
      <w:r>
        <w:rPr>
          <w:rStyle w:val="fontStyleText"/>
        </w:rPr>
        <w:t>Кроме того, в работе будут освещены системы автоматизации и управления, которые играют ключевую роль в оптимизации расхода энергии. Современные технологии автоматизации позволяют не только контролировать и управлять процессами, но и адаптировать их в реальном времени, что способствует более рациональному использованию ресурсов. Также будет рассмотрено применение материалов с высокой теплоизоляцией</w:t>
      </w:r>
      <w:r w:rsidR="006E79A1">
        <w:rPr>
          <w:rStyle w:val="fontStyleText"/>
        </w:rPr>
        <w:t>.</w:t>
      </w:r>
    </w:p>
    <w:p w:rsidR="00682BAF" w:rsidRDefault="00682BAF" w:rsidP="00682BAF">
      <w:pPr>
        <w:pStyle w:val="paragraphStyleText"/>
        <w:rPr>
          <w:rStyle w:val="fontStyleText"/>
        </w:rPr>
      </w:pPr>
      <w:r>
        <w:rPr>
          <w:rStyle w:val="fontStyleText"/>
        </w:rPr>
        <w:t xml:space="preserve">Цель исследования – рассмотреть </w:t>
      </w:r>
      <w:proofErr w:type="gramStart"/>
      <w:r>
        <w:rPr>
          <w:rStyle w:val="fontStyleText"/>
        </w:rPr>
        <w:t>вопросы</w:t>
      </w:r>
      <w:proofErr w:type="gramEnd"/>
      <w:r>
        <w:rPr>
          <w:rStyle w:val="fontStyleText"/>
        </w:rPr>
        <w:t xml:space="preserve"> касающиеся применения энергосбер</w:t>
      </w:r>
      <w:r w:rsidR="006E79A1">
        <w:rPr>
          <w:rStyle w:val="fontStyleText"/>
        </w:rPr>
        <w:t xml:space="preserve">егающих технологий в подземных </w:t>
      </w:r>
      <w:r>
        <w:rPr>
          <w:rStyle w:val="fontStyleText"/>
        </w:rPr>
        <w:t>работах.</w:t>
      </w:r>
    </w:p>
    <w:p w:rsidR="00682BAF" w:rsidRDefault="00682BAF" w:rsidP="00682BAF">
      <w:pPr>
        <w:ind w:firstLine="709"/>
        <w:rPr>
          <w:rStyle w:val="fontStyleText"/>
        </w:rPr>
      </w:pPr>
      <w:r>
        <w:rPr>
          <w:rStyle w:val="fontStyleText"/>
        </w:rPr>
        <w:t>Задачи исследования:</w:t>
      </w:r>
    </w:p>
    <w:p w:rsidR="00682BAF" w:rsidRDefault="00682BAF" w:rsidP="00682BAF">
      <w:pPr>
        <w:ind w:firstLine="709"/>
        <w:rPr>
          <w:rStyle w:val="fontStyleText"/>
        </w:rPr>
      </w:pPr>
      <w:r>
        <w:rPr>
          <w:rStyle w:val="fontStyleText"/>
        </w:rPr>
        <w:t>- изучить имеющуюся литературу по теме исследования;</w:t>
      </w:r>
    </w:p>
    <w:p w:rsidR="00682BAF" w:rsidRDefault="00682BAF" w:rsidP="00682BAF">
      <w:pPr>
        <w:ind w:firstLine="709"/>
        <w:rPr>
          <w:rStyle w:val="fontStyleText"/>
        </w:rPr>
      </w:pPr>
      <w:r>
        <w:rPr>
          <w:rStyle w:val="fontStyleText"/>
        </w:rPr>
        <w:t>- провести анализ изученной литературы;</w:t>
      </w:r>
    </w:p>
    <w:p w:rsidR="00682BAF" w:rsidRDefault="00682BAF" w:rsidP="00682BAF">
      <w:pPr>
        <w:spacing w:after="0" w:line="360" w:lineRule="auto"/>
        <w:ind w:firstLine="709"/>
        <w:jc w:val="both"/>
        <w:rPr>
          <w:rStyle w:val="fontStyleText"/>
        </w:rPr>
      </w:pPr>
      <w:r>
        <w:rPr>
          <w:rStyle w:val="fontStyleText"/>
        </w:rPr>
        <w:t>- составить лекцию для студентов, для проведения занятия на День дублера, в техникуме.</w:t>
      </w:r>
    </w:p>
    <w:p w:rsidR="00713F73" w:rsidRDefault="00713F73" w:rsidP="00713F73">
      <w:pPr>
        <w:pStyle w:val="paragraphStyleText"/>
        <w:rPr>
          <w:rStyle w:val="fontStyleText"/>
        </w:rPr>
      </w:pPr>
      <w:r>
        <w:rPr>
          <w:rStyle w:val="fontStyleText"/>
        </w:rPr>
        <w:t>Объект</w:t>
      </w:r>
      <w:r w:rsidR="00682BAF">
        <w:rPr>
          <w:rStyle w:val="fontStyleText"/>
        </w:rPr>
        <w:t xml:space="preserve"> исследования – применение энергосберегающих технологий в подземных работах.</w:t>
      </w:r>
    </w:p>
    <w:p w:rsidR="00713F73" w:rsidRDefault="00713F73" w:rsidP="00713F73">
      <w:pPr>
        <w:pStyle w:val="paragraphStyleText"/>
        <w:rPr>
          <w:rStyle w:val="fontStyleText"/>
        </w:rPr>
      </w:pPr>
      <w:r>
        <w:rPr>
          <w:rStyle w:val="fontStyleText"/>
        </w:rPr>
        <w:t>Предмет</w:t>
      </w:r>
      <w:r w:rsidR="00682BAF">
        <w:rPr>
          <w:rStyle w:val="fontStyleText"/>
        </w:rPr>
        <w:t xml:space="preserve"> исследования – энергосберегающие технологии.</w:t>
      </w:r>
    </w:p>
    <w:p w:rsidR="00682BAF" w:rsidRDefault="00682BAF" w:rsidP="00682BAF">
      <w:pPr>
        <w:pStyle w:val="paragraphStyleText"/>
        <w:rPr>
          <w:rStyle w:val="fontStyleText"/>
        </w:rPr>
      </w:pPr>
      <w:r>
        <w:rPr>
          <w:rStyle w:val="fontStyleText"/>
        </w:rPr>
        <w:t xml:space="preserve">Таким образом, данное исследование направлено на формирование целостного представления о применении энергосберегающих технологий в подземных работах. Результат </w:t>
      </w:r>
      <w:r w:rsidR="006E79A1">
        <w:rPr>
          <w:rStyle w:val="fontStyleText"/>
        </w:rPr>
        <w:t>раб</w:t>
      </w:r>
      <w:r>
        <w:rPr>
          <w:rStyle w:val="fontStyleText"/>
        </w:rPr>
        <w:t>оты можно использовать при преподавании предмета – Основы бережливого производства.</w:t>
      </w:r>
    </w:p>
    <w:p w:rsidR="00682BAF" w:rsidRDefault="00682BAF" w:rsidP="00682BAF">
      <w:pPr>
        <w:pStyle w:val="paragraphStyleText"/>
        <w:rPr>
          <w:rStyle w:val="fontStyleText"/>
        </w:rPr>
      </w:pPr>
      <w:r>
        <w:rPr>
          <w:rStyle w:val="fontStyleText"/>
        </w:rPr>
        <w:t xml:space="preserve">Также результат исследования будет интересен и полезен студентам, </w:t>
      </w:r>
      <w:proofErr w:type="gramStart"/>
      <w:r>
        <w:rPr>
          <w:rStyle w:val="fontStyleText"/>
        </w:rPr>
        <w:t>интересующихся</w:t>
      </w:r>
      <w:proofErr w:type="gramEnd"/>
      <w:r>
        <w:rPr>
          <w:rStyle w:val="fontStyleText"/>
        </w:rPr>
        <w:t xml:space="preserve"> данной темой.</w:t>
      </w:r>
    </w:p>
    <w:p w:rsidR="00713F73" w:rsidRDefault="006E79A1" w:rsidP="006E79A1">
      <w:pPr>
        <w:spacing w:line="360" w:lineRule="auto"/>
        <w:ind w:firstLine="709"/>
        <w:jc w:val="both"/>
        <w:rPr>
          <w:rStyle w:val="fontStyleText"/>
        </w:rPr>
      </w:pPr>
      <w:r>
        <w:rPr>
          <w:snapToGrid w:val="0"/>
          <w:sz w:val="28"/>
          <w:szCs w:val="28"/>
        </w:rPr>
        <w:t xml:space="preserve">В проекте использовались такие методы исследования, как: </w:t>
      </w:r>
      <w:r w:rsidRPr="000903C2">
        <w:rPr>
          <w:snapToGrid w:val="0"/>
          <w:sz w:val="28"/>
          <w:szCs w:val="28"/>
        </w:rPr>
        <w:t>анализ литературы и интернет источников, сравнение и обобщение полученных данных.</w:t>
      </w:r>
      <w:r w:rsidR="00713F73">
        <w:rPr>
          <w:rStyle w:val="fontStyleText"/>
        </w:rPr>
        <w:br w:type="page"/>
      </w:r>
    </w:p>
    <w:p w:rsidR="00713F73" w:rsidRDefault="00713F73" w:rsidP="00713F73">
      <w:pPr>
        <w:pStyle w:val="1"/>
        <w:spacing w:after="0"/>
        <w:ind w:left="709"/>
        <w:jc w:val="both"/>
        <w:rPr>
          <w:b w:val="0"/>
          <w:sz w:val="28"/>
          <w:szCs w:val="28"/>
        </w:rPr>
      </w:pPr>
      <w:bookmarkStart w:id="3" w:name="_Toc2"/>
      <w:r w:rsidRPr="00C16DC9">
        <w:rPr>
          <w:b w:val="0"/>
          <w:sz w:val="28"/>
          <w:szCs w:val="28"/>
        </w:rPr>
        <w:lastRenderedPageBreak/>
        <w:t>1 Общее представление о подземных работах и энергетических затратах</w:t>
      </w:r>
      <w:bookmarkEnd w:id="3"/>
    </w:p>
    <w:p w:rsidR="00713F73" w:rsidRDefault="00713F73" w:rsidP="00713F73">
      <w:pPr>
        <w:pStyle w:val="1"/>
        <w:spacing w:after="0"/>
        <w:ind w:left="709"/>
        <w:jc w:val="both"/>
        <w:rPr>
          <w:b w:val="0"/>
          <w:sz w:val="28"/>
          <w:szCs w:val="28"/>
        </w:rPr>
      </w:pPr>
    </w:p>
    <w:p w:rsidR="00713F73" w:rsidRPr="00C16DC9" w:rsidRDefault="00713F73" w:rsidP="00713F73">
      <w:pPr>
        <w:pStyle w:val="1"/>
        <w:spacing w:after="0"/>
        <w:ind w:left="709"/>
        <w:jc w:val="both"/>
        <w:rPr>
          <w:b w:val="0"/>
          <w:sz w:val="28"/>
          <w:szCs w:val="28"/>
        </w:rPr>
      </w:pPr>
    </w:p>
    <w:p w:rsidR="00713F73" w:rsidRDefault="00713F73" w:rsidP="00713F73">
      <w:pPr>
        <w:pStyle w:val="paragraphStyleText"/>
      </w:pPr>
      <w:r>
        <w:rPr>
          <w:rStyle w:val="fontStyleText"/>
        </w:rPr>
        <w:t>Подземные работы, охватывающие широкий спектр операций, выполняемых в недрах земли, требуют значительных энергетических затрат. Эти расходы обусловлены различными факторами, включая типы используемой техники, методы добычи ресурсов, а также особенности геологических условий. Важной составляющей эффективного выполнения подземных операций является оптимизация процессов с целью снижения затрат на энергоресурсы, что становится особенно актуальным в условиях растущих цен на источники энергии и необходимости соблюдения экологических норм.</w:t>
      </w:r>
    </w:p>
    <w:p w:rsidR="00713F73" w:rsidRDefault="00713F73" w:rsidP="00713F73">
      <w:pPr>
        <w:pStyle w:val="paragraphStyleText"/>
      </w:pPr>
      <w:r>
        <w:rPr>
          <w:rStyle w:val="fontStyleText"/>
        </w:rPr>
        <w:t>Процессы в подземной добыче традиционно связаны с высоким уровнем потребления электроэнергии. Для обнаружения и разработки месторождений используются как ручные, так и механизированные способы, требующие значительных усилий для поддержания работоспособности оборудования. Это касается не только бурильных установок и экскаваторов, но и систем вентиляции, освещения, а также устрой</w:t>
      </w:r>
      <w:proofErr w:type="gramStart"/>
      <w:r>
        <w:rPr>
          <w:rStyle w:val="fontStyleText"/>
        </w:rPr>
        <w:t>ств дл</w:t>
      </w:r>
      <w:proofErr w:type="gramEnd"/>
      <w:r>
        <w:rPr>
          <w:rStyle w:val="fontStyleText"/>
        </w:rPr>
        <w:t>я транспортировки сырья. Их работа часто требует постоянного обеспечения электроэнергией, что создает дополнительную нагрузку на энергосистему.</w:t>
      </w:r>
    </w:p>
    <w:p w:rsidR="00713F73" w:rsidRDefault="00713F73" w:rsidP="00713F73">
      <w:pPr>
        <w:pStyle w:val="paragraphStyleText"/>
      </w:pPr>
      <w:r>
        <w:rPr>
          <w:rStyle w:val="fontStyleText"/>
        </w:rPr>
        <w:t>Анализ проектирования и эксплуатации подземных комплексов позволяет выявить возможности для внедрения энергосберегающих решений. К примеру, применение насосного оборудования с высокой эффективностью может существенно сократить потребление электроэнергии для откачки подземных вод. Также важна оптимизация систем вентиляции, использование рекуператоров, которые перерабатывают отработанный воздух, что позволяет значительно снизить потребление энергии для его нагрева и охлаждения.</w:t>
      </w:r>
    </w:p>
    <w:p w:rsidR="00713F73" w:rsidRDefault="00713F73" w:rsidP="00713F73">
      <w:pPr>
        <w:pStyle w:val="paragraphStyleText"/>
      </w:pPr>
      <w:r>
        <w:rPr>
          <w:rStyle w:val="fontStyleText"/>
        </w:rPr>
        <w:lastRenderedPageBreak/>
        <w:t xml:space="preserve">Другой важный аспект заключается в использовании автоматизированных систем управления, которые позволяют анализировать и минимизировать расход энергии во время выполнения операций. Благодаря программному обеспечению можно осуществлять мониторинг состояния оборудования в реальном времени, что уменьшает риск аварий и связанных с ними затрат. Внедрение цифровых технологий и </w:t>
      </w:r>
      <w:proofErr w:type="spellStart"/>
      <w:r>
        <w:rPr>
          <w:rStyle w:val="fontStyleText"/>
        </w:rPr>
        <w:t>IoT</w:t>
      </w:r>
      <w:proofErr w:type="spellEnd"/>
      <w:r>
        <w:rPr>
          <w:rStyle w:val="fontStyleText"/>
        </w:rPr>
        <w:t>-компонентов становится новшеством, открывающим новые горизонты для повышения энергетической эффективности.</w:t>
      </w:r>
    </w:p>
    <w:p w:rsidR="00713F73" w:rsidRDefault="00713F73" w:rsidP="00713F73">
      <w:pPr>
        <w:pStyle w:val="paragraphStyleText"/>
      </w:pPr>
      <w:r>
        <w:rPr>
          <w:rStyle w:val="fontStyleText"/>
        </w:rPr>
        <w:t xml:space="preserve">Энергетическое обеспечение подземных работ должно учитывать не только непосредственные затраты, но и долгосрочные последствия для окружающей среды. Устойчивый подход к проектированию и эксплуатации может привести к более гармоничному сосуществованию с природой, что также снижает риски для здоровья работников и местных экосистем. Внедрение новых материалов и технологий, например, с высокой теплоизоляцией, дополнительно помогает минимизировать </w:t>
      </w:r>
      <w:proofErr w:type="spellStart"/>
      <w:r>
        <w:rPr>
          <w:rStyle w:val="fontStyleText"/>
        </w:rPr>
        <w:t>теплопотери</w:t>
      </w:r>
      <w:proofErr w:type="spellEnd"/>
      <w:r>
        <w:rPr>
          <w:rStyle w:val="fontStyleText"/>
        </w:rPr>
        <w:t xml:space="preserve"> и, таким образом, экономит электроэнергию в процессе работы.</w:t>
      </w:r>
    </w:p>
    <w:p w:rsidR="00713F73" w:rsidRDefault="00713F73" w:rsidP="00713F73">
      <w:pPr>
        <w:pStyle w:val="paragraphStyleText"/>
      </w:pPr>
      <w:r>
        <w:rPr>
          <w:rStyle w:val="fontStyleText"/>
        </w:rPr>
        <w:t>Подземные работы, сталкиваясь с вызовами, требующими значительных энергетических затрат, предоставляют многочисленные возможности для применения энергосберегающих технологий. Системный подход к внедрению инноваций в этой сфере, основанный на анализе потребления ресурсов и эффективном управлении процессами, позволят не только сократить затраты, но и улучшить экологическую обстановку, что особенно актуально в условиях нынешних глобальных вызовов. Разработка эффективных решений в области энергосбережения становится не просто технологической необходимостью, но и важной составляющей стратегии устойчивого развития в сфере подземных работ.</w:t>
      </w:r>
    </w:p>
    <w:p w:rsidR="00713F73" w:rsidRDefault="00713F73" w:rsidP="00713F73">
      <w:pPr>
        <w:jc w:val="center"/>
        <w:rPr>
          <w:rStyle w:val="fontStyleText"/>
        </w:rPr>
      </w:pPr>
      <w:r>
        <w:rPr>
          <w:rStyle w:val="fontStyleText"/>
        </w:rPr>
        <w:br w:type="page"/>
      </w:r>
    </w:p>
    <w:p w:rsidR="00713F73" w:rsidRDefault="00713F73" w:rsidP="00713F73">
      <w:pPr>
        <w:pStyle w:val="1"/>
        <w:spacing w:after="0"/>
        <w:ind w:firstLine="709"/>
        <w:rPr>
          <w:b w:val="0"/>
        </w:rPr>
      </w:pPr>
      <w:bookmarkStart w:id="4" w:name="_Toc3"/>
      <w:r w:rsidRPr="007606DB">
        <w:rPr>
          <w:b w:val="0"/>
          <w:sz w:val="28"/>
          <w:szCs w:val="28"/>
        </w:rPr>
        <w:lastRenderedPageBreak/>
        <w:t>2</w:t>
      </w:r>
      <w:r>
        <w:rPr>
          <w:b w:val="0"/>
        </w:rPr>
        <w:t xml:space="preserve"> </w:t>
      </w:r>
      <w:r w:rsidRPr="007606DB">
        <w:rPr>
          <w:b w:val="0"/>
        </w:rPr>
        <w:t>Основные</w:t>
      </w:r>
      <w:r>
        <w:t xml:space="preserve"> </w:t>
      </w:r>
      <w:r w:rsidRPr="007606DB">
        <w:rPr>
          <w:b w:val="0"/>
        </w:rPr>
        <w:t>энергосберегающие технологии</w:t>
      </w:r>
      <w:bookmarkEnd w:id="4"/>
    </w:p>
    <w:p w:rsidR="00713F73" w:rsidRDefault="00713F73" w:rsidP="00713F73">
      <w:pPr>
        <w:pStyle w:val="1"/>
        <w:spacing w:after="0"/>
        <w:ind w:firstLine="709"/>
        <w:rPr>
          <w:b w:val="0"/>
        </w:rPr>
      </w:pPr>
    </w:p>
    <w:p w:rsidR="00713F73" w:rsidRDefault="00713F73" w:rsidP="00713F73">
      <w:pPr>
        <w:pStyle w:val="1"/>
        <w:spacing w:after="0"/>
        <w:ind w:firstLine="709"/>
      </w:pPr>
    </w:p>
    <w:p w:rsidR="006E79A1" w:rsidRDefault="00713F73" w:rsidP="00713F73">
      <w:pPr>
        <w:pStyle w:val="paragraphStyleText"/>
        <w:rPr>
          <w:rStyle w:val="fontStyleText"/>
        </w:rPr>
      </w:pPr>
      <w:r>
        <w:rPr>
          <w:rStyle w:val="fontStyleText"/>
        </w:rPr>
        <w:t xml:space="preserve">В условиях современных подземных работ, энергосберегающие технологии занимают важное место, способствуя повышению эффективности процессов и снижению энергетических затрат. Одной из ключевых технологий остаются системы рекуперации энергии, которые позволяют утилизировать часть энергии, затраченной на тяжелые работы, для последующих операций. </w:t>
      </w:r>
    </w:p>
    <w:p w:rsidR="00713F73" w:rsidRDefault="00713F73" w:rsidP="00713F73">
      <w:pPr>
        <w:pStyle w:val="paragraphStyleText"/>
      </w:pPr>
      <w:r>
        <w:rPr>
          <w:rStyle w:val="fontStyleText"/>
        </w:rPr>
        <w:t>Например, в подъёмных механизмах при сплошной работе машины можно использовать системы, которые нагружаются в момент подъема и высвобождают энергию при опускании.</w:t>
      </w:r>
    </w:p>
    <w:p w:rsidR="00713F73" w:rsidRDefault="00713F73" w:rsidP="00713F73">
      <w:pPr>
        <w:pStyle w:val="paragraphStyleText"/>
      </w:pPr>
      <w:r>
        <w:rPr>
          <w:rStyle w:val="fontStyleText"/>
        </w:rPr>
        <w:t>Применение высокоэффективных насосов и компрессоров также влияет на уровень энергетических затрат. Эти устройства обеспечивают высокую производительность при меньших потреблениях электроэнергии. За счет оптимизации работы насосного оборудования и выбора современных моделей можно добиться значительного сокращения затрат на энергоресурсы в подземных условиях.</w:t>
      </w:r>
    </w:p>
    <w:p w:rsidR="006E79A1" w:rsidRDefault="00713F73" w:rsidP="00713F73">
      <w:pPr>
        <w:pStyle w:val="paragraphStyleText"/>
        <w:rPr>
          <w:rStyle w:val="fontStyleText"/>
        </w:rPr>
      </w:pPr>
      <w:r>
        <w:rPr>
          <w:rStyle w:val="fontStyleText"/>
        </w:rPr>
        <w:t xml:space="preserve">Люминесцентные и светодиодные системы освещения, эффективно используемые в подземных работах, значительно снижают расход энергии по сравнению с традиционными лампами накаливания. </w:t>
      </w:r>
    </w:p>
    <w:p w:rsidR="00713F73" w:rsidRDefault="00713F73" w:rsidP="00713F73">
      <w:pPr>
        <w:pStyle w:val="paragraphStyleText"/>
      </w:pPr>
      <w:r>
        <w:rPr>
          <w:rStyle w:val="fontStyleText"/>
        </w:rPr>
        <w:t>Применение автоматических систем управления освещением, которые адаптируют уровень света в зависимости от активности и потребности, также содействует сокращению энергопотребления.</w:t>
      </w:r>
    </w:p>
    <w:p w:rsidR="00713F73" w:rsidRDefault="00713F73" w:rsidP="00713F73">
      <w:pPr>
        <w:pStyle w:val="paragraphStyleText"/>
      </w:pPr>
      <w:r>
        <w:rPr>
          <w:rStyle w:val="fontStyleText"/>
        </w:rPr>
        <w:t xml:space="preserve">Инновационные системы теплоснабжения, использующие теплообменники и тепловые насосы, делают возможным последующее использование тепла, выделяемого в процессе работы машин и механизмов. Эти технологии помогают не только сократить потребление </w:t>
      </w:r>
      <w:r>
        <w:rPr>
          <w:rStyle w:val="fontStyleText"/>
        </w:rPr>
        <w:lastRenderedPageBreak/>
        <w:t>энергоносителей, но и создать более комфортные условия для рабочего процесса.</w:t>
      </w:r>
    </w:p>
    <w:p w:rsidR="00713F73" w:rsidRDefault="00713F73" w:rsidP="00713F73">
      <w:pPr>
        <w:pStyle w:val="paragraphStyleText"/>
      </w:pPr>
      <w:r>
        <w:rPr>
          <w:rStyle w:val="fontStyleText"/>
        </w:rPr>
        <w:t xml:space="preserve">Внимание к изоляционным материалам при необходимости термоизоляции конструкций в подземных работах имеет местное значение. Использование материалов с высокой теплоизоляцией, таких как </w:t>
      </w:r>
      <w:proofErr w:type="spellStart"/>
      <w:r>
        <w:rPr>
          <w:rStyle w:val="fontStyleText"/>
        </w:rPr>
        <w:t>пенополистирол</w:t>
      </w:r>
      <w:proofErr w:type="spellEnd"/>
      <w:r>
        <w:rPr>
          <w:rStyle w:val="fontStyleText"/>
        </w:rPr>
        <w:t xml:space="preserve"> или современные композитные материалы, позволяет значительно снизить </w:t>
      </w:r>
      <w:proofErr w:type="spellStart"/>
      <w:r>
        <w:rPr>
          <w:rStyle w:val="fontStyleText"/>
        </w:rPr>
        <w:t>теплопотери</w:t>
      </w:r>
      <w:proofErr w:type="spellEnd"/>
      <w:r>
        <w:rPr>
          <w:rStyle w:val="fontStyleText"/>
        </w:rPr>
        <w:t>, что ситуативно сократило потребность в дополнительном обогреве.</w:t>
      </w:r>
    </w:p>
    <w:p w:rsidR="00713F73" w:rsidRDefault="00713F73" w:rsidP="00713F73">
      <w:pPr>
        <w:pStyle w:val="paragraphStyleText"/>
      </w:pPr>
      <w:r>
        <w:rPr>
          <w:rStyle w:val="fontStyleText"/>
        </w:rPr>
        <w:t xml:space="preserve">Также важно отметить значимость использования информационных технологий в оптимизации процессов. Применение программного обеспечения для мониторинга и анализа энергетических потоков позволяет командам </w:t>
      </w:r>
      <w:proofErr w:type="gramStart"/>
      <w:r>
        <w:rPr>
          <w:rStyle w:val="fontStyleText"/>
        </w:rPr>
        <w:t>инжиниринг-менеджеров</w:t>
      </w:r>
      <w:proofErr w:type="gramEnd"/>
      <w:r>
        <w:rPr>
          <w:rStyle w:val="fontStyleText"/>
        </w:rPr>
        <w:t xml:space="preserve"> более эффективно планировать операции, привлекая внимание к конкретным участкам, где можно снизить потребление энергии.</w:t>
      </w:r>
    </w:p>
    <w:p w:rsidR="006E79A1" w:rsidRDefault="00713F73" w:rsidP="00713F73">
      <w:pPr>
        <w:pStyle w:val="paragraphStyleText"/>
        <w:rPr>
          <w:rStyle w:val="fontStyleText"/>
        </w:rPr>
      </w:pPr>
      <w:proofErr w:type="spellStart"/>
      <w:r>
        <w:rPr>
          <w:rStyle w:val="fontStyleText"/>
        </w:rPr>
        <w:t>Биомимикрия</w:t>
      </w:r>
      <w:proofErr w:type="spellEnd"/>
      <w:r>
        <w:rPr>
          <w:rStyle w:val="fontStyleText"/>
        </w:rPr>
        <w:t xml:space="preserve"> как метод, применимый в проектах, направленных на подземную разработку, открывает новые горизонты для внедрения энергосбере</w:t>
      </w:r>
      <w:r w:rsidR="006E79A1">
        <w:rPr>
          <w:rStyle w:val="fontStyleText"/>
        </w:rPr>
        <w:t xml:space="preserve">гающих решений. </w:t>
      </w:r>
    </w:p>
    <w:p w:rsidR="00713F73" w:rsidRDefault="006E79A1" w:rsidP="00713F73">
      <w:pPr>
        <w:pStyle w:val="paragraphStyleText"/>
      </w:pPr>
      <w:r>
        <w:rPr>
          <w:rStyle w:val="fontStyleText"/>
        </w:rPr>
        <w:t>И</w:t>
      </w:r>
      <w:r w:rsidR="00713F73">
        <w:rPr>
          <w:rStyle w:val="fontStyleText"/>
        </w:rPr>
        <w:t>зучение природных систем и применение этих знаний для создания высокоэффективных инженерных решений может позволить еще более эффективно использовать доступные энергетические ресурсы.</w:t>
      </w:r>
    </w:p>
    <w:p w:rsidR="00713F73" w:rsidRDefault="00713F73" w:rsidP="00713F73">
      <w:pPr>
        <w:pStyle w:val="paragraphStyleText"/>
        <w:rPr>
          <w:rStyle w:val="fontStyleText"/>
        </w:rPr>
      </w:pPr>
      <w:r>
        <w:rPr>
          <w:rStyle w:val="fontStyleText"/>
        </w:rPr>
        <w:t xml:space="preserve">Оптимизация процесса подбора и рациональная эксплуатация оборудования, достаточные исследования о его влиянии на </w:t>
      </w:r>
      <w:proofErr w:type="spellStart"/>
      <w:r>
        <w:rPr>
          <w:rStyle w:val="fontStyleText"/>
        </w:rPr>
        <w:t>энергозатраты</w:t>
      </w:r>
      <w:proofErr w:type="spellEnd"/>
      <w:r>
        <w:rPr>
          <w:rStyle w:val="fontStyleText"/>
        </w:rPr>
        <w:t>, а также действия, направленные на повышение КПД в каждой сферу отдельности, ведут к более низким расходам и существенному снижению воздействия на окружающую среду. Возможность получать больше из имеющихся ресурсов является необходимым условием для успешной реализации подземных проектов в будущем.</w:t>
      </w:r>
    </w:p>
    <w:p w:rsidR="006E79A1" w:rsidRDefault="006E79A1" w:rsidP="00EA47D7">
      <w:pPr>
        <w:pStyle w:val="paragraphStyleText"/>
        <w:spacing w:line="240" w:lineRule="auto"/>
        <w:rPr>
          <w:rStyle w:val="fontStyleText"/>
        </w:rPr>
      </w:pPr>
      <w:r>
        <w:rPr>
          <w:rStyle w:val="fontStyleText"/>
        </w:rPr>
        <w:br w:type="page"/>
      </w:r>
    </w:p>
    <w:p w:rsidR="00713F73" w:rsidRPr="00713F73" w:rsidRDefault="00713F73" w:rsidP="006E79A1">
      <w:pPr>
        <w:pStyle w:val="1"/>
        <w:spacing w:after="0"/>
        <w:ind w:firstLine="709"/>
        <w:rPr>
          <w:b w:val="0"/>
        </w:rPr>
      </w:pPr>
      <w:bookmarkStart w:id="5" w:name="_Toc4"/>
      <w:r>
        <w:rPr>
          <w:b w:val="0"/>
        </w:rPr>
        <w:lastRenderedPageBreak/>
        <w:t xml:space="preserve">3 </w:t>
      </w:r>
      <w:r w:rsidRPr="00713F73">
        <w:rPr>
          <w:b w:val="0"/>
        </w:rPr>
        <w:t>Электрические машины с переменным током</w:t>
      </w:r>
      <w:bookmarkEnd w:id="5"/>
    </w:p>
    <w:p w:rsidR="00713F73" w:rsidRDefault="00713F73" w:rsidP="006E79A1">
      <w:pPr>
        <w:pStyle w:val="1"/>
        <w:spacing w:after="0"/>
        <w:ind w:firstLine="709"/>
      </w:pPr>
    </w:p>
    <w:p w:rsidR="00713F73" w:rsidRDefault="00713F73" w:rsidP="006E79A1">
      <w:pPr>
        <w:pStyle w:val="1"/>
        <w:spacing w:after="0"/>
        <w:ind w:firstLine="709"/>
      </w:pPr>
    </w:p>
    <w:p w:rsidR="00515198" w:rsidRDefault="00713F73" w:rsidP="00713F73">
      <w:pPr>
        <w:pStyle w:val="paragraphStyleText"/>
        <w:rPr>
          <w:rStyle w:val="fontStyleText"/>
        </w:rPr>
      </w:pPr>
      <w:r>
        <w:rPr>
          <w:rStyle w:val="fontStyleText"/>
        </w:rPr>
        <w:t xml:space="preserve">Электрические машины с переменным током играют важную роль в оптимизации процессов подземных работ, обеспечивая эффективное использование энергии и способствуя снижению эксплуатационных затрат. Их высокая эффективность в сравнении с традиционными электрическими машинными системами позволяет значительно уменьшить расход электроэнергии. </w:t>
      </w:r>
    </w:p>
    <w:p w:rsidR="00713F73" w:rsidRDefault="00713F73" w:rsidP="00713F73">
      <w:pPr>
        <w:pStyle w:val="paragraphStyleText"/>
      </w:pPr>
      <w:r>
        <w:rPr>
          <w:rStyle w:val="fontStyleText"/>
        </w:rPr>
        <w:t>Одной из основных причин популярности этих машин является возможность регулирования скорости и момента вращения без больших потерь мощности, что имеет особую ценность в условиях ограниченных ресурсов подземного пространства.</w:t>
      </w:r>
    </w:p>
    <w:p w:rsidR="00713F73" w:rsidRDefault="00713F73" w:rsidP="00713F73">
      <w:pPr>
        <w:pStyle w:val="paragraphStyleText"/>
      </w:pPr>
      <w:r>
        <w:rPr>
          <w:rStyle w:val="fontStyleText"/>
        </w:rPr>
        <w:t>Системы электропривода на основе машин с переменным током могут быть интегрированы в разные виды подземного оборудования, включая конвейеры, насосы, вентиляционные установки и специализированные буровые машины. Этот вид электропривода обеспечивает не только экономию в потреблении электроэнергии, но также уменьшение механических напряжений на элементы систем, что приводит к увеличению их срока службы и снижению затрат на техническое обслуживание.</w:t>
      </w:r>
    </w:p>
    <w:p w:rsidR="00515198" w:rsidRDefault="00713F73" w:rsidP="00713F73">
      <w:pPr>
        <w:pStyle w:val="paragraphStyleText"/>
        <w:rPr>
          <w:rStyle w:val="fontStyleText"/>
        </w:rPr>
      </w:pPr>
      <w:r>
        <w:rPr>
          <w:rStyle w:val="fontStyleText"/>
        </w:rPr>
        <w:t xml:space="preserve">По сравнению с постоянным током, машины переменного тока имеют меньшие размеры и вес, что также учитывается при проектировании подземных установок. </w:t>
      </w:r>
    </w:p>
    <w:p w:rsidR="00713F73" w:rsidRDefault="00713F73" w:rsidP="00713F73">
      <w:pPr>
        <w:pStyle w:val="paragraphStyleText"/>
      </w:pPr>
      <w:r>
        <w:rPr>
          <w:rStyle w:val="fontStyleText"/>
        </w:rPr>
        <w:t xml:space="preserve">Эти преимущества особенно актуальны в подземных условиях, где пространство ограничено, и каждая тонна оборудования играет важную роль в безопасности и эффективности работ. Кроме того, машины с переменным током продемонстрировали свои преимущества в </w:t>
      </w:r>
      <w:r>
        <w:rPr>
          <w:rStyle w:val="fontStyleText"/>
        </w:rPr>
        <w:lastRenderedPageBreak/>
        <w:t>обеспечении устойчивых характеристик при изменениях нагрузки, что является критически важным в условиях нерегулярной эксплуатации.</w:t>
      </w:r>
    </w:p>
    <w:p w:rsidR="00713F73" w:rsidRDefault="00713F73" w:rsidP="00713F73">
      <w:pPr>
        <w:pStyle w:val="paragraphStyleText"/>
      </w:pPr>
      <w:r>
        <w:rPr>
          <w:rStyle w:val="fontStyleText"/>
        </w:rPr>
        <w:t>Использование частотно-регулируемых приводов значительно увеличивает гибкость работы подземного оборудования, позволяя сократить пиковые нагрузки на электросети. Это особенно актуально в случаях, когда необходима адаптация к изменяющимся условиям работы в шахтах и карьерах. Возможность переносить и адаптировать существующее оборудование для новых задач приводит к уменьшению потребности в новых вложениях и способствует более рациональному использованию ресурсов.</w:t>
      </w:r>
    </w:p>
    <w:p w:rsidR="00713F73" w:rsidRDefault="00713F73" w:rsidP="00713F73">
      <w:pPr>
        <w:pStyle w:val="paragraphStyleText"/>
      </w:pPr>
      <w:r>
        <w:rPr>
          <w:rStyle w:val="fontStyleText"/>
        </w:rPr>
        <w:t>С развитием технологий управления и оптимизации работы машин с переменным током также наблюдается положительная динамика в плане снижения выбросов углекислого газа, что важно для соблюдения экологических стандартов подземной деятельности. Внедрение таких систем позволяет минимизировать воздействие на окружающую среду, одновременно улучшая производственные показатели.</w:t>
      </w:r>
    </w:p>
    <w:p w:rsidR="00515198" w:rsidRDefault="00713F73" w:rsidP="00713F73">
      <w:pPr>
        <w:pStyle w:val="paragraphStyleText"/>
        <w:rPr>
          <w:rStyle w:val="fontStyleText"/>
        </w:rPr>
      </w:pPr>
      <w:r>
        <w:rPr>
          <w:rStyle w:val="fontStyleText"/>
        </w:rPr>
        <w:t xml:space="preserve">Сравнение различных типов приводов и их применение в подземных условиях показывает явные преимущества машин с переменным током. Их использование становится особенно актуальным на фоне растущих требований к энергоэффективности и устойчивому развитию. Применение машин с переменным током не только способствует снижению затрат, но и открывает новые возможности для более безопасных и эффективных подземных работ, что в свою очередь способствует росту производительности и развитию индустрии в целом. </w:t>
      </w:r>
    </w:p>
    <w:p w:rsidR="00713F73" w:rsidRDefault="00713F73" w:rsidP="00713F73">
      <w:pPr>
        <w:pStyle w:val="paragraphStyleText"/>
      </w:pPr>
      <w:r>
        <w:rPr>
          <w:rStyle w:val="fontStyleText"/>
        </w:rPr>
        <w:t xml:space="preserve">Рынок также начинает предлагать </w:t>
      </w:r>
      <w:proofErr w:type="gramStart"/>
      <w:r>
        <w:rPr>
          <w:rStyle w:val="fontStyleText"/>
        </w:rPr>
        <w:t>более модульные</w:t>
      </w:r>
      <w:proofErr w:type="gramEnd"/>
      <w:r>
        <w:rPr>
          <w:rStyle w:val="fontStyleText"/>
        </w:rPr>
        <w:t xml:space="preserve"> решения, что позволяет легко обновлять технологические процессы в соответствии с современными требованиями и трендами.</w:t>
      </w:r>
    </w:p>
    <w:p w:rsidR="00515198" w:rsidRDefault="00515198" w:rsidP="00EA47D7">
      <w:pPr>
        <w:spacing w:after="0"/>
        <w:jc w:val="center"/>
        <w:rPr>
          <w:rStyle w:val="fontStyleText"/>
        </w:rPr>
      </w:pPr>
      <w:r>
        <w:rPr>
          <w:rStyle w:val="fontStyleText"/>
        </w:rPr>
        <w:br w:type="page"/>
      </w:r>
    </w:p>
    <w:p w:rsidR="00EA47D7" w:rsidRPr="00EA47D7" w:rsidRDefault="00EA47D7" w:rsidP="00EA47D7">
      <w:pPr>
        <w:pStyle w:val="1"/>
        <w:spacing w:after="0"/>
        <w:ind w:firstLine="708"/>
        <w:rPr>
          <w:b w:val="0"/>
          <w:sz w:val="28"/>
          <w:szCs w:val="28"/>
        </w:rPr>
      </w:pPr>
      <w:bookmarkStart w:id="6" w:name="_Toc5"/>
      <w:r w:rsidRPr="00EA47D7">
        <w:rPr>
          <w:b w:val="0"/>
          <w:sz w:val="28"/>
          <w:szCs w:val="28"/>
        </w:rPr>
        <w:lastRenderedPageBreak/>
        <w:t>4 Системы автоматизации и управления</w:t>
      </w:r>
      <w:bookmarkEnd w:id="6"/>
    </w:p>
    <w:p w:rsidR="00EA47D7" w:rsidRPr="00EA47D7" w:rsidRDefault="00EA47D7" w:rsidP="00EA47D7">
      <w:pPr>
        <w:pStyle w:val="1"/>
        <w:spacing w:after="0"/>
        <w:ind w:firstLine="708"/>
        <w:rPr>
          <w:b w:val="0"/>
          <w:sz w:val="28"/>
          <w:szCs w:val="28"/>
        </w:rPr>
      </w:pPr>
    </w:p>
    <w:p w:rsidR="00EA47D7" w:rsidRPr="00EA47D7" w:rsidRDefault="00EA47D7" w:rsidP="00EA47D7">
      <w:pPr>
        <w:pStyle w:val="1"/>
        <w:spacing w:after="0"/>
        <w:ind w:firstLine="708"/>
        <w:rPr>
          <w:b w:val="0"/>
          <w:sz w:val="28"/>
          <w:szCs w:val="28"/>
        </w:rPr>
      </w:pPr>
    </w:p>
    <w:p w:rsidR="00EA47D7" w:rsidRDefault="00EA47D7" w:rsidP="00EA47D7">
      <w:pPr>
        <w:pStyle w:val="paragraphStyleText"/>
      </w:pPr>
      <w:r>
        <w:rPr>
          <w:rStyle w:val="fontStyleText"/>
        </w:rPr>
        <w:t>Внедрение систем автоматизации и управления в подземных работах служит важным инструментом для оптимизации процессов и снижения энергетических затрат. Эти системы обеспечивают интеграцию различных технологических процессов, начиная от добычи полезных ископаемых и заканчивая их переработкой. Автоматизация позволяет более эффективно управлять ресурсами, что в условиях подземных работ является критически важным.</w:t>
      </w:r>
    </w:p>
    <w:p w:rsidR="00EA47D7" w:rsidRDefault="00EA47D7" w:rsidP="00EA47D7">
      <w:pPr>
        <w:pStyle w:val="paragraphStyleText"/>
      </w:pPr>
      <w:r>
        <w:rPr>
          <w:rStyle w:val="fontStyleText"/>
        </w:rPr>
        <w:t>Современные технологии автоматизации, такие как SCADA (</w:t>
      </w:r>
      <w:proofErr w:type="spellStart"/>
      <w:r>
        <w:rPr>
          <w:rStyle w:val="fontStyleText"/>
        </w:rPr>
        <w:t>Supervisory</w:t>
      </w:r>
      <w:proofErr w:type="spellEnd"/>
      <w:r>
        <w:rPr>
          <w:rStyle w:val="fontStyleText"/>
        </w:rPr>
        <w:t xml:space="preserve"> </w:t>
      </w:r>
      <w:proofErr w:type="spellStart"/>
      <w:r>
        <w:rPr>
          <w:rStyle w:val="fontStyleText"/>
        </w:rPr>
        <w:t>Control</w:t>
      </w:r>
      <w:proofErr w:type="spellEnd"/>
      <w:r>
        <w:rPr>
          <w:rStyle w:val="fontStyleText"/>
        </w:rPr>
        <w:t xml:space="preserve"> </w:t>
      </w:r>
      <w:proofErr w:type="spellStart"/>
      <w:r>
        <w:rPr>
          <w:rStyle w:val="fontStyleText"/>
        </w:rPr>
        <w:t>and</w:t>
      </w:r>
      <w:proofErr w:type="spellEnd"/>
      <w:r>
        <w:rPr>
          <w:rStyle w:val="fontStyleText"/>
        </w:rPr>
        <w:t xml:space="preserve"> </w:t>
      </w:r>
      <w:proofErr w:type="spellStart"/>
      <w:r>
        <w:rPr>
          <w:rStyle w:val="fontStyleText"/>
        </w:rPr>
        <w:t>Data</w:t>
      </w:r>
      <w:proofErr w:type="spellEnd"/>
      <w:r>
        <w:rPr>
          <w:rStyle w:val="fontStyleText"/>
        </w:rPr>
        <w:t xml:space="preserve"> </w:t>
      </w:r>
      <w:proofErr w:type="spellStart"/>
      <w:r>
        <w:rPr>
          <w:rStyle w:val="fontStyleText"/>
        </w:rPr>
        <w:t>Acquisition</w:t>
      </w:r>
      <w:proofErr w:type="spellEnd"/>
      <w:r>
        <w:rPr>
          <w:rStyle w:val="fontStyleText"/>
        </w:rPr>
        <w:t>), оперативно собирают и обрабатывают данные о состоянии оборудования и текущих условиях на рабочем месте. Это позволяет специалистам в реальном времени отслеживать показатели работы систем, определять эффективность использования энергии и выявлять возможные утечки. Такие решения уменьшают количество энергетических потерь и повышают общий уровень производительности.</w:t>
      </w:r>
    </w:p>
    <w:p w:rsidR="00EA47D7" w:rsidRDefault="00EA47D7" w:rsidP="00EA47D7">
      <w:pPr>
        <w:pStyle w:val="paragraphStyleText"/>
      </w:pPr>
      <w:r>
        <w:rPr>
          <w:rStyle w:val="fontStyleText"/>
        </w:rPr>
        <w:t>Важным аспектом является применение интеллектуальных алгоритмов для анализа данных и предсказания потребностей в энергии. Это не только позволяет сократить потребление ресурсов, но и предотвращает перегрузки систем, что может привести к аварийным ситуациям. Интеллектуальные системы способны адаптироваться к меняющимся условиям работы, оптимизируя тем самым потребление энергии в зависимости от текущих потребностей.</w:t>
      </w:r>
    </w:p>
    <w:p w:rsidR="00EA47D7" w:rsidRDefault="00EA47D7" w:rsidP="00EA47D7">
      <w:pPr>
        <w:pStyle w:val="paragraphStyleText"/>
      </w:pPr>
      <w:r>
        <w:rPr>
          <w:rStyle w:val="fontStyleText"/>
        </w:rPr>
        <w:t>Системы управления на основе интернет-в вещей (</w:t>
      </w:r>
      <w:proofErr w:type="spellStart"/>
      <w:r>
        <w:rPr>
          <w:rStyle w:val="fontStyleText"/>
        </w:rPr>
        <w:t>IoT</w:t>
      </w:r>
      <w:proofErr w:type="spellEnd"/>
      <w:r>
        <w:rPr>
          <w:rStyle w:val="fontStyleText"/>
        </w:rPr>
        <w:t xml:space="preserve">) становятся все более распространенными в области подземных работ. С помощью сенсоров можно собирать информацию о состоянии оборудования, а также о параметрах окружающей среды, таких как температура, влажность и уровень кислорода. Эти данные обеспечивают более глубокое понимание </w:t>
      </w:r>
      <w:r>
        <w:rPr>
          <w:rStyle w:val="fontStyleText"/>
        </w:rPr>
        <w:lastRenderedPageBreak/>
        <w:t>процессов, происходящих в подземных условиях, и способствуют повышению уровня безопасности и эффективности работы.</w:t>
      </w:r>
    </w:p>
    <w:p w:rsidR="00EA47D7" w:rsidRDefault="00EA47D7" w:rsidP="00EA47D7">
      <w:pPr>
        <w:pStyle w:val="paragraphStyleText"/>
      </w:pPr>
      <w:r>
        <w:rPr>
          <w:rStyle w:val="fontStyleText"/>
        </w:rPr>
        <w:t xml:space="preserve">Автоматизированные системы управления также включают в себя использование </w:t>
      </w:r>
      <w:proofErr w:type="spellStart"/>
      <w:r>
        <w:rPr>
          <w:rStyle w:val="fontStyleText"/>
        </w:rPr>
        <w:t>дронов</w:t>
      </w:r>
      <w:proofErr w:type="spellEnd"/>
      <w:r>
        <w:rPr>
          <w:rStyle w:val="fontStyleText"/>
        </w:rPr>
        <w:t xml:space="preserve"> и роботов для мониторинга и выполнения различных задач. Это значительно снижает необходимость в ручной работе, что особенно важно в ограниченных пространствах под землей, где условия работы могут быть опасными. Уменьшая количество людей, работающих в таких условиях, системы управления не только обеспечивают безопасность, но и снижают затраты на рабочую силу.</w:t>
      </w:r>
    </w:p>
    <w:p w:rsidR="00EA47D7" w:rsidRDefault="00EA47D7" w:rsidP="00EA47D7">
      <w:pPr>
        <w:pStyle w:val="paragraphStyleText"/>
      </w:pPr>
      <w:r>
        <w:rPr>
          <w:rStyle w:val="fontStyleText"/>
        </w:rPr>
        <w:t>Реализация автоматизированных систем требует учета специфики подземной инфраструктуры. Проектирование таких систем должно предусматривать защиту от внешних факторов, таких как повышенная влажность и давление. Устойчивые к таким воздействиям сенсоры и исполнительные механизмы способны обеспечивать долговременную работу системы без сбоев.</w:t>
      </w:r>
    </w:p>
    <w:p w:rsidR="00EA47D7" w:rsidRDefault="00EA47D7" w:rsidP="00EA47D7">
      <w:pPr>
        <w:pStyle w:val="paragraphStyleText"/>
      </w:pPr>
      <w:r>
        <w:rPr>
          <w:rStyle w:val="fontStyleText"/>
        </w:rPr>
        <w:t>Контроль и управление качеством энергии также играют важную роль. Использование современных преобразователей частоты, обеспечивающих тонкую настройку работы электродвигателей, позволяет добиться большей точности в потреблении электричества. Это значительно уменьшает не только затраты, но и повышает общий КПД работы всей добывающей системы.</w:t>
      </w:r>
    </w:p>
    <w:p w:rsidR="00EA47D7" w:rsidRDefault="00EA47D7" w:rsidP="00EA47D7">
      <w:pPr>
        <w:pStyle w:val="paragraphStyleText"/>
      </w:pPr>
      <w:r>
        <w:rPr>
          <w:rStyle w:val="fontStyleText"/>
        </w:rPr>
        <w:t>Интеграция всех этих технологий в единую систему управления создает возможность более глубокого анализа производственных процессов. Благодаря автоматизации снижается вероятность ошибок, появляется возможность быстро реагировать на изменения и, как следствие, реализовать более энергосберегающие решения. Система накапливает данные, что в свою очередь помогает формировать рекомендации по улучшению работы и дальнейшему внедрению инноваций.</w:t>
      </w:r>
    </w:p>
    <w:p w:rsidR="00EA47D7" w:rsidRDefault="00EA47D7" w:rsidP="00EA47D7">
      <w:pPr>
        <w:spacing w:after="0" w:line="360" w:lineRule="auto"/>
        <w:ind w:firstLine="709"/>
        <w:jc w:val="both"/>
        <w:rPr>
          <w:rStyle w:val="fontStyleText"/>
        </w:rPr>
      </w:pPr>
      <w:r>
        <w:rPr>
          <w:rStyle w:val="fontStyleText"/>
        </w:rPr>
        <w:lastRenderedPageBreak/>
        <w:t>Таким образом, интеграция систем автоматизации и управления в подземных работах открывает новые горизонты для повышения эффективности, внедрения энергосберегающих технологий и обеспечения безопасности. Это становится необходимостью в условиях ограниченных ресурсов и повышения требований к устойчивости производств.</w:t>
      </w:r>
    </w:p>
    <w:p w:rsidR="00D60663" w:rsidRPr="00515198" w:rsidRDefault="00D60663" w:rsidP="00EA47D7">
      <w:pPr>
        <w:spacing w:after="0"/>
        <w:rPr>
          <w:sz w:val="28"/>
          <w:szCs w:val="28"/>
        </w:rPr>
      </w:pPr>
    </w:p>
    <w:p w:rsidR="00EA47D7" w:rsidRPr="00515198" w:rsidRDefault="00EA47D7" w:rsidP="00EA47D7">
      <w:pPr>
        <w:spacing w:after="0"/>
        <w:rPr>
          <w:sz w:val="28"/>
          <w:szCs w:val="28"/>
        </w:rPr>
      </w:pPr>
    </w:p>
    <w:p w:rsidR="00EA47D7" w:rsidRDefault="00EA47D7" w:rsidP="00EA47D7">
      <w:pPr>
        <w:pStyle w:val="1"/>
        <w:spacing w:after="0"/>
        <w:ind w:firstLine="708"/>
        <w:rPr>
          <w:b w:val="0"/>
          <w:sz w:val="28"/>
          <w:szCs w:val="28"/>
        </w:rPr>
      </w:pPr>
      <w:bookmarkStart w:id="7" w:name="_Toc6"/>
      <w:r w:rsidRPr="00EA47D7">
        <w:rPr>
          <w:b w:val="0"/>
          <w:sz w:val="28"/>
          <w:szCs w:val="28"/>
        </w:rPr>
        <w:t>5 Материалы с высокой теплоизоляцией</w:t>
      </w:r>
      <w:bookmarkEnd w:id="7"/>
    </w:p>
    <w:p w:rsidR="00EA47D7" w:rsidRDefault="00EA47D7" w:rsidP="00EA47D7">
      <w:pPr>
        <w:pStyle w:val="1"/>
        <w:spacing w:after="0"/>
        <w:ind w:firstLine="708"/>
        <w:rPr>
          <w:b w:val="0"/>
          <w:sz w:val="28"/>
          <w:szCs w:val="28"/>
        </w:rPr>
      </w:pPr>
    </w:p>
    <w:p w:rsidR="00EA47D7" w:rsidRPr="00EA47D7" w:rsidRDefault="00EA47D7" w:rsidP="00EA47D7">
      <w:pPr>
        <w:pStyle w:val="1"/>
        <w:spacing w:after="0"/>
        <w:ind w:firstLine="708"/>
        <w:rPr>
          <w:b w:val="0"/>
          <w:sz w:val="28"/>
          <w:szCs w:val="28"/>
        </w:rPr>
      </w:pPr>
    </w:p>
    <w:p w:rsidR="00EA47D7" w:rsidRDefault="00EA47D7" w:rsidP="00EA47D7">
      <w:pPr>
        <w:pStyle w:val="paragraphStyleText"/>
      </w:pPr>
      <w:r>
        <w:rPr>
          <w:rStyle w:val="fontStyleText"/>
        </w:rPr>
        <w:t xml:space="preserve">При проектировании подземных работ часто возникает необходимость в обеспечении эффективного теплоизоляционного решения. Материалы с высокой теплоизоляцией способны значительно изменить подход к энергообеспечению в условиях ограниченного пространства и специфики климатических условий. Такие материалы обеспечивают минимальные </w:t>
      </w:r>
      <w:proofErr w:type="spellStart"/>
      <w:r>
        <w:rPr>
          <w:rStyle w:val="fontStyleText"/>
        </w:rPr>
        <w:t>теплопотери</w:t>
      </w:r>
      <w:proofErr w:type="spellEnd"/>
      <w:r>
        <w:rPr>
          <w:rStyle w:val="fontStyleText"/>
        </w:rPr>
        <w:t>, что особенно важно в подземных сооружениях, где поддержание температуры является критическим для комфортных условий труда и хранения оборудования.</w:t>
      </w:r>
    </w:p>
    <w:p w:rsidR="00EA47D7" w:rsidRDefault="00EA47D7" w:rsidP="00EA47D7">
      <w:pPr>
        <w:pStyle w:val="paragraphStyleText"/>
      </w:pPr>
      <w:r>
        <w:rPr>
          <w:rStyle w:val="fontStyleText"/>
        </w:rPr>
        <w:t xml:space="preserve">Одним из наиболее перспективных направлений является использование </w:t>
      </w:r>
      <w:proofErr w:type="spellStart"/>
      <w:r>
        <w:rPr>
          <w:rStyle w:val="fontStyleText"/>
        </w:rPr>
        <w:t>экструзионного</w:t>
      </w:r>
      <w:proofErr w:type="spellEnd"/>
      <w:r>
        <w:rPr>
          <w:rStyle w:val="fontStyleText"/>
        </w:rPr>
        <w:t xml:space="preserve"> </w:t>
      </w:r>
      <w:proofErr w:type="spellStart"/>
      <w:r>
        <w:rPr>
          <w:rStyle w:val="fontStyleText"/>
        </w:rPr>
        <w:t>пенополистирола</w:t>
      </w:r>
      <w:proofErr w:type="spellEnd"/>
      <w:r>
        <w:rPr>
          <w:rStyle w:val="fontStyleText"/>
        </w:rPr>
        <w:t xml:space="preserve"> и </w:t>
      </w:r>
      <w:proofErr w:type="spellStart"/>
      <w:r>
        <w:rPr>
          <w:rStyle w:val="fontStyleText"/>
        </w:rPr>
        <w:t>полиизоциануратов</w:t>
      </w:r>
      <w:proofErr w:type="spellEnd"/>
      <w:r>
        <w:rPr>
          <w:rStyle w:val="fontStyleText"/>
        </w:rPr>
        <w:t xml:space="preserve">. Эти материалы обладают низким уровнем теплопроводности, что позволяет значительно снизить нагрузку на системы отопления и вентиляции. В условиях, где требования к температурному режиму жестко регламентированы, применение указанных теплоизоляционных материалов приводит к сокращению потребления энергии, </w:t>
      </w:r>
      <w:proofErr w:type="gramStart"/>
      <w:r>
        <w:rPr>
          <w:rStyle w:val="fontStyleText"/>
        </w:rPr>
        <w:t>а</w:t>
      </w:r>
      <w:proofErr w:type="gramEnd"/>
      <w:r>
        <w:rPr>
          <w:rStyle w:val="fontStyleText"/>
        </w:rPr>
        <w:t xml:space="preserve"> следовательно, и к снижению операционных затрат.</w:t>
      </w:r>
    </w:p>
    <w:p w:rsidR="00EA47D7" w:rsidRDefault="00EA47D7" w:rsidP="00EA47D7">
      <w:pPr>
        <w:pStyle w:val="paragraphStyleText"/>
      </w:pPr>
      <w:r>
        <w:rPr>
          <w:rStyle w:val="fontStyleText"/>
        </w:rPr>
        <w:t xml:space="preserve">Второй важный аспект – это долговечность и устойчивость теплоизоляционных материалов к воздействию влаги и повышенным температурам. Например, минеральные плиты, обладая хорошими теплоизоляционными характеристиками, также демонстрируют высокую </w:t>
      </w:r>
      <w:r>
        <w:rPr>
          <w:rStyle w:val="fontStyleText"/>
        </w:rPr>
        <w:lastRenderedPageBreak/>
        <w:t xml:space="preserve">надежность в условиях подземных работ. Их использование не только уменьшает </w:t>
      </w:r>
      <w:proofErr w:type="spellStart"/>
      <w:r>
        <w:rPr>
          <w:rStyle w:val="fontStyleText"/>
        </w:rPr>
        <w:t>энергозатраты</w:t>
      </w:r>
      <w:proofErr w:type="spellEnd"/>
      <w:r>
        <w:rPr>
          <w:rStyle w:val="fontStyleText"/>
        </w:rPr>
        <w:t>, но и повышает срок службы всего сооружения.</w:t>
      </w:r>
    </w:p>
    <w:p w:rsidR="00EA47D7" w:rsidRDefault="00EA47D7" w:rsidP="00EA47D7">
      <w:pPr>
        <w:pStyle w:val="paragraphStyleText"/>
      </w:pPr>
      <w:r>
        <w:rPr>
          <w:rStyle w:val="fontStyleText"/>
        </w:rPr>
        <w:t>С учетом инновационных технологий, многие компании начали внедрять современные теплоизоляционные системы, включающие в себя композитные материалы и многослойные структуры. Такие системы, как правило, позволяют оптимизировать внутреннюю температуру помещений и поддерживать ее на постоянном уровне с минимальными затратами энергии. Применение вакуумных теплоизоляционных панелей также стало актуально благодаря их исключительным теплоизоляционным свойствам при малом объеме, что особенно ценно в условиях ограниченного пространства подземных объектов.</w:t>
      </w:r>
    </w:p>
    <w:p w:rsidR="00EA47D7" w:rsidRDefault="00EA47D7" w:rsidP="00EA47D7">
      <w:pPr>
        <w:pStyle w:val="paragraphStyleText"/>
      </w:pPr>
      <w:r>
        <w:rPr>
          <w:rStyle w:val="fontStyleText"/>
        </w:rPr>
        <w:t>Кроме того, важно помнить, что высококачественная теплоизоляция помогает не только в снижении энергетических расходов, но и в улучшении общего микроклимата в подземных помещениях. Это, в свою очередь, непосредственно влияет на производительность труда и здоровье работников, что является неотъемлемой частью эффективной работы в подземных условиях.</w:t>
      </w:r>
    </w:p>
    <w:p w:rsidR="00EA47D7" w:rsidRDefault="00EA47D7" w:rsidP="00EA47D7">
      <w:pPr>
        <w:pStyle w:val="paragraphStyleText"/>
      </w:pPr>
      <w:proofErr w:type="gramStart"/>
      <w:r>
        <w:rPr>
          <w:rStyle w:val="fontStyleText"/>
        </w:rPr>
        <w:t>Переход на использование новых теплоизоляционных материалов также требует внедрения образовательных программ для персонала, работающего в подземных условия.</w:t>
      </w:r>
      <w:proofErr w:type="gramEnd"/>
      <w:r>
        <w:rPr>
          <w:rStyle w:val="fontStyleText"/>
        </w:rPr>
        <w:t xml:space="preserve"> Обучение должно охватывать не только технические аспекты применения таких материалов, но и принципы их установки и обслуживания. Это позволит повысить уровень безопасности и снизить вероятность ошибок при эксплуатации высокоэффективных теплоизоляционных решений.</w:t>
      </w:r>
    </w:p>
    <w:p w:rsidR="00EA47D7" w:rsidRDefault="00EA47D7" w:rsidP="00EA47D7">
      <w:pPr>
        <w:pStyle w:val="paragraphStyleText"/>
      </w:pPr>
      <w:proofErr w:type="gramStart"/>
      <w:r>
        <w:rPr>
          <w:rStyle w:val="fontStyleText"/>
        </w:rPr>
        <w:t>Таким образом, применение современных теплоизоляционных материалов в подземных работах представляет собой эффективный инструмент для оптимизации энергетических затрат, что важно как с экономической, так и экологической точек зрения.</w:t>
      </w:r>
      <w:proofErr w:type="gramEnd"/>
      <w:r>
        <w:rPr>
          <w:rStyle w:val="fontStyleText"/>
        </w:rPr>
        <w:t xml:space="preserve"> Именно интеграция инноваций в существующие подземные конструктивные решения </w:t>
      </w:r>
      <w:r>
        <w:rPr>
          <w:rStyle w:val="fontStyleText"/>
        </w:rPr>
        <w:lastRenderedPageBreak/>
        <w:t>способна создать условия для более рационального использования ресурсов в процессе добычи полезных ископаемых и иных подземных работ.</w:t>
      </w:r>
    </w:p>
    <w:p w:rsidR="00EA47D7" w:rsidRPr="00EA47D7" w:rsidRDefault="00EA47D7" w:rsidP="00EA47D7">
      <w:pPr>
        <w:spacing w:after="0"/>
        <w:rPr>
          <w:sz w:val="28"/>
          <w:szCs w:val="28"/>
        </w:rPr>
      </w:pPr>
    </w:p>
    <w:p w:rsidR="00EA47D7" w:rsidRPr="00EA47D7" w:rsidRDefault="00EA47D7" w:rsidP="00EA47D7">
      <w:pPr>
        <w:spacing w:after="0"/>
        <w:rPr>
          <w:sz w:val="28"/>
          <w:szCs w:val="28"/>
        </w:rPr>
      </w:pPr>
    </w:p>
    <w:p w:rsidR="00EA47D7" w:rsidRDefault="00EA47D7" w:rsidP="00515198">
      <w:pPr>
        <w:pStyle w:val="1"/>
        <w:spacing w:after="0"/>
        <w:ind w:left="709"/>
        <w:jc w:val="both"/>
        <w:rPr>
          <w:b w:val="0"/>
          <w:sz w:val="28"/>
          <w:szCs w:val="28"/>
        </w:rPr>
      </w:pPr>
      <w:bookmarkStart w:id="8" w:name="_Toc7"/>
      <w:r w:rsidRPr="00EA47D7">
        <w:rPr>
          <w:b w:val="0"/>
          <w:sz w:val="28"/>
          <w:szCs w:val="28"/>
        </w:rPr>
        <w:t>6 Экономия ресурсов и снижение воздействия на окружающую среду</w:t>
      </w:r>
      <w:bookmarkEnd w:id="8"/>
    </w:p>
    <w:p w:rsidR="00EA47D7" w:rsidRDefault="00EA47D7" w:rsidP="00EA47D7">
      <w:pPr>
        <w:pStyle w:val="1"/>
        <w:spacing w:after="0"/>
        <w:ind w:left="709"/>
        <w:rPr>
          <w:b w:val="0"/>
          <w:sz w:val="28"/>
          <w:szCs w:val="28"/>
        </w:rPr>
      </w:pPr>
    </w:p>
    <w:p w:rsidR="00EA47D7" w:rsidRPr="00EA47D7" w:rsidRDefault="00EA47D7" w:rsidP="00EA47D7">
      <w:pPr>
        <w:pStyle w:val="1"/>
        <w:spacing w:after="0"/>
        <w:ind w:left="709"/>
        <w:rPr>
          <w:b w:val="0"/>
          <w:sz w:val="28"/>
          <w:szCs w:val="28"/>
        </w:rPr>
      </w:pPr>
    </w:p>
    <w:p w:rsidR="00EA47D7" w:rsidRDefault="00EA47D7" w:rsidP="00EA47D7">
      <w:pPr>
        <w:pStyle w:val="paragraphStyleText"/>
      </w:pPr>
      <w:r>
        <w:rPr>
          <w:rStyle w:val="fontStyleText"/>
        </w:rPr>
        <w:t>Подземные работы представляют собой энергоемкий процесс, в котором критически важным является разумное использование ресурсов для минимизации воздействия на окружающую среду. По мере углубления технологии в эту область, на первый план выходят не только экономические соображения, но и необходимость соблюдения экологических норм.</w:t>
      </w:r>
    </w:p>
    <w:p w:rsidR="00EA47D7" w:rsidRDefault="00EA47D7" w:rsidP="00EA47D7">
      <w:pPr>
        <w:pStyle w:val="paragraphStyleText"/>
      </w:pPr>
      <w:r>
        <w:rPr>
          <w:rStyle w:val="fontStyleText"/>
        </w:rPr>
        <w:t>Применение энергосберегающих технологий связано с оптимизацией процессов, что позволяет значительным образом сократить потребление энергии. Например, уровень устойчивого развития на предприятии можно повысить, используя высокоэффективные насосы и компрессоры, которые снижают потребление электроэнергии при обеспечении необходимой производительности. Кроме того, внедрение системы рекуперации энергии позволяет использовать отработанное тепло, что также вносит свой вклад в снижение общих затрат на энергоресурсы.</w:t>
      </w:r>
    </w:p>
    <w:p w:rsidR="00EA47D7" w:rsidRDefault="00EA47D7" w:rsidP="00EA47D7">
      <w:pPr>
        <w:pStyle w:val="paragraphStyleText"/>
      </w:pPr>
      <w:r>
        <w:rPr>
          <w:rStyle w:val="fontStyleText"/>
        </w:rPr>
        <w:t>Потребление материалов и ресурсов в процессе подземных работ также можно оптимизировать. Использование многослойных конструкций и материалов с высокой прочностью позволяет минимизировать объемы строительных работ, одновременно увеличивая срок службы объектов. Компостируемые и перерабатываемые материалы становятся важными элементами в архитектуре подземных построек, снижая количество отходов и негативное воздействие на окружающую среду.</w:t>
      </w:r>
    </w:p>
    <w:p w:rsidR="00EA47D7" w:rsidRDefault="00EA47D7" w:rsidP="00EA47D7">
      <w:pPr>
        <w:pStyle w:val="paragraphStyleText"/>
      </w:pPr>
      <w:r>
        <w:rPr>
          <w:rStyle w:val="fontStyleText"/>
        </w:rPr>
        <w:lastRenderedPageBreak/>
        <w:t xml:space="preserve">Не менее важным аспектом является </w:t>
      </w:r>
      <w:proofErr w:type="gramStart"/>
      <w:r>
        <w:rPr>
          <w:rStyle w:val="fontStyleText"/>
        </w:rPr>
        <w:t>контроль за</w:t>
      </w:r>
      <w:proofErr w:type="gramEnd"/>
      <w:r>
        <w:rPr>
          <w:rStyle w:val="fontStyleText"/>
        </w:rPr>
        <w:t xml:space="preserve"> использованием ресурсов и следование принципам устойчивого развития. Оперативный мониторинг расхода воды, электроэнергии и других ресурсов в реальном времени позволяет выявлять неэффективные процессы и оперативно их исправлять. Такие системы помогают создать более прозрачную картину расходования ресурсов и в свою очередь способствуют улучшению планирования.</w:t>
      </w:r>
    </w:p>
    <w:p w:rsidR="00EA47D7" w:rsidRDefault="00EA47D7" w:rsidP="00EA47D7">
      <w:pPr>
        <w:pStyle w:val="paragraphStyleText"/>
      </w:pPr>
      <w:r>
        <w:rPr>
          <w:rStyle w:val="fontStyleText"/>
        </w:rPr>
        <w:t xml:space="preserve">Внедрение «умных» технологий, таких как </w:t>
      </w:r>
      <w:proofErr w:type="spellStart"/>
      <w:r>
        <w:rPr>
          <w:rStyle w:val="fontStyleText"/>
        </w:rPr>
        <w:t>IoT</w:t>
      </w:r>
      <w:proofErr w:type="spellEnd"/>
      <w:r>
        <w:rPr>
          <w:rStyle w:val="fontStyleText"/>
        </w:rPr>
        <w:t xml:space="preserve">, также способствует улучшению экологических показателей. Системы, используя данные из различных сенсоров, могут автоматически регулировать процессы, что приводит к экономии ресурсов и снижает негативное воздействие на природные экосистемы. Модель управления с учетом климатических изменений помогает </w:t>
      </w:r>
      <w:proofErr w:type="gramStart"/>
      <w:r>
        <w:rPr>
          <w:rStyle w:val="fontStyleText"/>
        </w:rPr>
        <w:t>адаптировать подземные работы под различные природные условия</w:t>
      </w:r>
      <w:proofErr w:type="gramEnd"/>
      <w:r>
        <w:rPr>
          <w:rStyle w:val="fontStyleText"/>
        </w:rPr>
        <w:t>, снижая риски и повышая безопасность.</w:t>
      </w:r>
    </w:p>
    <w:p w:rsidR="00EA47D7" w:rsidRDefault="00EA47D7" w:rsidP="00EA47D7">
      <w:pPr>
        <w:pStyle w:val="paragraphStyleText"/>
      </w:pPr>
      <w:r>
        <w:rPr>
          <w:rStyle w:val="fontStyleText"/>
        </w:rPr>
        <w:t>Снижение уровня выбросов углерода также становится важным пунктом в стратегиях компаний, ориентированных на долгосрочное развитие. Улучшение методов пластификации и использование более чистых источников энергии, таких как солнечные панели или ветряные установки, позволяют уменьшить углеродный след, связанный с процессами добычи и переработки.</w:t>
      </w:r>
    </w:p>
    <w:p w:rsidR="00EA47D7" w:rsidRDefault="00EA47D7" w:rsidP="00EA47D7">
      <w:pPr>
        <w:pStyle w:val="paragraphStyleText"/>
      </w:pPr>
      <w:r>
        <w:rPr>
          <w:rStyle w:val="fontStyleText"/>
        </w:rPr>
        <w:t>Инвестирование в научные исследования и разработки новых материалов и технологий, таких как нано-технологии и искусственный интеллект в управлении ресурсами, открывает новые горизонты в области энергосбережения. Эти подходы способствуют не только экономии ресурсов, но и обеспечивают более продуктивное использование имеющегося потенциала, позволяя минимизировать воздействие на природу.</w:t>
      </w:r>
    </w:p>
    <w:p w:rsidR="00EA47D7" w:rsidRDefault="00EA47D7" w:rsidP="00EA47D7">
      <w:pPr>
        <w:spacing w:after="0" w:line="360" w:lineRule="auto"/>
        <w:ind w:firstLine="709"/>
        <w:jc w:val="both"/>
      </w:pPr>
      <w:r>
        <w:rPr>
          <w:rStyle w:val="fontStyleText"/>
        </w:rPr>
        <w:t xml:space="preserve">В заключение, экономия ресурсов в подземных работах требует комплексного подхода, включающего как новые технологии, так и </w:t>
      </w:r>
      <w:r>
        <w:rPr>
          <w:rStyle w:val="fontStyleText"/>
        </w:rPr>
        <w:lastRenderedPageBreak/>
        <w:t>изменения в управлении проектами. За счет интеграции энергосберегающих решений можно значительно снизить негативные последствия для экологии и обеспечить устойчивое развитие в данной области.</w:t>
      </w:r>
    </w:p>
    <w:p w:rsidR="00EA47D7" w:rsidRPr="00EA47D7" w:rsidRDefault="00EA47D7" w:rsidP="00EA47D7">
      <w:pPr>
        <w:spacing w:after="0"/>
        <w:ind w:firstLine="709"/>
        <w:jc w:val="both"/>
        <w:rPr>
          <w:sz w:val="28"/>
          <w:szCs w:val="28"/>
        </w:rPr>
      </w:pPr>
    </w:p>
    <w:p w:rsidR="00EA47D7" w:rsidRPr="00EA47D7" w:rsidRDefault="00EA47D7" w:rsidP="00EA47D7">
      <w:pPr>
        <w:spacing w:after="0"/>
        <w:ind w:firstLine="709"/>
        <w:jc w:val="both"/>
        <w:rPr>
          <w:sz w:val="28"/>
          <w:szCs w:val="28"/>
        </w:rPr>
      </w:pPr>
    </w:p>
    <w:p w:rsidR="00EA47D7" w:rsidRPr="00EA47D7" w:rsidRDefault="00EA47D7" w:rsidP="00EA47D7">
      <w:pPr>
        <w:pStyle w:val="1"/>
        <w:spacing w:after="0"/>
        <w:ind w:firstLine="708"/>
        <w:rPr>
          <w:b w:val="0"/>
          <w:sz w:val="28"/>
          <w:szCs w:val="28"/>
        </w:rPr>
      </w:pPr>
      <w:bookmarkStart w:id="9" w:name="_Toc8"/>
      <w:r w:rsidRPr="00EA47D7">
        <w:rPr>
          <w:b w:val="0"/>
          <w:sz w:val="28"/>
          <w:szCs w:val="28"/>
        </w:rPr>
        <w:t>7 Современные тенденции в сфере энергосбережения</w:t>
      </w:r>
      <w:bookmarkEnd w:id="9"/>
    </w:p>
    <w:p w:rsidR="00EA47D7" w:rsidRPr="00EA47D7" w:rsidRDefault="00EA47D7" w:rsidP="00EA47D7">
      <w:pPr>
        <w:pStyle w:val="1"/>
        <w:spacing w:after="0"/>
        <w:ind w:firstLine="708"/>
        <w:rPr>
          <w:b w:val="0"/>
          <w:sz w:val="28"/>
          <w:szCs w:val="28"/>
        </w:rPr>
      </w:pPr>
    </w:p>
    <w:p w:rsidR="00EA47D7" w:rsidRPr="00EA47D7" w:rsidRDefault="00EA47D7" w:rsidP="00EA47D7">
      <w:pPr>
        <w:pStyle w:val="1"/>
        <w:spacing w:after="0"/>
        <w:ind w:firstLine="708"/>
        <w:rPr>
          <w:b w:val="0"/>
          <w:sz w:val="28"/>
          <w:szCs w:val="28"/>
        </w:rPr>
      </w:pPr>
    </w:p>
    <w:p w:rsidR="00EA47D7" w:rsidRDefault="00EA47D7" w:rsidP="00EA47D7">
      <w:pPr>
        <w:pStyle w:val="paragraphStyleText"/>
      </w:pPr>
      <w:r>
        <w:rPr>
          <w:rStyle w:val="fontStyleText"/>
        </w:rPr>
        <w:t>В последние годы наблюдается стремительное развитие технологий, направленных на повышение эффективности использования энергии в подземных работах. Необходимость в оптимизации энергетических затрат обусловлена как экономическими факторами, так и возрастающей ответственностью за соблюдение экологических норм. Основные направления современных тенденций в области энергосбережения охватывают применение инновационных материалов, систем автоматизации, а также новых подходов к проектированию и эксплуатации подземных сооружений.</w:t>
      </w:r>
    </w:p>
    <w:p w:rsidR="00EA47D7" w:rsidRDefault="00EA47D7" w:rsidP="00EA47D7">
      <w:pPr>
        <w:pStyle w:val="paragraphStyleText"/>
      </w:pPr>
      <w:r>
        <w:rPr>
          <w:rStyle w:val="fontStyleText"/>
        </w:rPr>
        <w:t>Одной из значительных тенденций является внедрение умных систем мониторинга и управления. Такие системы позволяют не только отслеживать потребление энергии в реальном времени, но и оптимизировать процессы, связанные с использованием электрических машин и оборудования.</w:t>
      </w:r>
      <w:r w:rsidR="00515198">
        <w:rPr>
          <w:rStyle w:val="fontStyleText"/>
        </w:rPr>
        <w:t xml:space="preserve"> Д</w:t>
      </w:r>
      <w:r>
        <w:rPr>
          <w:rStyle w:val="fontStyleText"/>
        </w:rPr>
        <w:t>атчики, установленные на основных потребителях энергии, дают возможность быстро реагировать на изменения условий работы и обеспечивать необходимый уровень производительности без чрезмерных затрат энергии.</w:t>
      </w:r>
    </w:p>
    <w:p w:rsidR="00EA47D7" w:rsidRDefault="00EA47D7" w:rsidP="00EA47D7">
      <w:pPr>
        <w:pStyle w:val="paragraphStyleText"/>
      </w:pPr>
      <w:r>
        <w:rPr>
          <w:rStyle w:val="fontStyleText"/>
        </w:rPr>
        <w:t xml:space="preserve">Применение возобновляемых источников энергии становится всё более актуальным. Солнечные панели и </w:t>
      </w:r>
      <w:proofErr w:type="spellStart"/>
      <w:r>
        <w:rPr>
          <w:rStyle w:val="fontStyleText"/>
        </w:rPr>
        <w:t>ветрогенераторы</w:t>
      </w:r>
      <w:proofErr w:type="spellEnd"/>
      <w:r>
        <w:rPr>
          <w:rStyle w:val="fontStyleText"/>
        </w:rPr>
        <w:t xml:space="preserve"> могут использоваться для питания вспомогательных систем, таких как освещение и вентиляция, что позволит значительно снизить потребление </w:t>
      </w:r>
      <w:r>
        <w:rPr>
          <w:rStyle w:val="fontStyleText"/>
        </w:rPr>
        <w:lastRenderedPageBreak/>
        <w:t>традиционных источников энергии. Использование данных технологий в подземных работах, особенно в удаленных или труднодоступных районах, помогает не только сократить затраты, но и уменьшить углеродный след.</w:t>
      </w:r>
    </w:p>
    <w:p w:rsidR="00EA47D7" w:rsidRDefault="00EA47D7" w:rsidP="00EA47D7">
      <w:pPr>
        <w:pStyle w:val="paragraphStyleText"/>
      </w:pPr>
      <w:r>
        <w:rPr>
          <w:rStyle w:val="fontStyleText"/>
        </w:rPr>
        <w:t xml:space="preserve">Современные подходы к теплоизоляции также играют важную роль в энергосбережении. </w:t>
      </w:r>
      <w:r w:rsidR="00515198">
        <w:rPr>
          <w:rStyle w:val="fontStyleText"/>
        </w:rPr>
        <w:t>Применяются</w:t>
      </w:r>
      <w:r>
        <w:rPr>
          <w:rStyle w:val="fontStyleText"/>
        </w:rPr>
        <w:t xml:space="preserve"> современные изоляционные материалы, которые обеспечивают высокий уровень защиты от </w:t>
      </w:r>
      <w:proofErr w:type="spellStart"/>
      <w:r>
        <w:rPr>
          <w:rStyle w:val="fontStyleText"/>
        </w:rPr>
        <w:t>теплопотерь</w:t>
      </w:r>
      <w:proofErr w:type="spellEnd"/>
      <w:r>
        <w:rPr>
          <w:rStyle w:val="fontStyleText"/>
        </w:rPr>
        <w:t>. Это позволяет значительно улучшить эффективность работы систем обогрева и кондиционирования воздуха в подземных условиях, где теплоизоляция особенно критична из-за специфики микроклимата.</w:t>
      </w:r>
    </w:p>
    <w:p w:rsidR="00EA47D7" w:rsidRDefault="00EA47D7" w:rsidP="00EA47D7">
      <w:pPr>
        <w:pStyle w:val="paragraphStyleText"/>
      </w:pPr>
      <w:r>
        <w:rPr>
          <w:rStyle w:val="fontStyleText"/>
        </w:rPr>
        <w:t xml:space="preserve">Цифровизация процессов, мониторинг состояния оборудования и предиктивная аналитика способствуют раннему выявлению потенциальных проблем, что сокращает время простоя и сохраняет ресурсы. Внедрение технологий цифровых </w:t>
      </w:r>
      <w:proofErr w:type="spellStart"/>
      <w:r>
        <w:rPr>
          <w:rStyle w:val="fontStyleText"/>
        </w:rPr>
        <w:t>twin</w:t>
      </w:r>
      <w:proofErr w:type="spellEnd"/>
      <w:r>
        <w:rPr>
          <w:rStyle w:val="fontStyleText"/>
        </w:rPr>
        <w:t xml:space="preserve"> позволяет создать виртуальные модели подземных объектов, что помогает в планировании и повышении эффективности эксплуатации.</w:t>
      </w:r>
      <w:r w:rsidR="00515198">
        <w:rPr>
          <w:rStyle w:val="fontStyleText"/>
        </w:rPr>
        <w:t xml:space="preserve"> </w:t>
      </w:r>
      <w:r>
        <w:rPr>
          <w:rStyle w:val="fontStyleText"/>
        </w:rPr>
        <w:t>Важным аспектом является и повышение квалификации работников</w:t>
      </w:r>
      <w:r w:rsidR="00515198">
        <w:rPr>
          <w:rStyle w:val="fontStyleText"/>
        </w:rPr>
        <w:t xml:space="preserve"> (обучение персонала)</w:t>
      </w:r>
      <w:r>
        <w:rPr>
          <w:rStyle w:val="fontStyleText"/>
        </w:rPr>
        <w:t xml:space="preserve">, которые должны быть готовы к использованию новых технологий и методов. </w:t>
      </w:r>
    </w:p>
    <w:p w:rsidR="00EA47D7" w:rsidRDefault="00EA47D7" w:rsidP="00EA47D7">
      <w:pPr>
        <w:pStyle w:val="paragraphStyleText"/>
      </w:pPr>
      <w:r>
        <w:rPr>
          <w:rStyle w:val="fontStyleText"/>
        </w:rPr>
        <w:t xml:space="preserve">Наравне с техническими решениями, на уровне управления важно учитывать стратегическое планирование и интеграцию энергосберегающих технологий в общую концепцию развития предприятий. Разработка программ по </w:t>
      </w:r>
      <w:proofErr w:type="spellStart"/>
      <w:r>
        <w:rPr>
          <w:rStyle w:val="fontStyleText"/>
        </w:rPr>
        <w:t>энергомониторингу</w:t>
      </w:r>
      <w:proofErr w:type="spellEnd"/>
      <w:r>
        <w:rPr>
          <w:rStyle w:val="fontStyleText"/>
        </w:rPr>
        <w:t xml:space="preserve"> и внедрение стандартов по энергосбережению основ</w:t>
      </w:r>
      <w:r w:rsidR="00515198">
        <w:rPr>
          <w:rStyle w:val="fontStyleText"/>
        </w:rPr>
        <w:t>а</w:t>
      </w:r>
      <w:r>
        <w:rPr>
          <w:rStyle w:val="fontStyleText"/>
        </w:rPr>
        <w:t xml:space="preserve"> для </w:t>
      </w:r>
      <w:r w:rsidR="00515198">
        <w:rPr>
          <w:rStyle w:val="fontStyleText"/>
        </w:rPr>
        <w:t xml:space="preserve">сокращения </w:t>
      </w:r>
      <w:r>
        <w:rPr>
          <w:rStyle w:val="fontStyleText"/>
        </w:rPr>
        <w:t>затрат на ресурсы.</w:t>
      </w:r>
    </w:p>
    <w:p w:rsidR="004C0014" w:rsidRDefault="00515198" w:rsidP="00515198">
      <w:pPr>
        <w:pStyle w:val="paragraphStyleText"/>
      </w:pPr>
      <w:r>
        <w:rPr>
          <w:rStyle w:val="fontStyleText"/>
        </w:rPr>
        <w:t>С</w:t>
      </w:r>
      <w:r w:rsidR="00EA47D7">
        <w:rPr>
          <w:rStyle w:val="fontStyleText"/>
        </w:rPr>
        <w:t>овременные тенденции в сфере энергосбережения в подземных работах определяются комплексным подходом, включающим технологические новшества, оптимизацию процессов и повышение уровня квалификации работников. Эти факторы, в свою очередь, способствуют не только снижению энергетических затрат, но и обеспечению устойчивого развития отрасли.</w:t>
      </w:r>
      <w:r>
        <w:rPr>
          <w:rStyle w:val="fontStyleText"/>
        </w:rPr>
        <w:t xml:space="preserve"> </w:t>
      </w:r>
      <w:r w:rsidR="004C0014">
        <w:br w:type="page"/>
      </w:r>
    </w:p>
    <w:p w:rsidR="004C0014" w:rsidRPr="00515198" w:rsidRDefault="004C0014" w:rsidP="00515198">
      <w:pPr>
        <w:pStyle w:val="1"/>
        <w:spacing w:after="0"/>
        <w:jc w:val="center"/>
        <w:rPr>
          <w:b w:val="0"/>
        </w:rPr>
      </w:pPr>
      <w:bookmarkStart w:id="10" w:name="_Toc9"/>
      <w:r w:rsidRPr="00515198">
        <w:rPr>
          <w:b w:val="0"/>
        </w:rPr>
        <w:lastRenderedPageBreak/>
        <w:t>Заключение</w:t>
      </w:r>
      <w:bookmarkEnd w:id="10"/>
    </w:p>
    <w:p w:rsidR="00515198" w:rsidRPr="00515198" w:rsidRDefault="00515198" w:rsidP="00515198">
      <w:pPr>
        <w:pStyle w:val="1"/>
        <w:spacing w:after="0"/>
        <w:jc w:val="center"/>
        <w:rPr>
          <w:b w:val="0"/>
        </w:rPr>
      </w:pPr>
    </w:p>
    <w:p w:rsidR="00515198" w:rsidRPr="00515198" w:rsidRDefault="00515198" w:rsidP="00515198">
      <w:pPr>
        <w:pStyle w:val="1"/>
        <w:spacing w:after="0"/>
        <w:jc w:val="center"/>
        <w:rPr>
          <w:b w:val="0"/>
        </w:rPr>
      </w:pPr>
    </w:p>
    <w:p w:rsidR="00515198" w:rsidRDefault="004C0014" w:rsidP="004C0014">
      <w:pPr>
        <w:pStyle w:val="paragraphStyleText"/>
        <w:rPr>
          <w:rStyle w:val="fontStyleText"/>
        </w:rPr>
      </w:pPr>
      <w:r>
        <w:rPr>
          <w:rStyle w:val="fontStyleText"/>
        </w:rPr>
        <w:t xml:space="preserve">В заключение данной работы можно подвести итоги, касающиеся применения энергосберегающих технологий в подземных работах, которые становятся все более актуальными в условиях современного мира, где вопросы устойчивого развития и охраны окружающей среды выходят на первый план. </w:t>
      </w:r>
    </w:p>
    <w:p w:rsidR="004C0014" w:rsidRDefault="004C0014" w:rsidP="004C0014">
      <w:pPr>
        <w:pStyle w:val="paragraphStyleText"/>
      </w:pPr>
      <w:r>
        <w:rPr>
          <w:rStyle w:val="fontStyleText"/>
        </w:rPr>
        <w:t>Подземные работы, как важная часть строительной и горнодобывающей отрасли, требуют значительных энергетических затрат, что делает их объектом для внедрения инновационных решений, направленных на оптимизацию расхода ресурсов и снижение негативного воздействия на природу.</w:t>
      </w:r>
    </w:p>
    <w:p w:rsidR="004C0014" w:rsidRDefault="004C0014" w:rsidP="004C0014">
      <w:pPr>
        <w:pStyle w:val="paragraphStyleText"/>
      </w:pPr>
      <w:r>
        <w:rPr>
          <w:rStyle w:val="fontStyleText"/>
        </w:rPr>
        <w:t>Одним из ключевых аспектов, рассмотренных в работе, является использование электрических машин с переменным током. Эти машины обладают высокой эффективностью и позволяют значительно сократить потребление электроэнергии по сравнению с традиционными аналогами. Их применение в подземных работах не только способствует экономии ресурсов, но и снижает уровень выбросов углекислого газа, что является важным шагом к уменьшению углеродного следа.</w:t>
      </w:r>
    </w:p>
    <w:p w:rsidR="004C0014" w:rsidRDefault="004C0014" w:rsidP="004C0014">
      <w:pPr>
        <w:pStyle w:val="paragraphStyleText"/>
      </w:pPr>
      <w:r>
        <w:rPr>
          <w:rStyle w:val="fontStyleText"/>
        </w:rPr>
        <w:t>Системы автоматизации и управления, которые были подробно проанализированы в работе, играют важную роль в оптимизации процессов подземных работ. Современные технологии позволяют не только контролировать расход энергии, но и адаптировать режимы работы оборудования в зависимости от текущих условий. Это обеспечивает не только экономию, но и повышение безопасности работ, что является критически важным в условиях подземных условий.</w:t>
      </w:r>
    </w:p>
    <w:p w:rsidR="004C0014" w:rsidRDefault="004C0014" w:rsidP="004C0014">
      <w:pPr>
        <w:pStyle w:val="paragraphStyleText"/>
      </w:pPr>
      <w:r>
        <w:rPr>
          <w:rStyle w:val="fontStyleText"/>
        </w:rPr>
        <w:t xml:space="preserve">Использование материалов с высокой теплоизоляцией также заслуживает отдельного внимания. Эти материалы помогают </w:t>
      </w:r>
      <w:r>
        <w:rPr>
          <w:rStyle w:val="fontStyleText"/>
        </w:rPr>
        <w:lastRenderedPageBreak/>
        <w:t>минимизировать потери тепла в подземных сооружениях, что, в свою очередь, снижает потребность в дополнительном отоплении и, как следствие, уменьшает энергетические затраты. В условиях, когда температура в подземных условиях может значительно отличаться от температуры на поверхности, применение таких материалов становится особенно актуальным.</w:t>
      </w:r>
    </w:p>
    <w:p w:rsidR="00515198" w:rsidRDefault="004C0014" w:rsidP="004C0014">
      <w:pPr>
        <w:pStyle w:val="paragraphStyleText"/>
        <w:rPr>
          <w:rStyle w:val="fontStyleText"/>
        </w:rPr>
      </w:pPr>
      <w:r>
        <w:rPr>
          <w:rStyle w:val="fontStyleText"/>
        </w:rPr>
        <w:t xml:space="preserve">Преимущества внедрения энергосберегающих технологий в подземные работы очевидны: это не только экономия ресурсов, но и снижение негативного воздействия на окружающую среду. </w:t>
      </w:r>
    </w:p>
    <w:p w:rsidR="00515198" w:rsidRDefault="004C0014" w:rsidP="004C0014">
      <w:pPr>
        <w:pStyle w:val="paragraphStyleText"/>
        <w:rPr>
          <w:rStyle w:val="fontStyleText"/>
        </w:rPr>
      </w:pPr>
      <w:r>
        <w:rPr>
          <w:rStyle w:val="fontStyleText"/>
        </w:rPr>
        <w:t xml:space="preserve">В условиях глобальных изменений климата и растущего внимания к вопросам экологии, такие подходы становятся не просто желательными, а необходимыми. </w:t>
      </w:r>
    </w:p>
    <w:p w:rsidR="004C0014" w:rsidRDefault="004C0014" w:rsidP="004C0014">
      <w:pPr>
        <w:pStyle w:val="paragraphStyleText"/>
      </w:pPr>
      <w:r>
        <w:rPr>
          <w:rStyle w:val="fontStyleText"/>
        </w:rPr>
        <w:t>Современные тенденции в сфере энергосбережения показывают, что компании, внедряющие инновационные технологии, получают конкурентные преимущества, что в свою очередь способствует развитию всей отрасли.</w:t>
      </w:r>
    </w:p>
    <w:p w:rsidR="004C0014" w:rsidRDefault="004C0014" w:rsidP="004C0014">
      <w:pPr>
        <w:pStyle w:val="paragraphStyleText"/>
        <w:rPr>
          <w:rStyle w:val="fontStyleText"/>
        </w:rPr>
      </w:pPr>
      <w:r>
        <w:rPr>
          <w:rStyle w:val="fontStyleText"/>
        </w:rPr>
        <w:t>Таким образом, применение энергосберегающих технологий в подземных работах представляет собой важный шаг к более устойчивому и эффективному использованию ресурсов. Внедрение таких технологий не только способствует экономии, но и отвечает на вызовы времени, связанные с охраной окружающей среды и устойчивым развитием. В будущем можно ожидать дальнейшего развития и совершенствования этих технологий, что откроет новые горизонты для подземных работ и сделает их более безопасными и эффективными.</w:t>
      </w:r>
    </w:p>
    <w:p w:rsidR="004C0014" w:rsidRDefault="00515198" w:rsidP="004C0014">
      <w:pPr>
        <w:pStyle w:val="paragraphStyleText"/>
        <w:rPr>
          <w:rStyle w:val="fontStyleText"/>
        </w:rPr>
      </w:pPr>
      <w:r>
        <w:rPr>
          <w:rStyle w:val="fontStyleText"/>
        </w:rPr>
        <w:t xml:space="preserve">Исходя из выше изложенного делаю вывод, что все задачи </w:t>
      </w:r>
      <w:proofErr w:type="gramStart"/>
      <w:r>
        <w:rPr>
          <w:rStyle w:val="fontStyleText"/>
        </w:rPr>
        <w:t>выполнены</w:t>
      </w:r>
      <w:proofErr w:type="gramEnd"/>
      <w:r>
        <w:rPr>
          <w:rStyle w:val="fontStyleText"/>
        </w:rPr>
        <w:t xml:space="preserve"> и цель проекта достигнута.</w:t>
      </w:r>
    </w:p>
    <w:p w:rsidR="004C0014" w:rsidRDefault="004C0014" w:rsidP="004C0014">
      <w:pPr>
        <w:pStyle w:val="paragraphStyleText"/>
      </w:pPr>
    </w:p>
    <w:p w:rsidR="004C0014" w:rsidRDefault="004C0014" w:rsidP="004C0014">
      <w:pPr>
        <w:sectPr w:rsidR="004C0014" w:rsidSect="00175125">
          <w:footerReference w:type="default" r:id="rId7"/>
          <w:pgSz w:w="11905" w:h="16837"/>
          <w:pgMar w:top="1440" w:right="1440" w:bottom="1440" w:left="1440" w:header="720" w:footer="720" w:gutter="0"/>
          <w:cols w:space="720"/>
          <w:titlePg/>
          <w:docGrid w:linePitch="299"/>
        </w:sectPr>
      </w:pPr>
    </w:p>
    <w:p w:rsidR="004C0014" w:rsidRDefault="004C0014" w:rsidP="00515198">
      <w:pPr>
        <w:pStyle w:val="1"/>
        <w:spacing w:after="0"/>
        <w:jc w:val="center"/>
        <w:rPr>
          <w:b w:val="0"/>
        </w:rPr>
      </w:pPr>
      <w:bookmarkStart w:id="11" w:name="_Toc10"/>
      <w:r w:rsidRPr="00515198">
        <w:rPr>
          <w:b w:val="0"/>
        </w:rPr>
        <w:lastRenderedPageBreak/>
        <w:t>Список</w:t>
      </w:r>
      <w:bookmarkEnd w:id="11"/>
      <w:r w:rsidR="00515198">
        <w:rPr>
          <w:b w:val="0"/>
        </w:rPr>
        <w:t xml:space="preserve"> использованных источников</w:t>
      </w:r>
    </w:p>
    <w:p w:rsidR="00515198" w:rsidRDefault="00515198" w:rsidP="00515198">
      <w:pPr>
        <w:pStyle w:val="1"/>
        <w:spacing w:after="0"/>
        <w:jc w:val="center"/>
        <w:rPr>
          <w:b w:val="0"/>
        </w:rPr>
      </w:pPr>
    </w:p>
    <w:p w:rsidR="00515198" w:rsidRDefault="00515198" w:rsidP="00515198">
      <w:pPr>
        <w:pStyle w:val="1"/>
        <w:spacing w:after="0"/>
        <w:jc w:val="center"/>
      </w:pPr>
    </w:p>
    <w:p w:rsidR="00515198" w:rsidRDefault="0046669A" w:rsidP="004C0014">
      <w:pPr>
        <w:pStyle w:val="paragraphStyleText"/>
        <w:rPr>
          <w:rStyle w:val="fontStyleText"/>
        </w:rPr>
      </w:pPr>
      <w:r>
        <w:rPr>
          <w:rStyle w:val="fontStyleText"/>
        </w:rPr>
        <w:t xml:space="preserve">1 </w:t>
      </w:r>
      <w:r w:rsidR="00515198">
        <w:rPr>
          <w:rStyle w:val="fontStyleText"/>
        </w:rPr>
        <w:t>Васильев</w:t>
      </w:r>
      <w:r>
        <w:rPr>
          <w:rStyle w:val="fontStyleText"/>
        </w:rPr>
        <w:t>,</w:t>
      </w:r>
      <w:r w:rsidR="00515198">
        <w:rPr>
          <w:rStyle w:val="fontStyleText"/>
        </w:rPr>
        <w:t xml:space="preserve"> К.</w:t>
      </w:r>
      <w:r>
        <w:rPr>
          <w:rStyle w:val="fontStyleText"/>
        </w:rPr>
        <w:t xml:space="preserve"> </w:t>
      </w:r>
      <w:r w:rsidR="00515198">
        <w:rPr>
          <w:rStyle w:val="fontStyleText"/>
        </w:rPr>
        <w:t xml:space="preserve">А. Влияние внедрения энергосберегающих технологий на эффективность подземных работ // </w:t>
      </w:r>
      <w:proofErr w:type="spellStart"/>
      <w:r w:rsidR="00515198">
        <w:rPr>
          <w:rStyle w:val="fontStyleText"/>
        </w:rPr>
        <w:t>Энергоэффективные</w:t>
      </w:r>
      <w:proofErr w:type="spellEnd"/>
      <w:r w:rsidR="00515198">
        <w:rPr>
          <w:rStyle w:val="fontStyleText"/>
        </w:rPr>
        <w:t xml:space="preserve"> решения. – 2019. – № 9. – С. 59–66.</w:t>
      </w:r>
    </w:p>
    <w:p w:rsidR="0046669A" w:rsidRDefault="0046669A" w:rsidP="0046669A">
      <w:pPr>
        <w:pStyle w:val="paragraphStyleText"/>
      </w:pPr>
      <w:r>
        <w:rPr>
          <w:rStyle w:val="fontStyleText"/>
        </w:rPr>
        <w:t xml:space="preserve">2 Зайцева, Н. И. Применение автоматизированных систем управления для оптимизации </w:t>
      </w:r>
      <w:proofErr w:type="spellStart"/>
      <w:r>
        <w:rPr>
          <w:rStyle w:val="fontStyleText"/>
        </w:rPr>
        <w:t>энергозатрат</w:t>
      </w:r>
      <w:proofErr w:type="spellEnd"/>
      <w:r>
        <w:rPr>
          <w:rStyle w:val="fontStyleText"/>
        </w:rPr>
        <w:t xml:space="preserve"> в подземных работах // Автоматизация и информатизация. – 2020. – № 8. – С. 10–15.</w:t>
      </w:r>
    </w:p>
    <w:p w:rsidR="004C0014" w:rsidRDefault="0046669A" w:rsidP="004C0014">
      <w:pPr>
        <w:pStyle w:val="paragraphStyleText"/>
        <w:rPr>
          <w:rStyle w:val="fontStyleText"/>
        </w:rPr>
      </w:pPr>
      <w:r>
        <w:rPr>
          <w:rStyle w:val="fontStyleText"/>
        </w:rPr>
        <w:t xml:space="preserve">3 </w:t>
      </w:r>
      <w:r w:rsidR="00515198">
        <w:rPr>
          <w:rStyle w:val="fontStyleText"/>
        </w:rPr>
        <w:t>И</w:t>
      </w:r>
      <w:r w:rsidR="004C0014">
        <w:rPr>
          <w:rStyle w:val="fontStyleText"/>
        </w:rPr>
        <w:t>ванов</w:t>
      </w:r>
      <w:r>
        <w:rPr>
          <w:rStyle w:val="fontStyleText"/>
        </w:rPr>
        <w:t>,</w:t>
      </w:r>
      <w:r w:rsidR="004C0014">
        <w:rPr>
          <w:rStyle w:val="fontStyleText"/>
        </w:rPr>
        <w:t xml:space="preserve"> П.</w:t>
      </w:r>
      <w:r>
        <w:rPr>
          <w:rStyle w:val="fontStyleText"/>
        </w:rPr>
        <w:t xml:space="preserve"> </w:t>
      </w:r>
      <w:r w:rsidR="004C0014">
        <w:rPr>
          <w:rStyle w:val="fontStyleText"/>
        </w:rPr>
        <w:t>П. Энергосберегающие технологии в горнодобывающей отрасли // Наука и техника. – 2020. – № 4. – С. 25–30.</w:t>
      </w:r>
    </w:p>
    <w:p w:rsidR="00515198" w:rsidRDefault="0046669A" w:rsidP="00515198">
      <w:pPr>
        <w:pStyle w:val="paragraphStyleText"/>
      </w:pPr>
      <w:r>
        <w:rPr>
          <w:rStyle w:val="fontStyleText"/>
        </w:rPr>
        <w:t>4</w:t>
      </w:r>
      <w:r w:rsidR="00515198">
        <w:rPr>
          <w:rStyle w:val="fontStyleText"/>
        </w:rPr>
        <w:t xml:space="preserve"> Кузнецов</w:t>
      </w:r>
      <w:r>
        <w:rPr>
          <w:rStyle w:val="fontStyleText"/>
        </w:rPr>
        <w:t>,</w:t>
      </w:r>
      <w:r w:rsidR="00515198">
        <w:rPr>
          <w:rStyle w:val="fontStyleText"/>
        </w:rPr>
        <w:t xml:space="preserve"> И.</w:t>
      </w:r>
      <w:r>
        <w:rPr>
          <w:rStyle w:val="fontStyleText"/>
        </w:rPr>
        <w:t xml:space="preserve"> </w:t>
      </w:r>
      <w:r w:rsidR="00515198">
        <w:rPr>
          <w:rStyle w:val="fontStyleText"/>
        </w:rPr>
        <w:t xml:space="preserve">Г. Инновационные подходы к энергосбережению в </w:t>
      </w:r>
      <w:proofErr w:type="spellStart"/>
      <w:r w:rsidR="00515198">
        <w:rPr>
          <w:rStyle w:val="fontStyleText"/>
        </w:rPr>
        <w:t>геоинженерии</w:t>
      </w:r>
      <w:proofErr w:type="spellEnd"/>
      <w:r w:rsidR="00515198">
        <w:rPr>
          <w:rStyle w:val="fontStyleText"/>
        </w:rPr>
        <w:t xml:space="preserve"> // Журнал горного дела. – 2021. – № 7. – С. 45–52.</w:t>
      </w:r>
    </w:p>
    <w:p w:rsidR="00515198" w:rsidRDefault="0046669A" w:rsidP="004C0014">
      <w:pPr>
        <w:pStyle w:val="paragraphStyleText"/>
        <w:rPr>
          <w:rStyle w:val="fontStyleText"/>
        </w:rPr>
      </w:pPr>
      <w:r>
        <w:rPr>
          <w:rStyle w:val="fontStyleText"/>
        </w:rPr>
        <w:t>5 Лебедев, С. Ф. Оптимизация энергопотребления при проведении подземных работ // Технологии в промышленности. – 2020. – № 6. – С. 75–80.</w:t>
      </w:r>
    </w:p>
    <w:p w:rsidR="0046669A" w:rsidRDefault="0046669A" w:rsidP="0046669A">
      <w:pPr>
        <w:pStyle w:val="paragraphStyleText"/>
        <w:rPr>
          <w:rStyle w:val="fontStyleText"/>
        </w:rPr>
      </w:pPr>
      <w:r>
        <w:rPr>
          <w:rStyle w:val="fontStyleText"/>
        </w:rPr>
        <w:t>6 Романов, Д. В., Николаева Т. Ю. Использование светодиодного освещения для повышения энергоэффективности в шахтах // Научные исследования в угольной отрасли. – 2018. – № 3. – С. 50–56.</w:t>
      </w:r>
    </w:p>
    <w:p w:rsidR="0046669A" w:rsidRDefault="0046669A" w:rsidP="0046669A">
      <w:pPr>
        <w:pStyle w:val="paragraphStyleText"/>
      </w:pPr>
      <w:r>
        <w:rPr>
          <w:rStyle w:val="fontStyleText"/>
        </w:rPr>
        <w:t xml:space="preserve">7 Савельев, Р. Е. </w:t>
      </w:r>
      <w:proofErr w:type="spellStart"/>
      <w:r>
        <w:rPr>
          <w:rStyle w:val="fontStyleText"/>
        </w:rPr>
        <w:t>Экогенные</w:t>
      </w:r>
      <w:proofErr w:type="spellEnd"/>
      <w:r>
        <w:rPr>
          <w:rStyle w:val="fontStyleText"/>
        </w:rPr>
        <w:t xml:space="preserve"> и энергосберегающие технологии в подземной добыче // Экология и природа. – 2022. – № 2. – С. 44–50.</w:t>
      </w:r>
    </w:p>
    <w:p w:rsidR="004C0014" w:rsidRDefault="0046669A" w:rsidP="004C0014">
      <w:pPr>
        <w:pStyle w:val="paragraphStyleText"/>
      </w:pPr>
      <w:r>
        <w:rPr>
          <w:rStyle w:val="fontStyleText"/>
        </w:rPr>
        <w:t>8</w:t>
      </w:r>
      <w:r w:rsidR="004C0014">
        <w:rPr>
          <w:rStyle w:val="fontStyleText"/>
        </w:rPr>
        <w:t xml:space="preserve"> Смирнов</w:t>
      </w:r>
      <w:r>
        <w:rPr>
          <w:rStyle w:val="fontStyleText"/>
        </w:rPr>
        <w:t>,</w:t>
      </w:r>
      <w:r w:rsidR="004C0014">
        <w:rPr>
          <w:rStyle w:val="fontStyleText"/>
        </w:rPr>
        <w:t xml:space="preserve"> А.</w:t>
      </w:r>
      <w:r>
        <w:rPr>
          <w:rStyle w:val="fontStyleText"/>
        </w:rPr>
        <w:t xml:space="preserve"> </w:t>
      </w:r>
      <w:r w:rsidR="004C0014">
        <w:rPr>
          <w:rStyle w:val="fontStyleText"/>
        </w:rPr>
        <w:t>В., Петрова Е.</w:t>
      </w:r>
      <w:r>
        <w:rPr>
          <w:rStyle w:val="fontStyleText"/>
        </w:rPr>
        <w:t xml:space="preserve"> </w:t>
      </w:r>
      <w:r w:rsidR="004C0014">
        <w:rPr>
          <w:rStyle w:val="fontStyleText"/>
        </w:rPr>
        <w:t>Н. Применение возобновляемых источников энергии в подземных работах // Энергетика и ресурсосбережение. – 2019. – № 2. – С. 12–19.</w:t>
      </w:r>
    </w:p>
    <w:p w:rsidR="004C0014" w:rsidRDefault="0046669A" w:rsidP="0046669A">
      <w:pPr>
        <w:pStyle w:val="paragraphStyleText"/>
      </w:pPr>
      <w:r>
        <w:rPr>
          <w:rStyle w:val="fontStyleText"/>
        </w:rPr>
        <w:t>9</w:t>
      </w:r>
      <w:r w:rsidR="004C0014">
        <w:rPr>
          <w:rStyle w:val="fontStyleText"/>
        </w:rPr>
        <w:t xml:space="preserve"> Федоров</w:t>
      </w:r>
      <w:r>
        <w:rPr>
          <w:rStyle w:val="fontStyleText"/>
        </w:rPr>
        <w:t>,</w:t>
      </w:r>
      <w:r w:rsidR="004C0014">
        <w:rPr>
          <w:rStyle w:val="fontStyleText"/>
        </w:rPr>
        <w:t xml:space="preserve"> А.</w:t>
      </w:r>
      <w:r>
        <w:rPr>
          <w:rStyle w:val="fontStyleText"/>
        </w:rPr>
        <w:t xml:space="preserve"> </w:t>
      </w:r>
      <w:r w:rsidR="004C0014">
        <w:rPr>
          <w:rStyle w:val="fontStyleText"/>
        </w:rPr>
        <w:t xml:space="preserve">Л. </w:t>
      </w:r>
      <w:proofErr w:type="spellStart"/>
      <w:r w:rsidR="004C0014">
        <w:rPr>
          <w:rStyle w:val="fontStyleText"/>
        </w:rPr>
        <w:t>Энергоэффективные</w:t>
      </w:r>
      <w:proofErr w:type="spellEnd"/>
      <w:r w:rsidR="004C0014">
        <w:rPr>
          <w:rStyle w:val="fontStyleText"/>
        </w:rPr>
        <w:t xml:space="preserve"> системы вентиляции шахт: анализ и </w:t>
      </w:r>
    </w:p>
    <w:p w:rsidR="004C0014" w:rsidRDefault="0046669A" w:rsidP="004C0014">
      <w:pPr>
        <w:pStyle w:val="paragraphStyleText"/>
      </w:pPr>
      <w:r>
        <w:rPr>
          <w:rStyle w:val="fontStyleText"/>
        </w:rPr>
        <w:t>10</w:t>
      </w:r>
      <w:r w:rsidR="004C0014">
        <w:rPr>
          <w:rStyle w:val="fontStyleText"/>
        </w:rPr>
        <w:t xml:space="preserve"> Чернов</w:t>
      </w:r>
      <w:r>
        <w:rPr>
          <w:rStyle w:val="fontStyleText"/>
        </w:rPr>
        <w:t>,</w:t>
      </w:r>
      <w:r w:rsidR="004C0014">
        <w:rPr>
          <w:rStyle w:val="fontStyleText"/>
        </w:rPr>
        <w:t xml:space="preserve"> О.</w:t>
      </w:r>
      <w:r>
        <w:rPr>
          <w:rStyle w:val="fontStyleText"/>
        </w:rPr>
        <w:t xml:space="preserve"> </w:t>
      </w:r>
      <w:r w:rsidR="004C0014">
        <w:rPr>
          <w:rStyle w:val="fontStyleText"/>
        </w:rPr>
        <w:t>А. Современные энергосберегающие технологии в подземной горной добыче // Ресурсосбережение. – 2021. – № 5. – С. 20–27.</w:t>
      </w:r>
    </w:p>
    <w:p w:rsidR="00D443F9" w:rsidRDefault="00D443F9">
      <w:pPr>
        <w:spacing w:after="0" w:line="360" w:lineRule="auto"/>
        <w:ind w:firstLine="709"/>
        <w:jc w:val="both"/>
      </w:pPr>
      <w:r>
        <w:br w:type="page"/>
      </w:r>
    </w:p>
    <w:p w:rsidR="00D443F9" w:rsidRDefault="00D443F9" w:rsidP="00D443F9">
      <w:pPr>
        <w:spacing w:after="0"/>
        <w:ind w:firstLine="709"/>
        <w:jc w:val="right"/>
        <w:outlineLvl w:val="0"/>
        <w:rPr>
          <w:bCs/>
          <w:kern w:val="36"/>
          <w:sz w:val="28"/>
          <w:szCs w:val="28"/>
        </w:rPr>
      </w:pPr>
      <w:r>
        <w:rPr>
          <w:bCs/>
          <w:kern w:val="36"/>
          <w:sz w:val="28"/>
          <w:szCs w:val="28"/>
        </w:rPr>
        <w:lastRenderedPageBreak/>
        <w:t>Приложение 1</w:t>
      </w:r>
    </w:p>
    <w:p w:rsidR="00D443F9" w:rsidRDefault="00D443F9" w:rsidP="00D443F9">
      <w:pPr>
        <w:spacing w:after="0"/>
        <w:ind w:firstLine="709"/>
        <w:jc w:val="center"/>
        <w:outlineLvl w:val="0"/>
        <w:rPr>
          <w:bCs/>
          <w:kern w:val="36"/>
          <w:sz w:val="28"/>
          <w:szCs w:val="28"/>
        </w:rPr>
      </w:pPr>
    </w:p>
    <w:p w:rsidR="00D443F9" w:rsidRDefault="00D443F9" w:rsidP="00D443F9">
      <w:pPr>
        <w:spacing w:after="0"/>
        <w:ind w:firstLine="709"/>
        <w:jc w:val="center"/>
        <w:outlineLvl w:val="0"/>
        <w:rPr>
          <w:bCs/>
          <w:kern w:val="36"/>
          <w:sz w:val="28"/>
          <w:szCs w:val="28"/>
        </w:rPr>
      </w:pPr>
    </w:p>
    <w:p w:rsidR="00D443F9" w:rsidRPr="00D1603F" w:rsidRDefault="00D443F9" w:rsidP="00D443F9">
      <w:pPr>
        <w:spacing w:after="0" w:line="360" w:lineRule="auto"/>
        <w:ind w:firstLine="709"/>
        <w:jc w:val="center"/>
        <w:outlineLvl w:val="0"/>
        <w:rPr>
          <w:bCs/>
          <w:kern w:val="36"/>
          <w:sz w:val="28"/>
          <w:szCs w:val="28"/>
        </w:rPr>
      </w:pPr>
      <w:r w:rsidRPr="00D1603F">
        <w:rPr>
          <w:bCs/>
          <w:kern w:val="36"/>
          <w:sz w:val="28"/>
          <w:szCs w:val="28"/>
        </w:rPr>
        <w:t>Энергосберегающие технологии</w:t>
      </w:r>
    </w:p>
    <w:p w:rsidR="00D443F9" w:rsidRPr="00D1603F" w:rsidRDefault="00D443F9" w:rsidP="00D443F9">
      <w:pPr>
        <w:spacing w:after="0" w:line="360" w:lineRule="auto"/>
        <w:ind w:firstLine="709"/>
        <w:jc w:val="center"/>
        <w:outlineLvl w:val="0"/>
        <w:rPr>
          <w:bCs/>
          <w:kern w:val="36"/>
          <w:sz w:val="28"/>
          <w:szCs w:val="28"/>
        </w:rPr>
      </w:pPr>
    </w:p>
    <w:p w:rsidR="00D443F9" w:rsidRDefault="00D443F9" w:rsidP="00D443F9">
      <w:pPr>
        <w:spacing w:after="0" w:line="360" w:lineRule="auto"/>
        <w:ind w:firstLine="709"/>
        <w:jc w:val="both"/>
        <w:rPr>
          <w:spacing w:val="7"/>
          <w:sz w:val="28"/>
          <w:szCs w:val="28"/>
        </w:rPr>
      </w:pPr>
      <w:r w:rsidRPr="00D1603F">
        <w:rPr>
          <w:bCs/>
          <w:spacing w:val="7"/>
          <w:sz w:val="28"/>
          <w:szCs w:val="28"/>
          <w:bdr w:val="none" w:sz="0" w:space="0" w:color="auto" w:frame="1"/>
        </w:rPr>
        <w:t xml:space="preserve">Энергосберегающие </w:t>
      </w:r>
      <w:proofErr w:type="spellStart"/>
      <w:r w:rsidRPr="00D1603F">
        <w:rPr>
          <w:bCs/>
          <w:spacing w:val="7"/>
          <w:sz w:val="28"/>
          <w:szCs w:val="28"/>
          <w:bdr w:val="none" w:sz="0" w:space="0" w:color="auto" w:frame="1"/>
        </w:rPr>
        <w:t>техноло́гии</w:t>
      </w:r>
      <w:proofErr w:type="spellEnd"/>
      <w:r w:rsidRPr="00D1603F">
        <w:rPr>
          <w:bCs/>
          <w:spacing w:val="7"/>
          <w:sz w:val="28"/>
          <w:szCs w:val="28"/>
          <w:bdr w:val="none" w:sz="0" w:space="0" w:color="auto" w:frame="1"/>
        </w:rPr>
        <w:t>,</w:t>
      </w:r>
      <w:r>
        <w:rPr>
          <w:spacing w:val="7"/>
          <w:sz w:val="28"/>
          <w:szCs w:val="28"/>
        </w:rPr>
        <w:t xml:space="preserve"> </w:t>
      </w:r>
      <w:r w:rsidRPr="00D1603F">
        <w:rPr>
          <w:spacing w:val="7"/>
          <w:sz w:val="28"/>
          <w:szCs w:val="28"/>
        </w:rPr>
        <w:t>совокупность методов, способов, новых или усовершенствованных технических и технологических решений, способствующих использованию различных видов</w:t>
      </w:r>
      <w:r w:rsidRPr="008F68CE">
        <w:rPr>
          <w:spacing w:val="7"/>
          <w:sz w:val="28"/>
          <w:szCs w:val="28"/>
        </w:rPr>
        <w:t xml:space="preserve"> </w:t>
      </w:r>
      <w:hyperlink r:id="rId8" w:history="1">
        <w:r w:rsidRPr="008F68CE">
          <w:rPr>
            <w:spacing w:val="7"/>
            <w:sz w:val="28"/>
            <w:szCs w:val="28"/>
            <w:bdr w:val="none" w:sz="0" w:space="0" w:color="auto" w:frame="1"/>
          </w:rPr>
          <w:t>энергии</w:t>
        </w:r>
      </w:hyperlink>
      <w:r>
        <w:rPr>
          <w:spacing w:val="7"/>
          <w:sz w:val="28"/>
          <w:szCs w:val="28"/>
        </w:rPr>
        <w:t xml:space="preserve"> </w:t>
      </w:r>
      <w:r w:rsidRPr="00D1603F">
        <w:rPr>
          <w:spacing w:val="7"/>
          <w:sz w:val="28"/>
          <w:szCs w:val="28"/>
        </w:rPr>
        <w:t>и характеризующихся более высоким коэффициентом полезного использования</w:t>
      </w:r>
      <w:r>
        <w:rPr>
          <w:spacing w:val="7"/>
          <w:sz w:val="28"/>
          <w:szCs w:val="28"/>
        </w:rPr>
        <w:t xml:space="preserve"> </w:t>
      </w:r>
      <w:hyperlink r:id="rId9" w:history="1">
        <w:r w:rsidRPr="008F68CE">
          <w:rPr>
            <w:spacing w:val="7"/>
            <w:sz w:val="28"/>
            <w:szCs w:val="28"/>
            <w:bdr w:val="none" w:sz="0" w:space="0" w:color="auto" w:frame="1"/>
          </w:rPr>
          <w:t>топливно-энергетических ресурсов</w:t>
        </w:r>
      </w:hyperlink>
      <w:r w:rsidRPr="008F68CE">
        <w:rPr>
          <w:spacing w:val="7"/>
          <w:sz w:val="28"/>
          <w:szCs w:val="28"/>
        </w:rPr>
        <w:t>,</w:t>
      </w:r>
      <w:r w:rsidRPr="00D1603F">
        <w:rPr>
          <w:spacing w:val="7"/>
          <w:sz w:val="28"/>
          <w:szCs w:val="28"/>
        </w:rPr>
        <w:t xml:space="preserve"> в том числе альтернативных источников энергии (</w:t>
      </w:r>
      <w:hyperlink r:id="rId10" w:history="1">
        <w:r w:rsidRPr="00D1603F">
          <w:rPr>
            <w:spacing w:val="7"/>
            <w:sz w:val="28"/>
            <w:szCs w:val="28"/>
            <w:bdr w:val="none" w:sz="0" w:space="0" w:color="auto" w:frame="1"/>
          </w:rPr>
          <w:t>солнечные батареи</w:t>
        </w:r>
      </w:hyperlink>
      <w:r w:rsidRPr="00D1603F">
        <w:rPr>
          <w:spacing w:val="7"/>
          <w:sz w:val="28"/>
          <w:szCs w:val="28"/>
        </w:rPr>
        <w:t xml:space="preserve">, </w:t>
      </w:r>
      <w:proofErr w:type="spellStart"/>
      <w:r w:rsidRPr="00D1603F">
        <w:rPr>
          <w:spacing w:val="7"/>
          <w:sz w:val="28"/>
          <w:szCs w:val="28"/>
        </w:rPr>
        <w:t>ветрогенераторы</w:t>
      </w:r>
      <w:proofErr w:type="spellEnd"/>
      <w:r w:rsidRPr="00D1603F">
        <w:rPr>
          <w:spacing w:val="7"/>
          <w:sz w:val="28"/>
          <w:szCs w:val="28"/>
        </w:rPr>
        <w:t xml:space="preserve">, гибридные системы, мини-ГЭС и </w:t>
      </w:r>
      <w:proofErr w:type="spellStart"/>
      <w:proofErr w:type="gramStart"/>
      <w:r w:rsidRPr="00D1603F">
        <w:rPr>
          <w:spacing w:val="7"/>
          <w:sz w:val="28"/>
          <w:szCs w:val="28"/>
        </w:rPr>
        <w:t>др</w:t>
      </w:r>
      <w:proofErr w:type="spellEnd"/>
      <w:proofErr w:type="gramEnd"/>
      <w:r>
        <w:rPr>
          <w:spacing w:val="7"/>
          <w:sz w:val="28"/>
          <w:szCs w:val="28"/>
        </w:rPr>
        <w:t>).</w:t>
      </w:r>
    </w:p>
    <w:p w:rsidR="00D443F9" w:rsidRPr="00D1603F" w:rsidRDefault="00D443F9" w:rsidP="00D443F9">
      <w:pPr>
        <w:spacing w:after="0" w:line="360" w:lineRule="auto"/>
        <w:ind w:firstLine="709"/>
        <w:jc w:val="both"/>
        <w:rPr>
          <w:spacing w:val="7"/>
          <w:sz w:val="28"/>
          <w:szCs w:val="28"/>
        </w:rPr>
      </w:pPr>
      <w:r w:rsidRPr="00D1603F">
        <w:rPr>
          <w:spacing w:val="7"/>
          <w:sz w:val="28"/>
          <w:szCs w:val="28"/>
        </w:rPr>
        <w:t>Внедрение энергосберегающих технологий в хозяйственную деятельность предприятий и частных лиц на бытовом уровне является одним из важных шагов в решении многих экологических проблем – изменения</w:t>
      </w:r>
      <w:r>
        <w:rPr>
          <w:spacing w:val="7"/>
          <w:sz w:val="28"/>
          <w:szCs w:val="28"/>
        </w:rPr>
        <w:t xml:space="preserve"> </w:t>
      </w:r>
      <w:hyperlink r:id="rId11" w:history="1">
        <w:r w:rsidRPr="00D1603F">
          <w:rPr>
            <w:spacing w:val="7"/>
            <w:sz w:val="28"/>
            <w:szCs w:val="28"/>
            <w:bdr w:val="none" w:sz="0" w:space="0" w:color="auto" w:frame="1"/>
          </w:rPr>
          <w:t>климата</w:t>
        </w:r>
      </w:hyperlink>
      <w:r w:rsidRPr="00D1603F">
        <w:rPr>
          <w:spacing w:val="7"/>
          <w:sz w:val="28"/>
          <w:szCs w:val="28"/>
        </w:rPr>
        <w:t xml:space="preserve">, загрязнения </w:t>
      </w:r>
      <w:hyperlink r:id="rId12" w:history="1">
        <w:r w:rsidRPr="00D1603F">
          <w:rPr>
            <w:spacing w:val="7"/>
            <w:sz w:val="28"/>
            <w:szCs w:val="28"/>
            <w:bdr w:val="none" w:sz="0" w:space="0" w:color="auto" w:frame="1"/>
          </w:rPr>
          <w:t>атмосферы</w:t>
        </w:r>
      </w:hyperlink>
      <w:r w:rsidRPr="00D1603F">
        <w:rPr>
          <w:spacing w:val="7"/>
          <w:sz w:val="28"/>
          <w:szCs w:val="28"/>
        </w:rPr>
        <w:t xml:space="preserve"> (например, выбросами от</w:t>
      </w:r>
      <w:r>
        <w:rPr>
          <w:spacing w:val="7"/>
          <w:sz w:val="28"/>
          <w:szCs w:val="28"/>
        </w:rPr>
        <w:t xml:space="preserve"> </w:t>
      </w:r>
      <w:hyperlink r:id="rId13" w:history="1">
        <w:r w:rsidRPr="00D1603F">
          <w:rPr>
            <w:spacing w:val="7"/>
            <w:sz w:val="28"/>
            <w:szCs w:val="28"/>
            <w:bdr w:val="none" w:sz="0" w:space="0" w:color="auto" w:frame="1"/>
          </w:rPr>
          <w:t>ТЭС</w:t>
        </w:r>
      </w:hyperlink>
      <w:r w:rsidRPr="00D1603F">
        <w:rPr>
          <w:spacing w:val="7"/>
          <w:sz w:val="28"/>
          <w:szCs w:val="28"/>
        </w:rPr>
        <w:t>), истощения ископаемых ресурсов и др.</w:t>
      </w:r>
    </w:p>
    <w:p w:rsidR="00D443F9" w:rsidRPr="00D1603F" w:rsidRDefault="00D443F9" w:rsidP="00D443F9">
      <w:pPr>
        <w:spacing w:after="0" w:line="360" w:lineRule="auto"/>
        <w:ind w:firstLine="709"/>
        <w:jc w:val="both"/>
        <w:rPr>
          <w:spacing w:val="7"/>
          <w:sz w:val="28"/>
          <w:szCs w:val="28"/>
        </w:rPr>
      </w:pPr>
      <w:r w:rsidRPr="00D1603F">
        <w:rPr>
          <w:spacing w:val="7"/>
          <w:sz w:val="28"/>
          <w:szCs w:val="28"/>
        </w:rPr>
        <w:t>Режим энергосберегающих технологий актуален для механизмов, которые часть времени работают с пониженной нагрузкой (</w:t>
      </w:r>
      <w:hyperlink r:id="rId14" w:history="1">
        <w:r w:rsidRPr="00D1603F">
          <w:rPr>
            <w:spacing w:val="7"/>
            <w:sz w:val="28"/>
            <w:szCs w:val="28"/>
            <w:bdr w:val="none" w:sz="0" w:space="0" w:color="auto" w:frame="1"/>
          </w:rPr>
          <w:t>конвейеры</w:t>
        </w:r>
      </w:hyperlink>
      <w:r w:rsidRPr="00D1603F">
        <w:rPr>
          <w:spacing w:val="7"/>
          <w:sz w:val="28"/>
          <w:szCs w:val="28"/>
        </w:rPr>
        <w:t>,</w:t>
      </w:r>
      <w:r>
        <w:rPr>
          <w:spacing w:val="7"/>
          <w:sz w:val="28"/>
          <w:szCs w:val="28"/>
        </w:rPr>
        <w:t xml:space="preserve"> </w:t>
      </w:r>
      <w:hyperlink r:id="rId15" w:history="1">
        <w:r w:rsidRPr="00D1603F">
          <w:rPr>
            <w:spacing w:val="7"/>
            <w:sz w:val="28"/>
            <w:szCs w:val="28"/>
            <w:bdr w:val="none" w:sz="0" w:space="0" w:color="auto" w:frame="1"/>
          </w:rPr>
          <w:t>насосы</w:t>
        </w:r>
      </w:hyperlink>
      <w:r w:rsidRPr="00D1603F">
        <w:rPr>
          <w:spacing w:val="7"/>
          <w:sz w:val="28"/>
          <w:szCs w:val="28"/>
        </w:rPr>
        <w:t>,</w:t>
      </w:r>
      <w:r>
        <w:rPr>
          <w:spacing w:val="7"/>
          <w:sz w:val="28"/>
          <w:szCs w:val="28"/>
        </w:rPr>
        <w:t xml:space="preserve"> </w:t>
      </w:r>
      <w:hyperlink r:id="rId16" w:history="1">
        <w:r w:rsidRPr="00D1603F">
          <w:rPr>
            <w:spacing w:val="7"/>
            <w:sz w:val="28"/>
            <w:szCs w:val="28"/>
            <w:bdr w:val="none" w:sz="0" w:space="0" w:color="auto" w:frame="1"/>
          </w:rPr>
          <w:t>вентиляторы</w:t>
        </w:r>
      </w:hyperlink>
      <w:r>
        <w:rPr>
          <w:spacing w:val="7"/>
          <w:sz w:val="28"/>
          <w:szCs w:val="28"/>
        </w:rPr>
        <w:t xml:space="preserve"> </w:t>
      </w:r>
      <w:r w:rsidRPr="00D1603F">
        <w:rPr>
          <w:spacing w:val="7"/>
          <w:sz w:val="28"/>
          <w:szCs w:val="28"/>
        </w:rPr>
        <w:t>и др.), позволяет добиться уменьшения потерь при работе электрооборудования, в том числе конденсаторных установок и частотно-регулируемых</w:t>
      </w:r>
      <w:r>
        <w:rPr>
          <w:spacing w:val="7"/>
          <w:sz w:val="28"/>
          <w:szCs w:val="28"/>
        </w:rPr>
        <w:t xml:space="preserve"> </w:t>
      </w:r>
      <w:hyperlink r:id="rId17" w:history="1">
        <w:r w:rsidRPr="00D1603F">
          <w:rPr>
            <w:spacing w:val="7"/>
            <w:sz w:val="28"/>
            <w:szCs w:val="28"/>
            <w:bdr w:val="none" w:sz="0" w:space="0" w:color="auto" w:frame="1"/>
          </w:rPr>
          <w:t>электроприводов</w:t>
        </w:r>
      </w:hyperlink>
      <w:r>
        <w:rPr>
          <w:spacing w:val="7"/>
          <w:sz w:val="28"/>
          <w:szCs w:val="28"/>
        </w:rPr>
        <w:t xml:space="preserve"> </w:t>
      </w:r>
      <w:r w:rsidRPr="00D1603F">
        <w:rPr>
          <w:spacing w:val="7"/>
          <w:sz w:val="28"/>
          <w:szCs w:val="28"/>
        </w:rPr>
        <w:t>(гибко изменяют</w:t>
      </w:r>
      <w:r>
        <w:rPr>
          <w:spacing w:val="7"/>
          <w:sz w:val="28"/>
          <w:szCs w:val="28"/>
        </w:rPr>
        <w:t xml:space="preserve"> </w:t>
      </w:r>
      <w:hyperlink r:id="rId18" w:history="1">
        <w:r w:rsidRPr="00D1603F">
          <w:rPr>
            <w:spacing w:val="7"/>
            <w:sz w:val="28"/>
            <w:szCs w:val="28"/>
            <w:bdr w:val="none" w:sz="0" w:space="0" w:color="auto" w:frame="1"/>
          </w:rPr>
          <w:t>частоту вращения</w:t>
        </w:r>
      </w:hyperlink>
      <w:r>
        <w:rPr>
          <w:spacing w:val="7"/>
          <w:sz w:val="28"/>
          <w:szCs w:val="28"/>
        </w:rPr>
        <w:t xml:space="preserve"> </w:t>
      </w:r>
      <w:r w:rsidRPr="00D1603F">
        <w:rPr>
          <w:spacing w:val="7"/>
          <w:sz w:val="28"/>
          <w:szCs w:val="28"/>
        </w:rPr>
        <w:t>в зависимости от реальной нагрузки, что позволяет сэкономить до 30</w:t>
      </w:r>
      <w:r>
        <w:rPr>
          <w:spacing w:val="7"/>
          <w:sz w:val="28"/>
          <w:szCs w:val="28"/>
        </w:rPr>
        <w:t xml:space="preserve"> </w:t>
      </w:r>
      <w:r w:rsidRPr="00D1603F">
        <w:rPr>
          <w:spacing w:val="7"/>
          <w:sz w:val="28"/>
          <w:szCs w:val="28"/>
        </w:rPr>
        <w:t>–</w:t>
      </w:r>
      <w:r>
        <w:rPr>
          <w:spacing w:val="7"/>
          <w:sz w:val="28"/>
          <w:szCs w:val="28"/>
        </w:rPr>
        <w:t xml:space="preserve"> </w:t>
      </w:r>
      <w:r w:rsidRPr="00D1603F">
        <w:rPr>
          <w:spacing w:val="7"/>
          <w:sz w:val="28"/>
          <w:szCs w:val="28"/>
        </w:rPr>
        <w:t>50 </w:t>
      </w:r>
      <w:r>
        <w:rPr>
          <w:spacing w:val="7"/>
          <w:sz w:val="28"/>
          <w:szCs w:val="28"/>
        </w:rPr>
        <w:t xml:space="preserve"> </w:t>
      </w:r>
      <w:r w:rsidRPr="00D1603F">
        <w:rPr>
          <w:spacing w:val="7"/>
          <w:sz w:val="28"/>
          <w:szCs w:val="28"/>
        </w:rPr>
        <w:t>% потребляемой электроэнергии). Такие энергосберегающие электроприводы и средства автоматизации могут быть внедрены на большинстве промышленных предприятий и в сфере ЖКХ – от лифтов и вентиляционных установок до</w:t>
      </w:r>
      <w:r>
        <w:rPr>
          <w:spacing w:val="7"/>
          <w:sz w:val="28"/>
          <w:szCs w:val="28"/>
        </w:rPr>
        <w:t xml:space="preserve"> </w:t>
      </w:r>
      <w:hyperlink r:id="rId19" w:history="1">
        <w:r w:rsidRPr="00D1603F">
          <w:rPr>
            <w:spacing w:val="7"/>
            <w:sz w:val="28"/>
            <w:szCs w:val="28"/>
            <w:bdr w:val="none" w:sz="0" w:space="0" w:color="auto" w:frame="1"/>
          </w:rPr>
          <w:t>автоматизации</w:t>
        </w:r>
      </w:hyperlink>
      <w:r>
        <w:rPr>
          <w:spacing w:val="7"/>
          <w:sz w:val="28"/>
          <w:szCs w:val="28"/>
        </w:rPr>
        <w:t xml:space="preserve"> </w:t>
      </w:r>
      <w:r w:rsidRPr="00D1603F">
        <w:rPr>
          <w:spacing w:val="7"/>
          <w:sz w:val="28"/>
          <w:szCs w:val="28"/>
        </w:rPr>
        <w:t>предприятий. Создана энергосберегающая установка, при работе которой часть</w:t>
      </w:r>
      <w:r>
        <w:rPr>
          <w:spacing w:val="7"/>
          <w:sz w:val="28"/>
          <w:szCs w:val="28"/>
        </w:rPr>
        <w:t xml:space="preserve"> </w:t>
      </w:r>
      <w:hyperlink r:id="rId20" w:history="1">
        <w:r w:rsidRPr="00D1603F">
          <w:rPr>
            <w:spacing w:val="7"/>
            <w:sz w:val="28"/>
            <w:szCs w:val="28"/>
            <w:bdr w:val="none" w:sz="0" w:space="0" w:color="auto" w:frame="1"/>
          </w:rPr>
          <w:t>теплоты</w:t>
        </w:r>
      </w:hyperlink>
      <w:r w:rsidRPr="00D1603F">
        <w:rPr>
          <w:spacing w:val="7"/>
          <w:sz w:val="28"/>
          <w:szCs w:val="28"/>
        </w:rPr>
        <w:t>, уходящая в трубу после сжигания на производстве природного газа, используется для выработки дополнительной энергии, способной обеспечить освещение 5 шестнадцатиэтажных зданий.</w:t>
      </w:r>
    </w:p>
    <w:p w:rsidR="00D443F9" w:rsidRDefault="00D443F9" w:rsidP="00D443F9">
      <w:pPr>
        <w:spacing w:after="0" w:line="360" w:lineRule="auto"/>
        <w:ind w:firstLine="709"/>
        <w:jc w:val="both"/>
        <w:rPr>
          <w:spacing w:val="7"/>
          <w:sz w:val="28"/>
          <w:szCs w:val="28"/>
        </w:rPr>
      </w:pPr>
      <w:r w:rsidRPr="00D1603F">
        <w:rPr>
          <w:spacing w:val="7"/>
          <w:sz w:val="28"/>
          <w:szCs w:val="28"/>
        </w:rPr>
        <w:lastRenderedPageBreak/>
        <w:t>Энергосберегающие технологии в сфере</w:t>
      </w:r>
      <w:r>
        <w:rPr>
          <w:spacing w:val="7"/>
          <w:sz w:val="28"/>
          <w:szCs w:val="28"/>
        </w:rPr>
        <w:t xml:space="preserve"> </w:t>
      </w:r>
      <w:hyperlink r:id="rId21" w:history="1">
        <w:r w:rsidRPr="00D1603F">
          <w:rPr>
            <w:spacing w:val="7"/>
            <w:sz w:val="28"/>
            <w:szCs w:val="28"/>
            <w:bdr w:val="none" w:sz="0" w:space="0" w:color="auto" w:frame="1"/>
          </w:rPr>
          <w:t>строительства</w:t>
        </w:r>
      </w:hyperlink>
      <w:r>
        <w:rPr>
          <w:spacing w:val="7"/>
          <w:sz w:val="28"/>
          <w:szCs w:val="28"/>
        </w:rPr>
        <w:t xml:space="preserve"> </w:t>
      </w:r>
      <w:r w:rsidRPr="00D1603F">
        <w:rPr>
          <w:spacing w:val="7"/>
          <w:sz w:val="28"/>
          <w:szCs w:val="28"/>
        </w:rPr>
        <w:t>жилья носят комплексный характер, сюда входит оптимизация энергопотребления</w:t>
      </w:r>
      <w:r>
        <w:rPr>
          <w:spacing w:val="7"/>
          <w:sz w:val="28"/>
          <w:szCs w:val="28"/>
        </w:rPr>
        <w:t xml:space="preserve"> </w:t>
      </w:r>
      <w:hyperlink r:id="rId22" w:history="1">
        <w:r w:rsidRPr="00D1603F">
          <w:rPr>
            <w:spacing w:val="7"/>
            <w:sz w:val="28"/>
            <w:szCs w:val="28"/>
            <w:bdr w:val="none" w:sz="0" w:space="0" w:color="auto" w:frame="1"/>
          </w:rPr>
          <w:t>котельных</w:t>
        </w:r>
      </w:hyperlink>
      <w:r w:rsidRPr="00D1603F">
        <w:rPr>
          <w:spacing w:val="7"/>
          <w:sz w:val="28"/>
          <w:szCs w:val="28"/>
        </w:rPr>
        <w:t xml:space="preserve">, утепление стен, энергосберегающие кровля, краски, окна, </w:t>
      </w:r>
      <w:proofErr w:type="gramStart"/>
      <w:r w:rsidRPr="00D1603F">
        <w:rPr>
          <w:spacing w:val="7"/>
          <w:sz w:val="28"/>
          <w:szCs w:val="28"/>
        </w:rPr>
        <w:t>экономичные системы</w:t>
      </w:r>
      <w:proofErr w:type="gramEnd"/>
      <w:r w:rsidRPr="00D1603F">
        <w:rPr>
          <w:spacing w:val="7"/>
          <w:sz w:val="28"/>
          <w:szCs w:val="28"/>
        </w:rPr>
        <w:t xml:space="preserve"> обогрева и охлаждения поверхностей. </w:t>
      </w:r>
    </w:p>
    <w:p w:rsidR="00D443F9" w:rsidRDefault="00D443F9" w:rsidP="00D443F9">
      <w:pPr>
        <w:spacing w:after="0" w:line="360" w:lineRule="auto"/>
        <w:ind w:firstLine="709"/>
        <w:jc w:val="both"/>
        <w:rPr>
          <w:spacing w:val="7"/>
          <w:sz w:val="28"/>
          <w:szCs w:val="28"/>
        </w:rPr>
      </w:pPr>
      <w:r w:rsidRPr="00D1603F">
        <w:rPr>
          <w:spacing w:val="7"/>
          <w:sz w:val="28"/>
          <w:szCs w:val="28"/>
        </w:rPr>
        <w:t>Также большую экономию даёт отказ от строительства отдельных центральных котельных (образуются большие потери теплоты на трассе от поставщика до пунктов потребления) и размещение в здании индивидуального теплового пункта, оснащённого современными бесшумными насосами, компактными и эффективными пластинчатыми</w:t>
      </w:r>
      <w:r>
        <w:rPr>
          <w:spacing w:val="7"/>
          <w:sz w:val="28"/>
          <w:szCs w:val="28"/>
        </w:rPr>
        <w:t xml:space="preserve"> </w:t>
      </w:r>
      <w:hyperlink r:id="rId23" w:history="1">
        <w:r w:rsidRPr="00D1603F">
          <w:rPr>
            <w:spacing w:val="7"/>
            <w:sz w:val="28"/>
            <w:szCs w:val="28"/>
            <w:bdr w:val="none" w:sz="0" w:space="0" w:color="auto" w:frame="1"/>
          </w:rPr>
          <w:t>теплообменниками</w:t>
        </w:r>
      </w:hyperlink>
      <w:r w:rsidRPr="00D1603F">
        <w:rPr>
          <w:spacing w:val="7"/>
          <w:sz w:val="28"/>
          <w:szCs w:val="28"/>
        </w:rPr>
        <w:t xml:space="preserve">. </w:t>
      </w:r>
    </w:p>
    <w:p w:rsidR="00D443F9" w:rsidRPr="00D1603F" w:rsidRDefault="00D443F9" w:rsidP="00D443F9">
      <w:pPr>
        <w:spacing w:after="0" w:line="360" w:lineRule="auto"/>
        <w:ind w:firstLine="709"/>
        <w:jc w:val="both"/>
        <w:rPr>
          <w:spacing w:val="7"/>
          <w:sz w:val="28"/>
          <w:szCs w:val="28"/>
        </w:rPr>
      </w:pPr>
      <w:r w:rsidRPr="00D1603F">
        <w:rPr>
          <w:spacing w:val="7"/>
          <w:sz w:val="28"/>
          <w:szCs w:val="28"/>
        </w:rPr>
        <w:t>При организации</w:t>
      </w:r>
      <w:r>
        <w:rPr>
          <w:spacing w:val="7"/>
          <w:sz w:val="28"/>
          <w:szCs w:val="28"/>
        </w:rPr>
        <w:t xml:space="preserve"> </w:t>
      </w:r>
      <w:hyperlink r:id="rId24" w:history="1">
        <w:r w:rsidRPr="00D1603F">
          <w:rPr>
            <w:spacing w:val="7"/>
            <w:sz w:val="28"/>
            <w:szCs w:val="28"/>
            <w:bdr w:val="none" w:sz="0" w:space="0" w:color="auto" w:frame="1"/>
          </w:rPr>
          <w:t>вентиляции</w:t>
        </w:r>
      </w:hyperlink>
      <w:r>
        <w:rPr>
          <w:spacing w:val="7"/>
          <w:sz w:val="28"/>
          <w:szCs w:val="28"/>
        </w:rPr>
        <w:t xml:space="preserve"> </w:t>
      </w:r>
      <w:r w:rsidRPr="00D1603F">
        <w:rPr>
          <w:spacing w:val="7"/>
          <w:sz w:val="28"/>
          <w:szCs w:val="28"/>
        </w:rPr>
        <w:t>в здании применяют системы рекуперации (утилизации для повторного использования) теплоты отработанного воздуха, которые позволяют не тратить впустую теплоту, вырабатываемую людьми, осветительными приборами, торговым и офисным оборудованием, и снижают тем самым его потребление от внешнего источника – теплосети или котельной.</w:t>
      </w:r>
    </w:p>
    <w:p w:rsidR="00D443F9" w:rsidRDefault="00D443F9" w:rsidP="00D443F9">
      <w:pPr>
        <w:spacing w:after="0" w:line="360" w:lineRule="auto"/>
        <w:ind w:firstLine="709"/>
        <w:jc w:val="both"/>
        <w:rPr>
          <w:spacing w:val="7"/>
          <w:sz w:val="28"/>
          <w:szCs w:val="28"/>
        </w:rPr>
      </w:pPr>
      <w:proofErr w:type="gramStart"/>
      <w:r w:rsidRPr="00D1603F">
        <w:rPr>
          <w:spacing w:val="7"/>
          <w:sz w:val="28"/>
          <w:szCs w:val="28"/>
        </w:rPr>
        <w:t>Примером домов, которые в будущем позволят человеку жить в гармонии с природой, в то же время не лишая себя привычного комфорта, являются т. н. жилища нулевой энергии (</w:t>
      </w:r>
      <w:proofErr w:type="spellStart"/>
      <w:r w:rsidRPr="00D1603F">
        <w:rPr>
          <w:spacing w:val="7"/>
          <w:sz w:val="28"/>
          <w:szCs w:val="28"/>
        </w:rPr>
        <w:t>zero</w:t>
      </w:r>
      <w:proofErr w:type="spellEnd"/>
      <w:r w:rsidRPr="00D1603F">
        <w:rPr>
          <w:spacing w:val="7"/>
          <w:sz w:val="28"/>
          <w:szCs w:val="28"/>
        </w:rPr>
        <w:t xml:space="preserve"> </w:t>
      </w:r>
      <w:proofErr w:type="spellStart"/>
      <w:r w:rsidRPr="00D1603F">
        <w:rPr>
          <w:spacing w:val="7"/>
          <w:sz w:val="28"/>
          <w:szCs w:val="28"/>
        </w:rPr>
        <w:t>energy</w:t>
      </w:r>
      <w:proofErr w:type="spellEnd"/>
      <w:r w:rsidRPr="00D1603F">
        <w:rPr>
          <w:spacing w:val="7"/>
          <w:sz w:val="28"/>
          <w:szCs w:val="28"/>
        </w:rPr>
        <w:t xml:space="preserve"> </w:t>
      </w:r>
      <w:proofErr w:type="spellStart"/>
      <w:r w:rsidRPr="00D1603F">
        <w:rPr>
          <w:spacing w:val="7"/>
          <w:sz w:val="28"/>
          <w:szCs w:val="28"/>
        </w:rPr>
        <w:t>house</w:t>
      </w:r>
      <w:proofErr w:type="spellEnd"/>
      <w:r w:rsidRPr="00D1603F">
        <w:rPr>
          <w:spacing w:val="7"/>
          <w:sz w:val="28"/>
          <w:szCs w:val="28"/>
        </w:rPr>
        <w:t>) или пассивные дома (</w:t>
      </w:r>
      <w:proofErr w:type="spellStart"/>
      <w:r w:rsidRPr="00D1603F">
        <w:rPr>
          <w:spacing w:val="7"/>
          <w:sz w:val="28"/>
          <w:szCs w:val="28"/>
        </w:rPr>
        <w:t>passive</w:t>
      </w:r>
      <w:proofErr w:type="spellEnd"/>
      <w:r w:rsidRPr="00D1603F">
        <w:rPr>
          <w:spacing w:val="7"/>
          <w:sz w:val="28"/>
          <w:szCs w:val="28"/>
        </w:rPr>
        <w:t xml:space="preserve"> </w:t>
      </w:r>
      <w:proofErr w:type="spellStart"/>
      <w:r w:rsidRPr="00D1603F">
        <w:rPr>
          <w:spacing w:val="7"/>
          <w:sz w:val="28"/>
          <w:szCs w:val="28"/>
        </w:rPr>
        <w:t>house</w:t>
      </w:r>
      <w:proofErr w:type="spellEnd"/>
      <w:r w:rsidRPr="00D1603F">
        <w:rPr>
          <w:spacing w:val="7"/>
          <w:sz w:val="28"/>
          <w:szCs w:val="28"/>
        </w:rPr>
        <w:t>), объединяемые общим термином «</w:t>
      </w:r>
      <w:proofErr w:type="spellStart"/>
      <w:r w:rsidRPr="00D1603F">
        <w:rPr>
          <w:spacing w:val="7"/>
          <w:sz w:val="28"/>
          <w:szCs w:val="28"/>
        </w:rPr>
        <w:t>энергоэффективные</w:t>
      </w:r>
      <w:proofErr w:type="spellEnd"/>
      <w:r w:rsidRPr="00D1603F">
        <w:rPr>
          <w:spacing w:val="7"/>
          <w:sz w:val="28"/>
          <w:szCs w:val="28"/>
        </w:rPr>
        <w:t xml:space="preserve"> дома» (дом, в котором комфортная температура поддерживается зимой без применения системы отопления, а летом – без применения системы кондиционирования). </w:t>
      </w:r>
      <w:proofErr w:type="gramEnd"/>
    </w:p>
    <w:p w:rsidR="00D443F9" w:rsidRPr="00D1603F" w:rsidRDefault="00D443F9" w:rsidP="00D443F9">
      <w:pPr>
        <w:spacing w:after="0" w:line="360" w:lineRule="auto"/>
        <w:ind w:firstLine="709"/>
        <w:jc w:val="both"/>
        <w:rPr>
          <w:spacing w:val="7"/>
          <w:sz w:val="28"/>
          <w:szCs w:val="28"/>
        </w:rPr>
      </w:pPr>
      <w:r w:rsidRPr="00D1603F">
        <w:rPr>
          <w:spacing w:val="7"/>
          <w:sz w:val="28"/>
          <w:szCs w:val="28"/>
        </w:rPr>
        <w:t xml:space="preserve">Новейшие энергосберегающие технологии предлагают экономичные системы отопления (плёночные электронагреватели), работающие по принципу </w:t>
      </w:r>
      <w:proofErr w:type="spellStart"/>
      <w:r w:rsidRPr="00D1603F">
        <w:rPr>
          <w:spacing w:val="7"/>
          <w:sz w:val="28"/>
          <w:szCs w:val="28"/>
        </w:rPr>
        <w:t>электрообогрева</w:t>
      </w:r>
      <w:proofErr w:type="spellEnd"/>
      <w:r w:rsidRPr="00D1603F">
        <w:rPr>
          <w:spacing w:val="7"/>
          <w:sz w:val="28"/>
          <w:szCs w:val="28"/>
        </w:rPr>
        <w:t xml:space="preserve"> заднего стекла (монтируются в потолок, в пол и потребляют около 15</w:t>
      </w:r>
      <w:r>
        <w:rPr>
          <w:spacing w:val="7"/>
          <w:sz w:val="28"/>
          <w:szCs w:val="28"/>
        </w:rPr>
        <w:t xml:space="preserve"> </w:t>
      </w:r>
      <w:r w:rsidRPr="00D1603F">
        <w:rPr>
          <w:spacing w:val="7"/>
          <w:sz w:val="28"/>
          <w:szCs w:val="28"/>
        </w:rPr>
        <w:t>Вт/м</w:t>
      </w:r>
      <w:proofErr w:type="gramStart"/>
      <w:r w:rsidRPr="00D1603F">
        <w:rPr>
          <w:spacing w:val="7"/>
          <w:sz w:val="28"/>
          <w:szCs w:val="28"/>
          <w:bdr w:val="none" w:sz="0" w:space="0" w:color="auto" w:frame="1"/>
          <w:vertAlign w:val="superscript"/>
        </w:rPr>
        <w:t>2</w:t>
      </w:r>
      <w:proofErr w:type="gramEnd"/>
      <w:r w:rsidRPr="00D1603F">
        <w:rPr>
          <w:spacing w:val="7"/>
          <w:sz w:val="28"/>
          <w:szCs w:val="28"/>
        </w:rPr>
        <w:t xml:space="preserve">); </w:t>
      </w:r>
      <w:proofErr w:type="spellStart"/>
      <w:r w:rsidRPr="00D1603F">
        <w:rPr>
          <w:spacing w:val="7"/>
          <w:sz w:val="28"/>
          <w:szCs w:val="28"/>
        </w:rPr>
        <w:t>теплонакопители</w:t>
      </w:r>
      <w:proofErr w:type="spellEnd"/>
      <w:r w:rsidRPr="00D1603F">
        <w:rPr>
          <w:spacing w:val="7"/>
          <w:sz w:val="28"/>
          <w:szCs w:val="28"/>
        </w:rPr>
        <w:t xml:space="preserve"> (альтернатива электрообогревателям), аккумулирующие теплоту в ночное время и отдающие её равномерно в течение всего дня (наиболее эффективны </w:t>
      </w:r>
      <w:proofErr w:type="spellStart"/>
      <w:r w:rsidRPr="00D1603F">
        <w:rPr>
          <w:spacing w:val="7"/>
          <w:sz w:val="28"/>
          <w:szCs w:val="28"/>
        </w:rPr>
        <w:t>теплонакопители</w:t>
      </w:r>
      <w:proofErr w:type="spellEnd"/>
      <w:r w:rsidRPr="00D1603F">
        <w:rPr>
          <w:spacing w:val="7"/>
          <w:sz w:val="28"/>
          <w:szCs w:val="28"/>
        </w:rPr>
        <w:t xml:space="preserve"> там, где действуют зонные тарифы на </w:t>
      </w:r>
      <w:r w:rsidRPr="00D1603F">
        <w:rPr>
          <w:spacing w:val="7"/>
          <w:sz w:val="28"/>
          <w:szCs w:val="28"/>
        </w:rPr>
        <w:lastRenderedPageBreak/>
        <w:t>электроэнергию – низкий ночной, высокий дневной); для эффективного и экономичного отопления дома могут использоваться</w:t>
      </w:r>
      <w:r>
        <w:rPr>
          <w:spacing w:val="7"/>
          <w:sz w:val="28"/>
          <w:szCs w:val="28"/>
        </w:rPr>
        <w:t xml:space="preserve"> </w:t>
      </w:r>
      <w:hyperlink r:id="rId25" w:history="1">
        <w:r w:rsidRPr="00D1603F">
          <w:rPr>
            <w:spacing w:val="7"/>
            <w:sz w:val="28"/>
            <w:szCs w:val="28"/>
            <w:bdr w:val="none" w:sz="0" w:space="0" w:color="auto" w:frame="1"/>
          </w:rPr>
          <w:t>тепловые насосы</w:t>
        </w:r>
      </w:hyperlink>
      <w:r w:rsidRPr="00D1603F">
        <w:rPr>
          <w:spacing w:val="7"/>
          <w:sz w:val="28"/>
          <w:szCs w:val="28"/>
        </w:rPr>
        <w:t>, извлекающие до 80 </w:t>
      </w:r>
      <w:r>
        <w:rPr>
          <w:spacing w:val="7"/>
          <w:sz w:val="28"/>
          <w:szCs w:val="28"/>
        </w:rPr>
        <w:t xml:space="preserve"> </w:t>
      </w:r>
      <w:r w:rsidRPr="00D1603F">
        <w:rPr>
          <w:spacing w:val="7"/>
          <w:sz w:val="28"/>
          <w:szCs w:val="28"/>
        </w:rPr>
        <w:t xml:space="preserve">% энергии из окружающей среды, твердотопливные котлы, солнечные коллекторы, </w:t>
      </w:r>
      <w:proofErr w:type="spellStart"/>
      <w:r w:rsidRPr="00D1603F">
        <w:rPr>
          <w:spacing w:val="7"/>
          <w:sz w:val="28"/>
          <w:szCs w:val="28"/>
        </w:rPr>
        <w:t>термогенераторы</w:t>
      </w:r>
      <w:proofErr w:type="spellEnd"/>
      <w:r w:rsidRPr="00D1603F">
        <w:rPr>
          <w:spacing w:val="7"/>
          <w:sz w:val="28"/>
          <w:szCs w:val="28"/>
        </w:rPr>
        <w:t xml:space="preserve"> вихревого типа.</w:t>
      </w:r>
    </w:p>
    <w:p w:rsidR="00D443F9" w:rsidRPr="00D1603F" w:rsidRDefault="00D443F9" w:rsidP="00D443F9">
      <w:pPr>
        <w:spacing w:after="0" w:line="360" w:lineRule="auto"/>
        <w:ind w:firstLine="709"/>
        <w:jc w:val="both"/>
        <w:rPr>
          <w:spacing w:val="7"/>
          <w:sz w:val="28"/>
          <w:szCs w:val="28"/>
        </w:rPr>
      </w:pPr>
      <w:r w:rsidRPr="00D1603F">
        <w:rPr>
          <w:spacing w:val="7"/>
          <w:sz w:val="28"/>
          <w:szCs w:val="28"/>
        </w:rPr>
        <w:t>Рациональное использование в быту светодиодных ламп (обладают достаточной прочностью и долговечностью, что в сочетании с низкой стоимостью делает их незаменимыми в сфере энергосбережения) позволяет достичь существенной экономии электроэнергии по сравнению с традиционными источниками света – лампами накаливания (до 80</w:t>
      </w:r>
      <w:r>
        <w:rPr>
          <w:spacing w:val="7"/>
          <w:sz w:val="28"/>
          <w:szCs w:val="28"/>
        </w:rPr>
        <w:t xml:space="preserve"> </w:t>
      </w:r>
      <w:r w:rsidRPr="00D1603F">
        <w:rPr>
          <w:spacing w:val="7"/>
          <w:sz w:val="28"/>
          <w:szCs w:val="28"/>
        </w:rPr>
        <w:t> %) и люминесцентными лампами (до 40</w:t>
      </w:r>
      <w:r>
        <w:rPr>
          <w:spacing w:val="7"/>
          <w:sz w:val="28"/>
          <w:szCs w:val="28"/>
        </w:rPr>
        <w:t xml:space="preserve"> </w:t>
      </w:r>
      <w:r w:rsidRPr="00D1603F">
        <w:rPr>
          <w:spacing w:val="7"/>
          <w:sz w:val="28"/>
          <w:szCs w:val="28"/>
        </w:rPr>
        <w:t xml:space="preserve"> %). Светодиодные лампы применяют в освещении подземных пешеходных переходов и автомобильных парковок, в садово-парковом и уличном освещении, освещении в ЖКХ и аварийном освещении, создавая оригинальные световые дизайнерские решения при минимуме </w:t>
      </w:r>
      <w:proofErr w:type="spellStart"/>
      <w:r w:rsidRPr="00D1603F">
        <w:rPr>
          <w:spacing w:val="7"/>
          <w:sz w:val="28"/>
          <w:szCs w:val="28"/>
        </w:rPr>
        <w:t>энергозатрат</w:t>
      </w:r>
      <w:proofErr w:type="spellEnd"/>
      <w:r w:rsidRPr="00D1603F">
        <w:rPr>
          <w:spacing w:val="7"/>
          <w:sz w:val="28"/>
          <w:szCs w:val="28"/>
        </w:rPr>
        <w:t>.</w:t>
      </w:r>
    </w:p>
    <w:p w:rsidR="00D443F9" w:rsidRDefault="00D443F9" w:rsidP="00D443F9">
      <w:pPr>
        <w:spacing w:after="0" w:line="360" w:lineRule="auto"/>
        <w:ind w:firstLine="709"/>
        <w:jc w:val="both"/>
        <w:rPr>
          <w:spacing w:val="7"/>
          <w:sz w:val="28"/>
          <w:szCs w:val="28"/>
        </w:rPr>
      </w:pPr>
      <w:r w:rsidRPr="00D1603F">
        <w:rPr>
          <w:spacing w:val="7"/>
          <w:sz w:val="28"/>
          <w:szCs w:val="28"/>
        </w:rPr>
        <w:t>Энергосберегающие технологии используются в транспортной отрасли; например, для</w:t>
      </w:r>
      <w:r>
        <w:rPr>
          <w:spacing w:val="7"/>
          <w:sz w:val="28"/>
          <w:szCs w:val="28"/>
        </w:rPr>
        <w:t xml:space="preserve"> </w:t>
      </w:r>
      <w:hyperlink r:id="rId26" w:history="1">
        <w:r w:rsidRPr="00D1603F">
          <w:rPr>
            <w:spacing w:val="7"/>
            <w:sz w:val="28"/>
            <w:szCs w:val="28"/>
            <w:bdr w:val="none" w:sz="0" w:space="0" w:color="auto" w:frame="1"/>
          </w:rPr>
          <w:t>легковых автомобилей</w:t>
        </w:r>
      </w:hyperlink>
      <w:r>
        <w:rPr>
          <w:spacing w:val="7"/>
          <w:sz w:val="28"/>
          <w:szCs w:val="28"/>
        </w:rPr>
        <w:t xml:space="preserve"> </w:t>
      </w:r>
      <w:r w:rsidRPr="00D1603F">
        <w:rPr>
          <w:spacing w:val="7"/>
          <w:sz w:val="28"/>
          <w:szCs w:val="28"/>
        </w:rPr>
        <w:t>разрабатываются насадки, преобразующие теплоту</w:t>
      </w:r>
      <w:r>
        <w:rPr>
          <w:spacing w:val="7"/>
          <w:sz w:val="28"/>
          <w:szCs w:val="28"/>
        </w:rPr>
        <w:t xml:space="preserve"> </w:t>
      </w:r>
      <w:hyperlink r:id="rId27" w:history="1">
        <w:r w:rsidRPr="00D1603F">
          <w:rPr>
            <w:spacing w:val="7"/>
            <w:sz w:val="28"/>
            <w:szCs w:val="28"/>
            <w:bdr w:val="none" w:sz="0" w:space="0" w:color="auto" w:frame="1"/>
          </w:rPr>
          <w:t>выхлопных газов</w:t>
        </w:r>
      </w:hyperlink>
      <w:r>
        <w:rPr>
          <w:spacing w:val="7"/>
          <w:sz w:val="28"/>
          <w:szCs w:val="28"/>
        </w:rPr>
        <w:t xml:space="preserve"> </w:t>
      </w:r>
      <w:r w:rsidRPr="00D1603F">
        <w:rPr>
          <w:spacing w:val="7"/>
          <w:sz w:val="28"/>
          <w:szCs w:val="28"/>
        </w:rPr>
        <w:t xml:space="preserve">в электричество (теплоэлектрогенератор, установленный на глушителе, преобразовывает часть теплоты выхлопных газов в электричество, которое в дальнейшем может обеспечивать работу системы </w:t>
      </w:r>
      <w:proofErr w:type="gramStart"/>
      <w:r w:rsidRPr="00D1603F">
        <w:rPr>
          <w:spacing w:val="7"/>
          <w:sz w:val="28"/>
          <w:szCs w:val="28"/>
        </w:rPr>
        <w:t>климат-контроля</w:t>
      </w:r>
      <w:proofErr w:type="gramEnd"/>
      <w:r w:rsidRPr="00D1603F">
        <w:rPr>
          <w:spacing w:val="7"/>
          <w:sz w:val="28"/>
          <w:szCs w:val="28"/>
        </w:rPr>
        <w:t xml:space="preserve">, музыкальной системы и т. п.). </w:t>
      </w:r>
    </w:p>
    <w:p w:rsidR="00D443F9" w:rsidRPr="00D1603F" w:rsidRDefault="00D443F9" w:rsidP="00D443F9">
      <w:pPr>
        <w:spacing w:after="0" w:line="360" w:lineRule="auto"/>
        <w:ind w:firstLine="709"/>
        <w:jc w:val="both"/>
        <w:rPr>
          <w:spacing w:val="7"/>
          <w:sz w:val="28"/>
          <w:szCs w:val="28"/>
        </w:rPr>
      </w:pPr>
      <w:r w:rsidRPr="00D1603F">
        <w:rPr>
          <w:spacing w:val="7"/>
          <w:sz w:val="28"/>
          <w:szCs w:val="28"/>
        </w:rPr>
        <w:t>Созданы высокоэффективные энергосберегающие устройства, необходимые для автомобилей с гибридным двигателем (работает на углеводородном топливе на автостраде и на электричестве в городе, благодаря чему используется меньше энергии).</w:t>
      </w:r>
    </w:p>
    <w:p w:rsidR="00D443F9" w:rsidRPr="00D1603F" w:rsidRDefault="00D443F9" w:rsidP="00D443F9">
      <w:pPr>
        <w:spacing w:after="0" w:line="360" w:lineRule="auto"/>
        <w:ind w:firstLine="709"/>
        <w:jc w:val="both"/>
        <w:rPr>
          <w:spacing w:val="7"/>
          <w:sz w:val="28"/>
          <w:szCs w:val="28"/>
        </w:rPr>
      </w:pPr>
      <w:r w:rsidRPr="00D1603F">
        <w:rPr>
          <w:spacing w:val="7"/>
          <w:sz w:val="28"/>
          <w:szCs w:val="28"/>
        </w:rPr>
        <w:t>Около трети потенциала</w:t>
      </w:r>
      <w:r>
        <w:rPr>
          <w:spacing w:val="7"/>
          <w:sz w:val="28"/>
          <w:szCs w:val="28"/>
        </w:rPr>
        <w:t xml:space="preserve"> </w:t>
      </w:r>
      <w:hyperlink r:id="rId28" w:history="1">
        <w:r w:rsidRPr="00D1603F">
          <w:rPr>
            <w:spacing w:val="7"/>
            <w:sz w:val="28"/>
            <w:szCs w:val="28"/>
            <w:bdr w:val="none" w:sz="0" w:space="0" w:color="auto" w:frame="1"/>
          </w:rPr>
          <w:t>энергосбережения</w:t>
        </w:r>
      </w:hyperlink>
      <w:r>
        <w:rPr>
          <w:spacing w:val="7"/>
          <w:sz w:val="28"/>
          <w:szCs w:val="28"/>
        </w:rPr>
        <w:t xml:space="preserve"> </w:t>
      </w:r>
      <w:r w:rsidRPr="00D1603F">
        <w:rPr>
          <w:spacing w:val="7"/>
          <w:sz w:val="28"/>
          <w:szCs w:val="28"/>
        </w:rPr>
        <w:t>имеют отрасли топливно-энергетического комплекса, треть сосредоточена в других отраслях промышленности и в строительстве, остальная часть – в коммунально-бытовом секторе,</w:t>
      </w:r>
      <w:r>
        <w:rPr>
          <w:spacing w:val="7"/>
          <w:sz w:val="28"/>
          <w:szCs w:val="28"/>
        </w:rPr>
        <w:t xml:space="preserve"> </w:t>
      </w:r>
      <w:hyperlink r:id="rId29" w:history="1">
        <w:r w:rsidRPr="00D1603F">
          <w:rPr>
            <w:spacing w:val="7"/>
            <w:sz w:val="28"/>
            <w:szCs w:val="28"/>
            <w:bdr w:val="none" w:sz="0" w:space="0" w:color="auto" w:frame="1"/>
          </w:rPr>
          <w:t>сельском хозяйстве</w:t>
        </w:r>
      </w:hyperlink>
      <w:r w:rsidRPr="00D1603F">
        <w:rPr>
          <w:spacing w:val="7"/>
          <w:sz w:val="28"/>
          <w:szCs w:val="28"/>
        </w:rPr>
        <w:t xml:space="preserve">, </w:t>
      </w:r>
      <w:hyperlink r:id="rId30" w:history="1">
        <w:r w:rsidRPr="00D1603F">
          <w:rPr>
            <w:spacing w:val="7"/>
            <w:sz w:val="28"/>
            <w:szCs w:val="28"/>
            <w:bdr w:val="none" w:sz="0" w:space="0" w:color="auto" w:frame="1"/>
          </w:rPr>
          <w:t>транспорте</w:t>
        </w:r>
      </w:hyperlink>
      <w:r>
        <w:rPr>
          <w:spacing w:val="7"/>
          <w:sz w:val="28"/>
          <w:szCs w:val="28"/>
        </w:rPr>
        <w:t xml:space="preserve"> </w:t>
      </w:r>
      <w:r w:rsidRPr="00D1603F">
        <w:rPr>
          <w:spacing w:val="7"/>
          <w:sz w:val="28"/>
          <w:szCs w:val="28"/>
        </w:rPr>
        <w:t>и др.</w:t>
      </w:r>
    </w:p>
    <w:p w:rsidR="00D443F9" w:rsidRDefault="00D443F9">
      <w:pPr>
        <w:spacing w:after="0" w:line="360" w:lineRule="auto"/>
        <w:ind w:firstLine="709"/>
        <w:jc w:val="both"/>
      </w:pPr>
      <w:r>
        <w:br w:type="page"/>
      </w:r>
    </w:p>
    <w:p w:rsidR="0046669A" w:rsidRDefault="00D443F9" w:rsidP="00D443F9">
      <w:pPr>
        <w:spacing w:after="0" w:line="360" w:lineRule="auto"/>
        <w:jc w:val="both"/>
      </w:pPr>
      <w:r>
        <w:rPr>
          <w:noProof/>
        </w:rPr>
        <w:lastRenderedPageBreak/>
        <w:drawing>
          <wp:inline distT="0" distB="0" distL="0" distR="0">
            <wp:extent cx="6186311" cy="3939822"/>
            <wp:effectExtent l="0" t="0" r="5080" b="3810"/>
            <wp:docPr id="1" name="Рисунок 1" descr="C:\Users\Преподаватель\Desktop\Илюшкин печать\осветительные технологии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реподаватель\Desktop\Илюшкин печать\осветительные технологии78.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85677" cy="3939418"/>
                    </a:xfrm>
                    <a:prstGeom prst="rect">
                      <a:avLst/>
                    </a:prstGeom>
                    <a:noFill/>
                    <a:ln>
                      <a:noFill/>
                    </a:ln>
                  </pic:spPr>
                </pic:pic>
              </a:graphicData>
            </a:graphic>
          </wp:inline>
        </w:drawing>
      </w:r>
    </w:p>
    <w:p w:rsidR="00D443F9" w:rsidRPr="00D443F9" w:rsidRDefault="00D443F9" w:rsidP="00D443F9">
      <w:pPr>
        <w:spacing w:after="0" w:line="480" w:lineRule="auto"/>
        <w:jc w:val="center"/>
        <w:rPr>
          <w:sz w:val="28"/>
          <w:szCs w:val="28"/>
        </w:rPr>
      </w:pPr>
      <w:r w:rsidRPr="00D443F9">
        <w:rPr>
          <w:sz w:val="28"/>
          <w:szCs w:val="28"/>
        </w:rPr>
        <w:t>Рисунок 1 – Сравнительная характеристика ламп</w:t>
      </w:r>
    </w:p>
    <w:sectPr w:rsidR="00D443F9" w:rsidRPr="00D443F9">
      <w:footerReference w:type="defaul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8ED" w:rsidRDefault="00B918ED">
      <w:pPr>
        <w:spacing w:after="0"/>
      </w:pPr>
      <w:r>
        <w:separator/>
      </w:r>
    </w:p>
  </w:endnote>
  <w:endnote w:type="continuationSeparator" w:id="0">
    <w:p w:rsidR="00B918ED" w:rsidRDefault="00B918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14" w:rsidRDefault="004C0014">
    <w:pPr>
      <w:pStyle w:val="paragraphStylePageNum"/>
    </w:pPr>
    <w:r>
      <w:fldChar w:fldCharType="begin"/>
    </w:r>
    <w:r>
      <w:rPr>
        <w:rStyle w:val="fontStyleText"/>
      </w:rPr>
      <w:instrText>PAGE</w:instrText>
    </w:r>
    <w:r>
      <w:fldChar w:fldCharType="separate"/>
    </w:r>
    <w:r w:rsidR="00535CE6">
      <w:rPr>
        <w:rStyle w:val="fontStyleText"/>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89C" w:rsidRDefault="004C0014">
    <w:pPr>
      <w:pStyle w:val="paragraphStylePageNum"/>
    </w:pPr>
    <w:r>
      <w:fldChar w:fldCharType="begin"/>
    </w:r>
    <w:r>
      <w:rPr>
        <w:rStyle w:val="fontStyleText"/>
      </w:rPr>
      <w:instrText>PAGE</w:instrText>
    </w:r>
    <w:r>
      <w:fldChar w:fldCharType="separate"/>
    </w:r>
    <w:r w:rsidR="00535CE6">
      <w:rPr>
        <w:rStyle w:val="fontStyleText"/>
        <w:noProof/>
      </w:rPr>
      <w:t>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8ED" w:rsidRDefault="00B918ED">
      <w:pPr>
        <w:spacing w:after="0"/>
      </w:pPr>
      <w:r>
        <w:separator/>
      </w:r>
    </w:p>
  </w:footnote>
  <w:footnote w:type="continuationSeparator" w:id="0">
    <w:p w:rsidR="00B918ED" w:rsidRDefault="00B918E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68A"/>
    <w:rsid w:val="000061F8"/>
    <w:rsid w:val="00175125"/>
    <w:rsid w:val="00183AF5"/>
    <w:rsid w:val="00196CB0"/>
    <w:rsid w:val="002256E5"/>
    <w:rsid w:val="0026768A"/>
    <w:rsid w:val="004607CD"/>
    <w:rsid w:val="0046669A"/>
    <w:rsid w:val="004C0014"/>
    <w:rsid w:val="00515198"/>
    <w:rsid w:val="00535CE6"/>
    <w:rsid w:val="00682BAF"/>
    <w:rsid w:val="006E79A1"/>
    <w:rsid w:val="00713F73"/>
    <w:rsid w:val="00B918ED"/>
    <w:rsid w:val="00D33269"/>
    <w:rsid w:val="00D443F9"/>
    <w:rsid w:val="00D60663"/>
    <w:rsid w:val="00E06386"/>
    <w:rsid w:val="00E83D23"/>
    <w:rsid w:val="00EA4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13F73"/>
    <w:pPr>
      <w:spacing w:after="160" w:line="240" w:lineRule="auto"/>
    </w:pPr>
    <w:rPr>
      <w:rFonts w:ascii="Times New Roman" w:eastAsia="Times New Roman" w:hAnsi="Times New Roman" w:cs="Times New Roman"/>
      <w:color w:val="000000"/>
      <w:lang w:eastAsia="ru-RU"/>
    </w:rPr>
  </w:style>
  <w:style w:type="paragraph" w:styleId="1">
    <w:name w:val="heading 1"/>
    <w:basedOn w:val="a"/>
    <w:link w:val="10"/>
    <w:rsid w:val="00713F73"/>
    <w:pP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азвание1"/>
    <w:basedOn w:val="a"/>
    <w:qFormat/>
    <w:rsid w:val="00713F73"/>
    <w:pPr>
      <w:suppressAutoHyphens/>
      <w:spacing w:after="0"/>
      <w:jc w:val="center"/>
    </w:pPr>
    <w:rPr>
      <w:color w:val="auto"/>
      <w:sz w:val="36"/>
      <w:szCs w:val="20"/>
    </w:rPr>
  </w:style>
  <w:style w:type="character" w:customStyle="1" w:styleId="10">
    <w:name w:val="Заголовок 1 Знак"/>
    <w:basedOn w:val="a0"/>
    <w:link w:val="1"/>
    <w:rsid w:val="00713F73"/>
    <w:rPr>
      <w:rFonts w:ascii="Times New Roman" w:eastAsia="Times New Roman" w:hAnsi="Times New Roman" w:cs="Times New Roman"/>
      <w:b/>
      <w:bCs/>
      <w:color w:val="000000"/>
      <w:sz w:val="32"/>
      <w:szCs w:val="32"/>
      <w:lang w:eastAsia="ru-RU"/>
    </w:rPr>
  </w:style>
  <w:style w:type="character" w:customStyle="1" w:styleId="fontStyleText">
    <w:name w:val="fontStyleText"/>
    <w:rsid w:val="00713F73"/>
    <w:rPr>
      <w:rFonts w:ascii="Times New Roman" w:eastAsia="Times New Roman" w:hAnsi="Times New Roman" w:cs="Times New Roman"/>
      <w:b w:val="0"/>
      <w:bCs w:val="0"/>
      <w:i w:val="0"/>
      <w:iCs w:val="0"/>
      <w:sz w:val="28"/>
      <w:szCs w:val="28"/>
    </w:rPr>
  </w:style>
  <w:style w:type="table" w:styleId="a3">
    <w:name w:val="Table Grid"/>
    <w:basedOn w:val="a1"/>
    <w:rsid w:val="00713F73"/>
    <w:pPr>
      <w:spacing w:after="0" w:line="240" w:lineRule="auto"/>
    </w:pPr>
    <w:rPr>
      <w:rFonts w:eastAsia="Times New Roman" w:cs="Times New Roman"/>
      <w:color w:val="00000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StyleText">
    <w:name w:val="paragraphStyleText"/>
    <w:basedOn w:val="a"/>
    <w:rsid w:val="00713F73"/>
    <w:pPr>
      <w:spacing w:after="0" w:line="360" w:lineRule="auto"/>
      <w:ind w:firstLine="720"/>
      <w:jc w:val="both"/>
    </w:pPr>
  </w:style>
  <w:style w:type="paragraph" w:customStyle="1" w:styleId="paragraphStylePageNum">
    <w:name w:val="paragraphStylePageNum"/>
    <w:basedOn w:val="a"/>
    <w:rsid w:val="00EA47D7"/>
    <w:pPr>
      <w:spacing w:after="100"/>
      <w:jc w:val="right"/>
    </w:pPr>
  </w:style>
  <w:style w:type="paragraph" w:styleId="a4">
    <w:name w:val="header"/>
    <w:basedOn w:val="a"/>
    <w:link w:val="a5"/>
    <w:uiPriority w:val="99"/>
    <w:unhideWhenUsed/>
    <w:rsid w:val="00175125"/>
    <w:pPr>
      <w:tabs>
        <w:tab w:val="center" w:pos="4677"/>
        <w:tab w:val="right" w:pos="9355"/>
      </w:tabs>
      <w:spacing w:after="0"/>
    </w:pPr>
  </w:style>
  <w:style w:type="character" w:customStyle="1" w:styleId="a5">
    <w:name w:val="Верхний колонтитул Знак"/>
    <w:basedOn w:val="a0"/>
    <w:link w:val="a4"/>
    <w:uiPriority w:val="99"/>
    <w:rsid w:val="00175125"/>
    <w:rPr>
      <w:rFonts w:ascii="Times New Roman" w:eastAsia="Times New Roman" w:hAnsi="Times New Roman" w:cs="Times New Roman"/>
      <w:color w:val="000000"/>
      <w:lang w:eastAsia="ru-RU"/>
    </w:rPr>
  </w:style>
  <w:style w:type="paragraph" w:styleId="a6">
    <w:name w:val="footer"/>
    <w:basedOn w:val="a"/>
    <w:link w:val="a7"/>
    <w:uiPriority w:val="99"/>
    <w:unhideWhenUsed/>
    <w:rsid w:val="00175125"/>
    <w:pPr>
      <w:tabs>
        <w:tab w:val="center" w:pos="4677"/>
        <w:tab w:val="right" w:pos="9355"/>
      </w:tabs>
      <w:spacing w:after="0"/>
    </w:pPr>
  </w:style>
  <w:style w:type="character" w:customStyle="1" w:styleId="a7">
    <w:name w:val="Нижний колонтитул Знак"/>
    <w:basedOn w:val="a0"/>
    <w:link w:val="a6"/>
    <w:uiPriority w:val="99"/>
    <w:rsid w:val="00175125"/>
    <w:rPr>
      <w:rFonts w:ascii="Times New Roman" w:eastAsia="Times New Roman" w:hAnsi="Times New Roman" w:cs="Times New Roman"/>
      <w:color w:val="000000"/>
      <w:lang w:eastAsia="ru-RU"/>
    </w:rPr>
  </w:style>
  <w:style w:type="paragraph" w:styleId="a8">
    <w:name w:val="Balloon Text"/>
    <w:basedOn w:val="a"/>
    <w:link w:val="a9"/>
    <w:uiPriority w:val="99"/>
    <w:semiHidden/>
    <w:unhideWhenUsed/>
    <w:rsid w:val="00D443F9"/>
    <w:pPr>
      <w:spacing w:after="0"/>
    </w:pPr>
    <w:rPr>
      <w:rFonts w:ascii="Tahoma" w:hAnsi="Tahoma" w:cs="Tahoma"/>
      <w:sz w:val="16"/>
      <w:szCs w:val="16"/>
    </w:rPr>
  </w:style>
  <w:style w:type="character" w:customStyle="1" w:styleId="a9">
    <w:name w:val="Текст выноски Знак"/>
    <w:basedOn w:val="a0"/>
    <w:link w:val="a8"/>
    <w:uiPriority w:val="99"/>
    <w:semiHidden/>
    <w:rsid w:val="00D443F9"/>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13F73"/>
    <w:pPr>
      <w:spacing w:after="160" w:line="240" w:lineRule="auto"/>
    </w:pPr>
    <w:rPr>
      <w:rFonts w:ascii="Times New Roman" w:eastAsia="Times New Roman" w:hAnsi="Times New Roman" w:cs="Times New Roman"/>
      <w:color w:val="000000"/>
      <w:lang w:eastAsia="ru-RU"/>
    </w:rPr>
  </w:style>
  <w:style w:type="paragraph" w:styleId="1">
    <w:name w:val="heading 1"/>
    <w:basedOn w:val="a"/>
    <w:link w:val="10"/>
    <w:rsid w:val="00713F73"/>
    <w:pP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азвание1"/>
    <w:basedOn w:val="a"/>
    <w:qFormat/>
    <w:rsid w:val="00713F73"/>
    <w:pPr>
      <w:suppressAutoHyphens/>
      <w:spacing w:after="0"/>
      <w:jc w:val="center"/>
    </w:pPr>
    <w:rPr>
      <w:color w:val="auto"/>
      <w:sz w:val="36"/>
      <w:szCs w:val="20"/>
    </w:rPr>
  </w:style>
  <w:style w:type="character" w:customStyle="1" w:styleId="10">
    <w:name w:val="Заголовок 1 Знак"/>
    <w:basedOn w:val="a0"/>
    <w:link w:val="1"/>
    <w:rsid w:val="00713F73"/>
    <w:rPr>
      <w:rFonts w:ascii="Times New Roman" w:eastAsia="Times New Roman" w:hAnsi="Times New Roman" w:cs="Times New Roman"/>
      <w:b/>
      <w:bCs/>
      <w:color w:val="000000"/>
      <w:sz w:val="32"/>
      <w:szCs w:val="32"/>
      <w:lang w:eastAsia="ru-RU"/>
    </w:rPr>
  </w:style>
  <w:style w:type="character" w:customStyle="1" w:styleId="fontStyleText">
    <w:name w:val="fontStyleText"/>
    <w:rsid w:val="00713F73"/>
    <w:rPr>
      <w:rFonts w:ascii="Times New Roman" w:eastAsia="Times New Roman" w:hAnsi="Times New Roman" w:cs="Times New Roman"/>
      <w:b w:val="0"/>
      <w:bCs w:val="0"/>
      <w:i w:val="0"/>
      <w:iCs w:val="0"/>
      <w:sz w:val="28"/>
      <w:szCs w:val="28"/>
    </w:rPr>
  </w:style>
  <w:style w:type="table" w:styleId="a3">
    <w:name w:val="Table Grid"/>
    <w:basedOn w:val="a1"/>
    <w:rsid w:val="00713F73"/>
    <w:pPr>
      <w:spacing w:after="0" w:line="240" w:lineRule="auto"/>
    </w:pPr>
    <w:rPr>
      <w:rFonts w:eastAsia="Times New Roman" w:cs="Times New Roman"/>
      <w:color w:val="00000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StyleText">
    <w:name w:val="paragraphStyleText"/>
    <w:basedOn w:val="a"/>
    <w:rsid w:val="00713F73"/>
    <w:pPr>
      <w:spacing w:after="0" w:line="360" w:lineRule="auto"/>
      <w:ind w:firstLine="720"/>
      <w:jc w:val="both"/>
    </w:pPr>
  </w:style>
  <w:style w:type="paragraph" w:customStyle="1" w:styleId="paragraphStylePageNum">
    <w:name w:val="paragraphStylePageNum"/>
    <w:basedOn w:val="a"/>
    <w:rsid w:val="00EA47D7"/>
    <w:pPr>
      <w:spacing w:after="100"/>
      <w:jc w:val="right"/>
    </w:pPr>
  </w:style>
  <w:style w:type="paragraph" w:styleId="a4">
    <w:name w:val="header"/>
    <w:basedOn w:val="a"/>
    <w:link w:val="a5"/>
    <w:uiPriority w:val="99"/>
    <w:unhideWhenUsed/>
    <w:rsid w:val="00175125"/>
    <w:pPr>
      <w:tabs>
        <w:tab w:val="center" w:pos="4677"/>
        <w:tab w:val="right" w:pos="9355"/>
      </w:tabs>
      <w:spacing w:after="0"/>
    </w:pPr>
  </w:style>
  <w:style w:type="character" w:customStyle="1" w:styleId="a5">
    <w:name w:val="Верхний колонтитул Знак"/>
    <w:basedOn w:val="a0"/>
    <w:link w:val="a4"/>
    <w:uiPriority w:val="99"/>
    <w:rsid w:val="00175125"/>
    <w:rPr>
      <w:rFonts w:ascii="Times New Roman" w:eastAsia="Times New Roman" w:hAnsi="Times New Roman" w:cs="Times New Roman"/>
      <w:color w:val="000000"/>
      <w:lang w:eastAsia="ru-RU"/>
    </w:rPr>
  </w:style>
  <w:style w:type="paragraph" w:styleId="a6">
    <w:name w:val="footer"/>
    <w:basedOn w:val="a"/>
    <w:link w:val="a7"/>
    <w:uiPriority w:val="99"/>
    <w:unhideWhenUsed/>
    <w:rsid w:val="00175125"/>
    <w:pPr>
      <w:tabs>
        <w:tab w:val="center" w:pos="4677"/>
        <w:tab w:val="right" w:pos="9355"/>
      </w:tabs>
      <w:spacing w:after="0"/>
    </w:pPr>
  </w:style>
  <w:style w:type="character" w:customStyle="1" w:styleId="a7">
    <w:name w:val="Нижний колонтитул Знак"/>
    <w:basedOn w:val="a0"/>
    <w:link w:val="a6"/>
    <w:uiPriority w:val="99"/>
    <w:rsid w:val="00175125"/>
    <w:rPr>
      <w:rFonts w:ascii="Times New Roman" w:eastAsia="Times New Roman" w:hAnsi="Times New Roman" w:cs="Times New Roman"/>
      <w:color w:val="000000"/>
      <w:lang w:eastAsia="ru-RU"/>
    </w:rPr>
  </w:style>
  <w:style w:type="paragraph" w:styleId="a8">
    <w:name w:val="Balloon Text"/>
    <w:basedOn w:val="a"/>
    <w:link w:val="a9"/>
    <w:uiPriority w:val="99"/>
    <w:semiHidden/>
    <w:unhideWhenUsed/>
    <w:rsid w:val="00D443F9"/>
    <w:pPr>
      <w:spacing w:after="0"/>
    </w:pPr>
    <w:rPr>
      <w:rFonts w:ascii="Tahoma" w:hAnsi="Tahoma" w:cs="Tahoma"/>
      <w:sz w:val="16"/>
      <w:szCs w:val="16"/>
    </w:rPr>
  </w:style>
  <w:style w:type="character" w:customStyle="1" w:styleId="a9">
    <w:name w:val="Текст выноски Знак"/>
    <w:basedOn w:val="a0"/>
    <w:link w:val="a8"/>
    <w:uiPriority w:val="99"/>
    <w:semiHidden/>
    <w:rsid w:val="00D443F9"/>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genc.ru/c/energiia-19e21c" TargetMode="External"/><Relationship Id="rId13" Type="http://schemas.openxmlformats.org/officeDocument/2006/relationships/hyperlink" Target="https://bigenc.ru/c/teplovaia-elektrostantsiia-7b1df4" TargetMode="External"/><Relationship Id="rId18" Type="http://schemas.openxmlformats.org/officeDocument/2006/relationships/hyperlink" Target="https://bigenc.ru/c/chastota-vrashcheniia-d8c82e" TargetMode="External"/><Relationship Id="rId26" Type="http://schemas.openxmlformats.org/officeDocument/2006/relationships/hyperlink" Target="https://bigenc.ru/c/legkovoi-avtomobil-831cd1" TargetMode="External"/><Relationship Id="rId3" Type="http://schemas.openxmlformats.org/officeDocument/2006/relationships/settings" Target="settings.xml"/><Relationship Id="rId21" Type="http://schemas.openxmlformats.org/officeDocument/2006/relationships/hyperlink" Target="https://bigenc.ru/c/stroitel-stvo-73323a" TargetMode="Externa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bigenc.ru/c/atmosfera-zemli-68ee43" TargetMode="External"/><Relationship Id="rId17" Type="http://schemas.openxmlformats.org/officeDocument/2006/relationships/hyperlink" Target="https://bigenc.ru/c/elektroprivod-796850" TargetMode="External"/><Relationship Id="rId25" Type="http://schemas.openxmlformats.org/officeDocument/2006/relationships/hyperlink" Target="https://bigenc.ru/c/teplovoi-nasos-307caf"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bigenc.ru/c/ventiliator-8d4858" TargetMode="External"/><Relationship Id="rId20" Type="http://schemas.openxmlformats.org/officeDocument/2006/relationships/hyperlink" Target="https://bigenc.ru/c/teplota-3d284c" TargetMode="External"/><Relationship Id="rId29" Type="http://schemas.openxmlformats.org/officeDocument/2006/relationships/hyperlink" Target="https://bigenc.ru/c/sel-skoe-khoziaistvo-aa1c6e"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bigenc.ru/c/klimat-780c32" TargetMode="External"/><Relationship Id="rId24" Type="http://schemas.openxmlformats.org/officeDocument/2006/relationships/hyperlink" Target="https://bigenc.ru/c/ventiliatsiia-b6ba8b"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bigenc.ru/c/nasos-acde7f" TargetMode="External"/><Relationship Id="rId23" Type="http://schemas.openxmlformats.org/officeDocument/2006/relationships/hyperlink" Target="https://bigenc.ru/c/teploobmennik-430d29" TargetMode="External"/><Relationship Id="rId28" Type="http://schemas.openxmlformats.org/officeDocument/2006/relationships/hyperlink" Target="https://bigenc.ru/c/energosberezhenie-312556" TargetMode="External"/><Relationship Id="rId10" Type="http://schemas.openxmlformats.org/officeDocument/2006/relationships/hyperlink" Target="https://bigenc.ru/c/solnechnaia-batareia-160c37" TargetMode="External"/><Relationship Id="rId19" Type="http://schemas.openxmlformats.org/officeDocument/2006/relationships/hyperlink" Target="https://bigenc.ru/c/avtomatizatsiia-b3cabe" TargetMode="External"/><Relationship Id="rId31"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bigenc.ru/c/toplivno-energeticheskie-resursy-e847a1" TargetMode="External"/><Relationship Id="rId14" Type="http://schemas.openxmlformats.org/officeDocument/2006/relationships/hyperlink" Target="https://bigenc.ru/c/konveier-ff8d49" TargetMode="External"/><Relationship Id="rId22" Type="http://schemas.openxmlformats.org/officeDocument/2006/relationships/hyperlink" Target="https://bigenc.ru/c/kotel-naia-2fc0dd" TargetMode="External"/><Relationship Id="rId27" Type="http://schemas.openxmlformats.org/officeDocument/2006/relationships/hyperlink" Target="https://bigenc.ru/c/vykhlopnye-gazy-78645b" TargetMode="External"/><Relationship Id="rId30" Type="http://schemas.openxmlformats.org/officeDocument/2006/relationships/hyperlink" Target="https://bigenc.ru/c/transport-dc50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25</Pages>
  <Words>5654</Words>
  <Characters>32231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Преподаватель</cp:lastModifiedBy>
  <cp:revision>15</cp:revision>
  <dcterms:created xsi:type="dcterms:W3CDTF">2025-05-29T01:34:00Z</dcterms:created>
  <dcterms:modified xsi:type="dcterms:W3CDTF">2026-02-09T06:58:00Z</dcterms:modified>
</cp:coreProperties>
</file>