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C98" w:rsidRPr="005D1391" w:rsidRDefault="006A3C98" w:rsidP="006A3C98">
      <w:pPr>
        <w:ind w:right="-6"/>
        <w:jc w:val="center"/>
        <w:rPr>
          <w:b/>
          <w:bCs/>
          <w:sz w:val="27"/>
          <w:szCs w:val="27"/>
        </w:rPr>
      </w:pPr>
      <w:r w:rsidRPr="005D1391">
        <w:rPr>
          <w:b/>
          <w:bCs/>
          <w:sz w:val="27"/>
          <w:szCs w:val="27"/>
        </w:rPr>
        <w:t>Формирование экологической культуры младших школьников</w:t>
      </w:r>
      <w:r w:rsidR="00F8110B">
        <w:rPr>
          <w:b/>
          <w:bCs/>
          <w:sz w:val="27"/>
          <w:szCs w:val="27"/>
        </w:rPr>
        <w:t xml:space="preserve"> с ОВЗ</w:t>
      </w:r>
      <w:bookmarkStart w:id="0" w:name="_GoBack"/>
      <w:bookmarkEnd w:id="0"/>
    </w:p>
    <w:p w:rsidR="006A3C98" w:rsidRDefault="006A3C98" w:rsidP="006A3C98">
      <w:pPr>
        <w:autoSpaceDE w:val="0"/>
        <w:autoSpaceDN w:val="0"/>
        <w:adjustRightInd w:val="0"/>
        <w:ind w:right="-6" w:firstLine="540"/>
        <w:rPr>
          <w:bCs/>
          <w:sz w:val="27"/>
          <w:szCs w:val="27"/>
        </w:rPr>
      </w:pPr>
    </w:p>
    <w:p w:rsidR="006A3C98" w:rsidRPr="005D1391" w:rsidRDefault="006A3C98" w:rsidP="006A3C98">
      <w:pPr>
        <w:autoSpaceDE w:val="0"/>
        <w:autoSpaceDN w:val="0"/>
        <w:adjustRightInd w:val="0"/>
        <w:ind w:right="-6" w:firstLine="540"/>
        <w:rPr>
          <w:bCs/>
          <w:sz w:val="27"/>
          <w:szCs w:val="27"/>
        </w:rPr>
      </w:pPr>
      <w:r w:rsidRPr="005D1391">
        <w:rPr>
          <w:bCs/>
          <w:sz w:val="27"/>
          <w:szCs w:val="27"/>
        </w:rPr>
        <w:t>Человек будущего – это всесторонне развитая личность, живущая в гармонии с окружающим миром и самим собой, действующая в рамках экологической необходимости. Формирование экологической культуры есть осознание  человеком своей принадлежности к окружающему его миру, единства с ним, осознание необходимости принять на себя ответственность за ощущение самоподдерживающего развития цивилизации и сознательное включение в этот процесс.</w:t>
      </w:r>
    </w:p>
    <w:p w:rsidR="006A3C98" w:rsidRPr="005D1391" w:rsidRDefault="006A3C98" w:rsidP="006A3C98">
      <w:pPr>
        <w:autoSpaceDE w:val="0"/>
        <w:autoSpaceDN w:val="0"/>
        <w:adjustRightInd w:val="0"/>
        <w:ind w:right="-6" w:firstLine="540"/>
        <w:rPr>
          <w:bCs/>
          <w:sz w:val="27"/>
          <w:szCs w:val="27"/>
        </w:rPr>
      </w:pPr>
      <w:r w:rsidRPr="005D1391">
        <w:rPr>
          <w:bCs/>
          <w:sz w:val="27"/>
          <w:szCs w:val="27"/>
        </w:rPr>
        <w:t>Экологическая культура часть общей культуры является процессом, который связан с освоением и наращиванием знаний, опыта, технологий и передачей их старшим поколением младшему в виде нравственных императивов. В то же время экологическая культура есть результат воспитания, который выражается в умении индивида достигать гармоничных отношений с окружающим миром и самим собой. В детстве это умение формируется в процессе усвоения специальных знаний, развития эмоциональной сферы и практических навыков экологически целесообразного взаимодействия с природой и социумом.</w:t>
      </w:r>
    </w:p>
    <w:p w:rsidR="006A3C98" w:rsidRPr="005D1391" w:rsidRDefault="006A3C98" w:rsidP="006A3C98">
      <w:pPr>
        <w:autoSpaceDE w:val="0"/>
        <w:autoSpaceDN w:val="0"/>
        <w:adjustRightInd w:val="0"/>
        <w:ind w:right="-6" w:firstLine="540"/>
        <w:rPr>
          <w:bCs/>
          <w:sz w:val="27"/>
          <w:szCs w:val="27"/>
        </w:rPr>
      </w:pPr>
      <w:r w:rsidRPr="005D1391">
        <w:rPr>
          <w:bCs/>
          <w:sz w:val="27"/>
          <w:szCs w:val="27"/>
        </w:rPr>
        <w:t>Существенным моментом в воспитании культуры школьников является изменение в их сознании представления о приоритете человека над природой и формирование нового мироощущения, способствующего восприятию природы  и человека во взаимной самоценности природы как таковой, а не с точки зрения её полезности или вреда для людей, невозможно изменить положение человечества как подобия инородной, а то и враждебной природе силы. Чтобы преодолеть духовное отчуждение от жизни земной природы, человеку необходимо научиться воспринимать и ценить прекрасное в природе, людях, творениях рук человеческих. [</w:t>
      </w:r>
      <w:r>
        <w:rPr>
          <w:bCs/>
          <w:sz w:val="27"/>
          <w:szCs w:val="27"/>
        </w:rPr>
        <w:t>1, с.</w:t>
      </w:r>
      <w:r w:rsidRPr="005D1391">
        <w:rPr>
          <w:bCs/>
          <w:sz w:val="27"/>
          <w:szCs w:val="27"/>
        </w:rPr>
        <w:t>3-4]</w:t>
      </w:r>
    </w:p>
    <w:p w:rsidR="006A3C98" w:rsidRPr="005D1391" w:rsidRDefault="006A3C98" w:rsidP="006A3C98">
      <w:pPr>
        <w:autoSpaceDE w:val="0"/>
        <w:autoSpaceDN w:val="0"/>
        <w:adjustRightInd w:val="0"/>
        <w:ind w:right="-6" w:firstLine="540"/>
        <w:rPr>
          <w:bCs/>
          <w:sz w:val="27"/>
          <w:szCs w:val="27"/>
        </w:rPr>
      </w:pPr>
      <w:r w:rsidRPr="00AD6886">
        <w:rPr>
          <w:color w:val="000000"/>
          <w:sz w:val="27"/>
          <w:szCs w:val="27"/>
        </w:rPr>
        <w:t>Младший школьный возраст является наиболее благопри</w:t>
      </w:r>
      <w:r w:rsidRPr="00AD6886">
        <w:rPr>
          <w:color w:val="000000"/>
          <w:sz w:val="27"/>
          <w:szCs w:val="27"/>
        </w:rPr>
        <w:softHyphen/>
        <w:t>ятным периодом для формирования основ экологической культуры, так как в этот период развития ребенка, характе</w:t>
      </w:r>
      <w:r w:rsidRPr="00AD6886">
        <w:rPr>
          <w:color w:val="000000"/>
          <w:sz w:val="27"/>
          <w:szCs w:val="27"/>
        </w:rPr>
        <w:softHyphen/>
        <w:t>ризующийся преобладанием эмоционально-чувственного спо</w:t>
      </w:r>
      <w:r w:rsidRPr="00AD6886">
        <w:rPr>
          <w:color w:val="000000"/>
          <w:sz w:val="27"/>
          <w:szCs w:val="27"/>
        </w:rPr>
        <w:softHyphen/>
        <w:t xml:space="preserve">соба освоения окружающего мира, интенсивно формируются </w:t>
      </w:r>
      <w:r w:rsidRPr="00AD6886">
        <w:rPr>
          <w:color w:val="000000"/>
          <w:sz w:val="27"/>
          <w:szCs w:val="27"/>
        </w:rPr>
        <w:lastRenderedPageBreak/>
        <w:t>свойства и качества личности, которые определяют ее сущ</w:t>
      </w:r>
      <w:r w:rsidRPr="00AD6886">
        <w:rPr>
          <w:color w:val="000000"/>
          <w:sz w:val="27"/>
          <w:szCs w:val="27"/>
        </w:rPr>
        <w:softHyphen/>
        <w:t>ность в будущем. В этом возрасте в сознании учащихся про</w:t>
      </w:r>
      <w:r w:rsidRPr="00AD6886">
        <w:rPr>
          <w:color w:val="000000"/>
          <w:sz w:val="27"/>
          <w:szCs w:val="27"/>
        </w:rPr>
        <w:softHyphen/>
        <w:t>исходит формирование наглядно-образной картины мира и нравственно-экологической позиции личности, которая опре</w:t>
      </w:r>
      <w:r w:rsidRPr="00AD6886">
        <w:rPr>
          <w:color w:val="000000"/>
          <w:sz w:val="27"/>
          <w:szCs w:val="27"/>
        </w:rPr>
        <w:softHyphen/>
        <w:t>деляет отношение ребенка к природному и социальному окру</w:t>
      </w:r>
      <w:r w:rsidRPr="00AD6886">
        <w:rPr>
          <w:color w:val="000000"/>
          <w:sz w:val="27"/>
          <w:szCs w:val="27"/>
        </w:rPr>
        <w:softHyphen/>
        <w:t>жению и к самому себе. Яркость и чистота эмоциональных реакций обуславливают глубину и устойчивость впечатлений, получаемых ребенком. Отсюда преимущественно умозритель</w:t>
      </w:r>
      <w:r w:rsidRPr="00AD6886">
        <w:rPr>
          <w:color w:val="000000"/>
          <w:sz w:val="27"/>
          <w:szCs w:val="27"/>
        </w:rPr>
        <w:softHyphen/>
        <w:t>ное, без предметной раздробленности истолкование мира, рас</w:t>
      </w:r>
      <w:r w:rsidRPr="00AD6886">
        <w:rPr>
          <w:color w:val="000000"/>
          <w:sz w:val="27"/>
          <w:szCs w:val="27"/>
        </w:rPr>
        <w:softHyphen/>
        <w:t>сматриваемого в его целостности. Ребенок младшего школь</w:t>
      </w:r>
      <w:r w:rsidRPr="00AD6886">
        <w:rPr>
          <w:color w:val="000000"/>
          <w:sz w:val="27"/>
          <w:szCs w:val="27"/>
        </w:rPr>
        <w:softHyphen/>
        <w:t>ного возраста начинает также проявлять интерес к миру человеческих отношений и находить свое место в системе этих отношений, его деятельность приобретает личностную природу и начинает оцениваться с позиций законов, приня</w:t>
      </w:r>
      <w:r w:rsidRPr="00AD6886">
        <w:rPr>
          <w:color w:val="000000"/>
          <w:sz w:val="27"/>
          <w:szCs w:val="27"/>
        </w:rPr>
        <w:softHyphen/>
        <w:t>тых в обществе.</w:t>
      </w:r>
      <w:r w:rsidRPr="005D1391">
        <w:rPr>
          <w:color w:val="000000"/>
          <w:sz w:val="27"/>
          <w:szCs w:val="27"/>
        </w:rPr>
        <w:t xml:space="preserve"> </w:t>
      </w:r>
      <w:r w:rsidRPr="005D1391">
        <w:rPr>
          <w:bCs/>
          <w:sz w:val="27"/>
          <w:szCs w:val="27"/>
        </w:rPr>
        <w:t>[</w:t>
      </w:r>
      <w:r>
        <w:rPr>
          <w:bCs/>
          <w:sz w:val="27"/>
          <w:szCs w:val="27"/>
        </w:rPr>
        <w:t>1,</w:t>
      </w:r>
      <w:r w:rsidRPr="005D1391">
        <w:rPr>
          <w:bCs/>
          <w:sz w:val="27"/>
          <w:szCs w:val="27"/>
        </w:rPr>
        <w:t xml:space="preserve"> с. 5-6]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 xml:space="preserve">Особенностью непрерывного экологического образования является обязательность его на первых стадиях обучения: в семье, детском саду, начальной школе. Именно эти ступени оказываются решающими для формирования экологической культуры будущего человека. Мало осознавать суть проблемы необходимо предложить и конкретные технологии. Это способы преподавания экологии на самых ранних ступенях обучения, программы и пособия для учителя и учащихся начальной школы. Здесь нет многовековой отработки, эту базу нужно строить. Ведь экологические знания необходимы и вполне цивилизованному, казалось бы, совершенно оторванному от природы человеку. Он все равно остаётся одним из зоологических видов планеты, причём, весьма деятельным, своей работой, как никто другой преобразующий среду. Люди общаются с множеством других живых организмов, они участники цепей питания, обмена информацией, а также других взаимодействий, влияющих на целостность и устойчивость биоценозов. Следовательно, важнейшая информация, которую должны получать дети – экологическая. 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5D1391">
        <w:rPr>
          <w:sz w:val="27"/>
          <w:szCs w:val="27"/>
        </w:rPr>
        <w:t>Что такое экология?</w:t>
      </w:r>
      <w:r w:rsidRPr="00437262">
        <w:rPr>
          <w:sz w:val="27"/>
          <w:szCs w:val="27"/>
        </w:rPr>
        <w:t xml:space="preserve">  Экология –</w:t>
      </w:r>
      <w:r w:rsidRPr="005D1391">
        <w:rPr>
          <w:sz w:val="27"/>
          <w:szCs w:val="27"/>
        </w:rPr>
        <w:t xml:space="preserve"> это</w:t>
      </w:r>
      <w:r w:rsidRPr="00437262">
        <w:rPr>
          <w:sz w:val="27"/>
          <w:szCs w:val="27"/>
        </w:rPr>
        <w:t xml:space="preserve"> (греч. «йокос»– дом, жилище, родина, «логос» – понятие, учение) наука о взаимодействии живых организмов и со средой, в которой они обитают. Под живым организмом можно понимать и микроб, и слона, и человека. Под средой обитания - и почву, в которой живёт </w:t>
      </w:r>
      <w:r w:rsidRPr="00437262">
        <w:rPr>
          <w:sz w:val="27"/>
          <w:szCs w:val="27"/>
        </w:rPr>
        <w:lastRenderedPageBreak/>
        <w:t>тот или иной организм, и лес, взаимодействующий со своими обитателями, и воздух, без которого не могут существовать животные и растения, то есть всё, что окружает организм и с чем он взаимодействует. Понятие «экология» ввёл в 1866 году Эрнест Геккель, выдающийся немецкий естествоиспытатель. Он считал предметом исследования экологии связь живых существ со средой обитания.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Воспитание в широком смысле слова – процесс и результат развития личности, под воздействием целенаправленного обучения и воспитания.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Обучение – процесс взаимодействия учителя и учащихся, в ходе которого осуществляется воспитание человека.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Образование и воспитание школьников в области окружающей среды является в настоящее время одним из приоритетных направлений работы с молодёжью. Чем раньше начинается формирование экологической культуры у детей, чем целесообразнее организовать этот процесс, тем выше эффективность воспитания. Научная организация процесса экологического воспитания требует чёткого определения всех его звеньев, выявления связей и зависимостей.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Термин «экологическое воспитание» появился в педагогической науке сравнительно недавно, но проблема взаимодействия человека и окружающей среды, природы с различных точек зрения рассматривалась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Под экологическим воспитанием понимается формирование у</w:t>
      </w:r>
      <w:r w:rsidRPr="005D1391">
        <w:rPr>
          <w:sz w:val="27"/>
          <w:szCs w:val="27"/>
        </w:rPr>
        <w:t xml:space="preserve"> широких слоёв населения</w:t>
      </w:r>
      <w:r w:rsidRPr="00437262">
        <w:rPr>
          <w:sz w:val="27"/>
          <w:szCs w:val="27"/>
        </w:rPr>
        <w:t xml:space="preserve"> экологической культуры всех видов человеческой деятельности, так или иначе связанных с познанием, освоением.</w:t>
      </w:r>
      <w:r w:rsidRPr="00437262">
        <w:rPr>
          <w:b/>
          <w:bCs/>
          <w:sz w:val="27"/>
          <w:szCs w:val="27"/>
        </w:rPr>
        <w:t xml:space="preserve"> </w:t>
      </w:r>
      <w:r w:rsidRPr="00437262">
        <w:rPr>
          <w:sz w:val="27"/>
          <w:szCs w:val="27"/>
        </w:rPr>
        <w:t>Экологическое воспитание - воздействие на сознание людей</w:t>
      </w:r>
      <w:r w:rsidRPr="00437262">
        <w:rPr>
          <w:b/>
          <w:bCs/>
          <w:sz w:val="27"/>
          <w:szCs w:val="27"/>
        </w:rPr>
        <w:t xml:space="preserve"> </w:t>
      </w:r>
      <w:r w:rsidRPr="00437262">
        <w:rPr>
          <w:sz w:val="27"/>
          <w:szCs w:val="27"/>
        </w:rPr>
        <w:t>в процессе</w:t>
      </w:r>
      <w:r w:rsidRPr="00437262">
        <w:rPr>
          <w:b/>
          <w:bCs/>
          <w:sz w:val="27"/>
          <w:szCs w:val="27"/>
        </w:rPr>
        <w:t xml:space="preserve"> </w:t>
      </w:r>
      <w:r w:rsidRPr="00437262">
        <w:rPr>
          <w:sz w:val="27"/>
          <w:szCs w:val="27"/>
        </w:rPr>
        <w:t xml:space="preserve"> формирования личности и в последующее время с целью выработки социально-педагогических установок и активной гражданской позиции бережного отношения к совокупности природных и социальных благ (</w:t>
      </w:r>
      <w:r w:rsidRPr="005D1391">
        <w:rPr>
          <w:sz w:val="27"/>
          <w:szCs w:val="27"/>
        </w:rPr>
        <w:t xml:space="preserve">например, </w:t>
      </w:r>
      <w:r w:rsidRPr="00437262">
        <w:rPr>
          <w:sz w:val="27"/>
          <w:szCs w:val="27"/>
        </w:rPr>
        <w:t xml:space="preserve">природным ресурсам, условиям окружающей среды человека, памятникам культуры, экосистемам). </w:t>
      </w:r>
      <w:r w:rsidRPr="005D1391">
        <w:rPr>
          <w:sz w:val="27"/>
          <w:szCs w:val="27"/>
        </w:rPr>
        <w:t>Оно д</w:t>
      </w:r>
      <w:r w:rsidRPr="00437262">
        <w:rPr>
          <w:sz w:val="27"/>
          <w:szCs w:val="27"/>
        </w:rPr>
        <w:t xml:space="preserve">остигается с помощью комплекса природоохранного и экологического обучения, включающее воспитание в узком смысле слова, как социализацию личности, школьное просвещение и пропаганду экологическую и </w:t>
      </w:r>
      <w:r w:rsidRPr="00437262">
        <w:rPr>
          <w:sz w:val="27"/>
          <w:szCs w:val="27"/>
        </w:rPr>
        <w:lastRenderedPageBreak/>
        <w:t>природоохранную. В воспитании бережного отношения к живому в практике часто используются игры, которые затрагивают эмоции детей, вызывают радостные переживания. Дети осваивают экологические представления более легко. Грамотное руководство игровой деятельностью позволяет расширить кругозор детей, вовлечь в природоохранную работу большое количество детей, помогает воспитывать чувство ответственности за состояние родной природы. Здесь важны не отдельные мероприятия, а хорошо продуманный непрерывный процесс деятельности по изучению, сохранению и улучшению природной среды.</w:t>
      </w:r>
    </w:p>
    <w:p w:rsidR="006A3C98" w:rsidRPr="005D1391" w:rsidRDefault="006A3C98" w:rsidP="006A3C98">
      <w:pPr>
        <w:ind w:right="-6" w:firstLine="540"/>
        <w:rPr>
          <w:sz w:val="27"/>
          <w:szCs w:val="27"/>
        </w:rPr>
      </w:pPr>
      <w:r w:rsidRPr="005D1391">
        <w:rPr>
          <w:sz w:val="27"/>
          <w:szCs w:val="27"/>
        </w:rPr>
        <w:t>Выделяют ряд принципов, специфических для экологического образования и воспитания:</w:t>
      </w:r>
    </w:p>
    <w:p w:rsidR="006A3C98" w:rsidRPr="00437262" w:rsidRDefault="006A3C98" w:rsidP="006A3C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Процесс формирования ответственного отношения к природе является составной частью общей системы воспитания, актуальным её направлением.</w:t>
      </w:r>
    </w:p>
    <w:p w:rsidR="006A3C98" w:rsidRPr="00437262" w:rsidRDefault="006A3C98" w:rsidP="006A3C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Процесс формирования экологической культуры строится на взаимосвязи глобального, регионального и краеведческого подходов к раскрытию современных экологических проблем.</w:t>
      </w:r>
    </w:p>
    <w:p w:rsidR="006A3C98" w:rsidRPr="00437262" w:rsidRDefault="006A3C98" w:rsidP="006A3C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В основе формирования бережного отношения к природе лежит единство интеллектуального, эмоционального восприятия окружающей среды и практической деятельности по её улучшению.</w:t>
      </w:r>
    </w:p>
    <w:p w:rsidR="006A3C98" w:rsidRPr="00437262" w:rsidRDefault="006A3C98" w:rsidP="006A3C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Процесс формирования экологической культуры школьников опирается на принципы систематичности, непрерывности и междисциплинарности в содержании и организации экологического образования.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Культура – совокупность материальных и духовных ценностей, созданных человечеством.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При этом под экологической культурой</w:t>
      </w:r>
      <w:r w:rsidRPr="00437262">
        <w:rPr>
          <w:b/>
          <w:bCs/>
          <w:sz w:val="27"/>
          <w:szCs w:val="27"/>
        </w:rPr>
        <w:t xml:space="preserve"> </w:t>
      </w:r>
      <w:r w:rsidRPr="00437262">
        <w:rPr>
          <w:sz w:val="27"/>
          <w:szCs w:val="27"/>
        </w:rPr>
        <w:t>понимается качество личности, включающее в себя следующие компоненты:</w:t>
      </w:r>
    </w:p>
    <w:p w:rsidR="006A3C98" w:rsidRPr="00437262" w:rsidRDefault="006A3C98" w:rsidP="006A3C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экологические знания;</w:t>
      </w:r>
    </w:p>
    <w:p w:rsidR="006A3C98" w:rsidRPr="00437262" w:rsidRDefault="006A3C98" w:rsidP="006A3C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понимание, что природа является источником жизни и красоты;</w:t>
      </w:r>
    </w:p>
    <w:p w:rsidR="006A3C98" w:rsidRPr="00437262" w:rsidRDefault="006A3C98" w:rsidP="006A3C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богатство нравственно-эстетических чувств и переживаний, порождённых общением с природой;</w:t>
      </w:r>
    </w:p>
    <w:p w:rsidR="006A3C98" w:rsidRPr="00437262" w:rsidRDefault="006A3C98" w:rsidP="006A3C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lastRenderedPageBreak/>
        <w:t>ответственность за её сохранение;</w:t>
      </w:r>
    </w:p>
    <w:p w:rsidR="006A3C98" w:rsidRPr="00437262" w:rsidRDefault="006A3C98" w:rsidP="006A3C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>способность соизмерять любой вид деятельности с сохранением окружающей среды и здоровья человека;</w:t>
      </w:r>
    </w:p>
    <w:p w:rsidR="006A3C98" w:rsidRPr="00437262" w:rsidRDefault="006A3C98" w:rsidP="006A3C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sz w:val="27"/>
          <w:szCs w:val="27"/>
        </w:rPr>
        <w:t xml:space="preserve">глубокая заинтересованность в природоохранной деятельности и грамотное её осуществление. 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Систему экологического образования составляют звенья:</w:t>
      </w:r>
    </w:p>
    <w:p w:rsidR="006A3C98" w:rsidRPr="00437262" w:rsidRDefault="006A3C98" w:rsidP="006A3C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 xml:space="preserve">экологическое воспитание в семье. </w:t>
      </w:r>
    </w:p>
    <w:p w:rsidR="006A3C98" w:rsidRPr="00437262" w:rsidRDefault="006A3C98" w:rsidP="006A3C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 xml:space="preserve">экологическое воспитание в дошкольных учреждениях. </w:t>
      </w:r>
    </w:p>
    <w:p w:rsidR="006A3C98" w:rsidRPr="00437262" w:rsidRDefault="006A3C98" w:rsidP="006A3C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right="0"/>
        <w:contextualSpacing/>
        <w:jc w:val="left"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 xml:space="preserve">экологическое воспитание в школе (в учебной и внеурочной работе). </w:t>
      </w:r>
    </w:p>
    <w:p w:rsidR="006A3C98" w:rsidRPr="00437262" w:rsidRDefault="006A3C98" w:rsidP="006A3C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 xml:space="preserve">экологическое воспитание в детских внешкольных учреждениях. </w:t>
      </w:r>
    </w:p>
    <w:p w:rsidR="006A3C98" w:rsidRPr="00437262" w:rsidRDefault="006A3C98" w:rsidP="006A3C98">
      <w:pPr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В экологическом воспитании не меньшую роль, чем нравственное, играет эстетическое</w:t>
      </w:r>
      <w:r w:rsidRPr="00437262">
        <w:rPr>
          <w:b/>
          <w:bCs/>
          <w:color w:val="000000"/>
          <w:sz w:val="27"/>
          <w:szCs w:val="27"/>
        </w:rPr>
        <w:t xml:space="preserve"> </w:t>
      </w:r>
      <w:r w:rsidRPr="00437262">
        <w:rPr>
          <w:color w:val="000000"/>
          <w:sz w:val="27"/>
          <w:szCs w:val="27"/>
        </w:rPr>
        <w:t>воспитание</w:t>
      </w:r>
      <w:r w:rsidRPr="00437262">
        <w:rPr>
          <w:b/>
          <w:bCs/>
          <w:color w:val="000000"/>
          <w:sz w:val="27"/>
          <w:szCs w:val="27"/>
        </w:rPr>
        <w:t>,</w:t>
      </w:r>
      <w:r w:rsidRPr="00437262">
        <w:rPr>
          <w:color w:val="000000"/>
          <w:sz w:val="27"/>
          <w:szCs w:val="27"/>
        </w:rPr>
        <w:t xml:space="preserve"> в которое существенный вклад вносят естественно – научные предметы. На этих уроках учащиеся обогащаются новыми эстетическими впечатлениями. Этому способствуют разнообразные средства обучения (картины, кинофильмы…), формирующие образы территорий, различных объектов природы, развивающие у детей эмоциональную восприимчивость к красоте вообще, прекрасному в природе и эстетическое восприятие окружающей среды. Сухомлинский считал, что «нужно, чтобы ребенок жил в мире прекрасного, чувствовал, создавал и сохранял красоту в природе и в человеческих взаимоотношениях, потому что духовная жизнь в мире прекрасного рождает п</w:t>
      </w:r>
      <w:r w:rsidRPr="005D1391">
        <w:rPr>
          <w:color w:val="000000"/>
          <w:sz w:val="27"/>
          <w:szCs w:val="27"/>
        </w:rPr>
        <w:t>отребность быть красивым». [</w:t>
      </w:r>
      <w:r>
        <w:rPr>
          <w:color w:val="000000"/>
          <w:sz w:val="27"/>
          <w:szCs w:val="27"/>
        </w:rPr>
        <w:t>2,</w:t>
      </w:r>
      <w:r w:rsidRPr="00437262">
        <w:rPr>
          <w:color w:val="000000"/>
          <w:sz w:val="27"/>
          <w:szCs w:val="27"/>
        </w:rPr>
        <w:t xml:space="preserve"> с. 474]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Формы, методы и средства</w:t>
      </w:r>
      <w:r w:rsidRPr="00437262">
        <w:rPr>
          <w:b/>
          <w:bCs/>
          <w:color w:val="000000"/>
          <w:sz w:val="27"/>
          <w:szCs w:val="27"/>
        </w:rPr>
        <w:t xml:space="preserve"> </w:t>
      </w:r>
      <w:r w:rsidRPr="00437262">
        <w:rPr>
          <w:color w:val="000000"/>
          <w:sz w:val="27"/>
          <w:szCs w:val="27"/>
        </w:rPr>
        <w:t>организации экологического воспитания различают:</w:t>
      </w:r>
    </w:p>
    <w:p w:rsidR="006A3C98" w:rsidRPr="00437262" w:rsidRDefault="006A3C98" w:rsidP="006A3C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традиционные;</w:t>
      </w:r>
    </w:p>
    <w:p w:rsidR="006A3C98" w:rsidRPr="00437262" w:rsidRDefault="006A3C98" w:rsidP="006A3C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 xml:space="preserve"> инновационные.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Форма обучения – это организация учебно-познавательной деятельности учащихся, соответствующая различным условиям её проведения (в классе, на природе), используемая учителем в процессе воспитывающего обучения.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 xml:space="preserve">В связи с особенностями содержания курса окружающего мира, задачами, решаемыми в учебно-воспитательном процессе, различают следующие </w:t>
      </w:r>
      <w:r w:rsidRPr="00437262">
        <w:rPr>
          <w:color w:val="000000"/>
          <w:sz w:val="27"/>
          <w:szCs w:val="27"/>
        </w:rPr>
        <w:lastRenderedPageBreak/>
        <w:t>организационные формы изучения окружающего мира младшими школьниками: массовые, групповые, индивидуальные.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К массовым формам относится работа учащихся по благоустройству и озеленению помещений и территории школы, массовые природоохранные компании и праздники, конференции, экологические фестивали, ролевые игры, работы на пришкольном участке.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К групповым – клубные, секционные занятия юных друзей природы, факультативы по охране природы и основам экологии, кинолектории, экскурсии, туристические походы, экологический практикум.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Индивидуальная форма предполагает деятельность учащихся по подготовке докладов, бесед, лекций, наблюдения за животными и растениями, изготовление поделок, рисование, лепка.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Основным критерием эффективности работы по формированию экологической культуры школьников является единство их сознания и поведения. Поэтому очень важно укрепить в сознании каждого школьника понимание того, что человек принадлежит природе и его долг и обязанность – заботиться о ней.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Ведущие методы преподавания:</w:t>
      </w:r>
      <w:r w:rsidRPr="005D1391">
        <w:rPr>
          <w:sz w:val="27"/>
          <w:szCs w:val="27"/>
        </w:rPr>
        <w:t xml:space="preserve"> н</w:t>
      </w:r>
      <w:r w:rsidRPr="00437262">
        <w:rPr>
          <w:color w:val="000000"/>
          <w:sz w:val="27"/>
          <w:szCs w:val="27"/>
        </w:rPr>
        <w:t>аблюдение, эксперимент, моделирование.</w:t>
      </w:r>
    </w:p>
    <w:p w:rsidR="006A3C98" w:rsidRPr="00437262" w:rsidRDefault="006A3C98" w:rsidP="006A3C98">
      <w:pPr>
        <w:spacing w:before="100" w:beforeAutospacing="1"/>
        <w:ind w:left="360"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Названные методы определяют формы организации учебной</w:t>
      </w:r>
      <w:r w:rsidRPr="00437262">
        <w:rPr>
          <w:i/>
          <w:iCs/>
          <w:color w:val="000000"/>
          <w:sz w:val="27"/>
          <w:szCs w:val="27"/>
        </w:rPr>
        <w:t xml:space="preserve"> </w:t>
      </w:r>
      <w:r w:rsidRPr="00437262">
        <w:rPr>
          <w:color w:val="000000"/>
          <w:sz w:val="27"/>
          <w:szCs w:val="27"/>
        </w:rPr>
        <w:t>деятельности учащихся, специфические для данного учебного предмета:</w:t>
      </w:r>
    </w:p>
    <w:p w:rsidR="006A3C98" w:rsidRPr="00437262" w:rsidRDefault="006A3C98" w:rsidP="006A3C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экскурсии;</w:t>
      </w:r>
    </w:p>
    <w:p w:rsidR="006A3C98" w:rsidRPr="00437262" w:rsidRDefault="006A3C98" w:rsidP="006A3C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уроки с раздаточным материалом;</w:t>
      </w:r>
    </w:p>
    <w:p w:rsidR="006A3C98" w:rsidRPr="00437262" w:rsidRDefault="006A3C98" w:rsidP="006A3C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практические и лабораторные работы в классе, в уголке живой природы, в природе;</w:t>
      </w:r>
    </w:p>
    <w:p w:rsidR="006A3C98" w:rsidRPr="00437262" w:rsidRDefault="006A3C98" w:rsidP="006A3C9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/>
        <w:ind w:right="0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>самостоятельные наблюдения детей.</w:t>
      </w:r>
    </w:p>
    <w:p w:rsidR="006A3C98" w:rsidRPr="00437262" w:rsidRDefault="006A3C98" w:rsidP="006A3C98">
      <w:pPr>
        <w:spacing w:before="100" w:beforeAutospacing="1"/>
        <w:ind w:right="0" w:firstLine="709"/>
        <w:contextualSpacing/>
        <w:rPr>
          <w:sz w:val="27"/>
          <w:szCs w:val="27"/>
        </w:rPr>
      </w:pPr>
      <w:r w:rsidRPr="00437262">
        <w:rPr>
          <w:color w:val="000000"/>
          <w:sz w:val="27"/>
          <w:szCs w:val="27"/>
        </w:rPr>
        <w:t xml:space="preserve">Важный аспект в воспитании экологической культуры – развитие гуманного отношения к природе, способность воспринимать и чувствовать её красоту, умение бережно относиться ко всем природным явлениям. </w:t>
      </w: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  <w:r w:rsidRPr="00437262">
        <w:rPr>
          <w:color w:val="000000"/>
          <w:sz w:val="27"/>
          <w:szCs w:val="27"/>
        </w:rPr>
        <w:t xml:space="preserve">Т. о., успех экологического воспитания и образования в школе зависит от использования разнообразных форм и методов работы, их разумного сочетания. </w:t>
      </w:r>
      <w:r w:rsidRPr="00437262">
        <w:rPr>
          <w:color w:val="000000"/>
          <w:sz w:val="27"/>
          <w:szCs w:val="27"/>
        </w:rPr>
        <w:lastRenderedPageBreak/>
        <w:t xml:space="preserve">Эффективность определяется преемственностью деятельности учащихся в условиях школы и окружающей среды. Содержание школьного курса естественнонаучных дисциплин способствует экологическому воспитанию школьников и имеет для этого огромные возможности. </w:t>
      </w: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6A3C98" w:rsidRPr="006A3C98" w:rsidRDefault="006A3C98" w:rsidP="006A3C98">
      <w:pPr>
        <w:spacing w:before="100" w:beforeAutospacing="1"/>
        <w:ind w:right="0" w:firstLine="709"/>
        <w:contextualSpacing/>
        <w:jc w:val="center"/>
        <w:rPr>
          <w:b/>
          <w:color w:val="000000"/>
          <w:sz w:val="28"/>
          <w:szCs w:val="28"/>
        </w:rPr>
      </w:pPr>
      <w:r w:rsidRPr="006A3C98">
        <w:rPr>
          <w:b/>
          <w:color w:val="000000"/>
          <w:sz w:val="28"/>
          <w:szCs w:val="28"/>
        </w:rPr>
        <w:lastRenderedPageBreak/>
        <w:t>Литература:</w:t>
      </w:r>
    </w:p>
    <w:p w:rsidR="006A3C98" w:rsidRPr="00357723" w:rsidRDefault="006A3C98" w:rsidP="006A3C98">
      <w:pPr>
        <w:pStyle w:val="a3"/>
        <w:autoSpaceDE w:val="0"/>
        <w:autoSpaceDN w:val="0"/>
        <w:adjustRightInd w:val="0"/>
        <w:ind w:left="0" w:right="-6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1. </w:t>
      </w:r>
      <w:r w:rsidRPr="00357723">
        <w:rPr>
          <w:bCs/>
          <w:sz w:val="27"/>
          <w:szCs w:val="27"/>
        </w:rPr>
        <w:t>Буковская Г.В. Игры, занятия по формированию экологической культуры младших школьников – М., “Владос”, 2002 – 192с..</w:t>
      </w:r>
    </w:p>
    <w:p w:rsidR="006A3C98" w:rsidRPr="00357723" w:rsidRDefault="006A3C98" w:rsidP="006A3C98">
      <w:pPr>
        <w:pStyle w:val="a3"/>
        <w:ind w:left="0" w:right="0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357723">
        <w:rPr>
          <w:sz w:val="27"/>
          <w:szCs w:val="27"/>
        </w:rPr>
        <w:t>Латышина. Д. И. История педагогики и образования: учебник - М. Гардарики, 2007. - 527 с.</w:t>
      </w:r>
      <w:r>
        <w:rPr>
          <w:sz w:val="27"/>
          <w:szCs w:val="27"/>
        </w:rPr>
        <w:t>,</w:t>
      </w:r>
      <w:r w:rsidRPr="00357723">
        <w:rPr>
          <w:color w:val="000000"/>
          <w:sz w:val="27"/>
          <w:szCs w:val="27"/>
        </w:rPr>
        <w:t xml:space="preserve"> с. 474]</w:t>
      </w:r>
    </w:p>
    <w:p w:rsidR="006A3C98" w:rsidRDefault="006A3C98" w:rsidP="006A3C98">
      <w:pPr>
        <w:spacing w:before="100" w:beforeAutospacing="1"/>
        <w:ind w:right="0" w:firstLine="709"/>
        <w:contextualSpacing/>
        <w:rPr>
          <w:color w:val="000000"/>
          <w:sz w:val="27"/>
          <w:szCs w:val="27"/>
        </w:rPr>
      </w:pPr>
    </w:p>
    <w:p w:rsidR="0099503F" w:rsidRDefault="0099503F"/>
    <w:sectPr w:rsidR="0099503F" w:rsidSect="0099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6D9"/>
    <w:multiLevelType w:val="hybridMultilevel"/>
    <w:tmpl w:val="F70E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6101"/>
    <w:multiLevelType w:val="hybridMultilevel"/>
    <w:tmpl w:val="3A9E2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20595"/>
    <w:multiLevelType w:val="hybridMultilevel"/>
    <w:tmpl w:val="CEE2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328FF"/>
    <w:multiLevelType w:val="hybridMultilevel"/>
    <w:tmpl w:val="797CF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101F"/>
    <w:multiLevelType w:val="hybridMultilevel"/>
    <w:tmpl w:val="3ECA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2"/>
  </w:compat>
  <w:rsids>
    <w:rsidRoot w:val="006A3C98"/>
    <w:rsid w:val="006A3C98"/>
    <w:rsid w:val="0099503F"/>
    <w:rsid w:val="00F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5586"/>
  <w15:docId w15:val="{01FF5633-8BD1-4091-8911-736651C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98"/>
    <w:pPr>
      <w:spacing w:after="0" w:line="360" w:lineRule="auto"/>
      <w:ind w:right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C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6A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1741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OLDI Comp</cp:lastModifiedBy>
  <cp:revision>3</cp:revision>
  <dcterms:created xsi:type="dcterms:W3CDTF">2013-01-06T09:06:00Z</dcterms:created>
  <dcterms:modified xsi:type="dcterms:W3CDTF">2026-02-05T07:24:00Z</dcterms:modified>
</cp:coreProperties>
</file>