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990" w:rsidRDefault="00253990" w:rsidP="00253990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 Дидактическая игра как средство социализации</w:t>
      </w:r>
    </w:p>
    <w:p w:rsidR="00253990" w:rsidRDefault="00253990" w:rsidP="00253990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детей с ОВЗ.</w:t>
      </w:r>
    </w:p>
    <w:p w:rsidR="00253990" w:rsidRDefault="00253990" w:rsidP="00253990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Вопрос социализации детей разного возраста становится острее с каждым годом. По мнению специалистов, этот процесс лучше запускать с раннего возраста, в дошкольном учреждении.</w:t>
      </w:r>
    </w:p>
    <w:p w:rsidR="00253990" w:rsidRDefault="00253990" w:rsidP="00253990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Именно окружающая среда в первые годы жизни оказывает самое сильное влияние.</w:t>
      </w:r>
    </w:p>
    <w:p w:rsidR="00253990" w:rsidRDefault="00253990" w:rsidP="0025399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Правила поведения должны гармонично входить в жизнь ребёнка вместе с повседневностью, общением со сверстниками и воспитателями.</w:t>
      </w:r>
    </w:p>
    <w:p w:rsidR="00253990" w:rsidRDefault="00253990" w:rsidP="0025399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Согласно социальному заказу государства, ребёнок имеет право стать самостоятельной и активной личностью, несмотря на наличие у него ограничивающих диагнозов. Умение адаптироваться к окружающим условиям станет серьёзным подспорьем для ребёнка.</w:t>
      </w:r>
    </w:p>
    <w:p w:rsidR="00253990" w:rsidRDefault="00253990" w:rsidP="00253990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Дети с особенностями в развитии нуждаются в целенаправленном обучении. Поэтому для организации обучения и воспитания играют важную роль способы воздействия, направленные на активизацию познавательной деятельности.</w:t>
      </w:r>
    </w:p>
    <w:p w:rsidR="00253990" w:rsidRDefault="00253990" w:rsidP="0025399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Игра является универсальным способом развития детской психики, так как помогает взаимодействовать с окружающим миром. Дидактическая игра воздействует в первую очередь на эмоциональную сферу ребенка. Поэтому является эффективным средством повышения мотивации для овладения необходимыми умениями и навыками.</w:t>
      </w:r>
    </w:p>
    <w:p w:rsidR="00253990" w:rsidRDefault="00253990" w:rsidP="0025399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Дидактическая игра как способ коррекционной и развивающей работы помогает воздействовать на определённые психические функции детей. В процессе игры можно удовлетворить различные потребности ребёнка.</w:t>
      </w:r>
    </w:p>
    <w:p w:rsidR="00253990" w:rsidRDefault="00253990" w:rsidP="0025399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Особенно это актуально при работе с детьми, имеющими диагноз ОВЗ, так как от грамотной организации игровой деятельности зависит дальнейшее развитие.</w:t>
      </w:r>
    </w:p>
    <w:p w:rsidR="00253990" w:rsidRDefault="00253990" w:rsidP="0025399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Одной из отличительных черт ребят с особенностями развития является невысокий уровень познавательной деятельности. Таким детям бывает сложно сосредотачивать внимание, у них замедлены процессы восприятия и памяти.</w:t>
      </w:r>
    </w:p>
    <w:p w:rsidR="00253990" w:rsidRDefault="00253990" w:rsidP="0025399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При помощи игры они могут нормализовать свои возможности и выполнять предлагаемые задания на уровне детей с нормативным развитием.</w:t>
      </w:r>
    </w:p>
    <w:p w:rsidR="00253990" w:rsidRDefault="00253990" w:rsidP="00253990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Выделяют три этапа формирования социально-коммуникативных навыков посредством дидактических игр:</w:t>
      </w:r>
    </w:p>
    <w:p w:rsidR="00253990" w:rsidRDefault="00253990" w:rsidP="0025399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1.Этап.</w:t>
      </w:r>
      <w:r>
        <w:rPr>
          <w:rStyle w:val="c3"/>
          <w:color w:val="000000"/>
          <w:sz w:val="28"/>
          <w:szCs w:val="28"/>
        </w:rPr>
        <w:t xml:space="preserve"> Создание доброжелательной атмосферы. </w:t>
      </w:r>
    </w:p>
    <w:p w:rsidR="00253990" w:rsidRDefault="00253990" w:rsidP="0025399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Цель. Развить умение дружить, делать правильный выбор, сотрудничать со сверстниками, чувства коллектива.</w:t>
      </w:r>
    </w:p>
    <w:p w:rsidR="00253990" w:rsidRDefault="00253990" w:rsidP="0025399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2.Этап</w:t>
      </w:r>
      <w:r>
        <w:rPr>
          <w:rStyle w:val="c3"/>
          <w:color w:val="000000"/>
          <w:sz w:val="28"/>
          <w:szCs w:val="28"/>
        </w:rPr>
        <w:t>. Непосредственная коррекционная деятельность</w:t>
      </w:r>
      <w:proofErr w:type="gramStart"/>
      <w:r>
        <w:rPr>
          <w:rStyle w:val="c3"/>
          <w:color w:val="000000"/>
          <w:sz w:val="28"/>
          <w:szCs w:val="28"/>
        </w:rPr>
        <w:t>.</w:t>
      </w:r>
      <w:proofErr w:type="gramEnd"/>
      <w:r>
        <w:rPr>
          <w:rStyle w:val="c3"/>
          <w:color w:val="000000"/>
          <w:sz w:val="28"/>
          <w:szCs w:val="28"/>
        </w:rPr>
        <w:t xml:space="preserve"> Используются дидактические </w:t>
      </w:r>
      <w:proofErr w:type="gramStart"/>
      <w:r>
        <w:rPr>
          <w:rStyle w:val="c3"/>
          <w:color w:val="000000"/>
          <w:sz w:val="28"/>
          <w:szCs w:val="28"/>
        </w:rPr>
        <w:t>игры</w:t>
      </w:r>
      <w:proofErr w:type="gramEnd"/>
      <w:r>
        <w:rPr>
          <w:rStyle w:val="c3"/>
          <w:color w:val="000000"/>
          <w:sz w:val="28"/>
          <w:szCs w:val="28"/>
        </w:rPr>
        <w:t xml:space="preserve"> способствующие социализации через познавательную деятельность.</w:t>
      </w:r>
    </w:p>
    <w:p w:rsidR="00253990" w:rsidRDefault="00253990" w:rsidP="00253990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3. Этап.</w:t>
      </w:r>
      <w:r>
        <w:rPr>
          <w:rStyle w:val="c3"/>
          <w:color w:val="000000"/>
          <w:sz w:val="28"/>
          <w:szCs w:val="28"/>
        </w:rPr>
        <w:t> Закрепление полученных знаний и навыков. Совместная деятельность взрослого и группы детей.</w:t>
      </w:r>
    </w:p>
    <w:p w:rsidR="00253990" w:rsidRDefault="00253990" w:rsidP="0025399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253990">
        <w:rPr>
          <w:rStyle w:val="c1"/>
          <w:bCs/>
          <w:color w:val="000000"/>
          <w:sz w:val="32"/>
          <w:szCs w:val="32"/>
        </w:rPr>
        <w:lastRenderedPageBreak/>
        <w:t xml:space="preserve">Таким </w:t>
      </w:r>
      <w:proofErr w:type="gramStart"/>
      <w:r w:rsidRPr="00253990">
        <w:rPr>
          <w:rStyle w:val="c1"/>
          <w:bCs/>
          <w:color w:val="000000"/>
          <w:sz w:val="32"/>
          <w:szCs w:val="32"/>
        </w:rPr>
        <w:t>образом</w:t>
      </w:r>
      <w:proofErr w:type="gramEnd"/>
      <w:r>
        <w:rPr>
          <w:rStyle w:val="c1"/>
          <w:b/>
          <w:bCs/>
          <w:color w:val="000000"/>
          <w:sz w:val="32"/>
          <w:szCs w:val="32"/>
        </w:rPr>
        <w:t> </w:t>
      </w:r>
      <w:r>
        <w:rPr>
          <w:rStyle w:val="c2"/>
          <w:color w:val="000000"/>
          <w:sz w:val="32"/>
          <w:szCs w:val="32"/>
        </w:rPr>
        <w:t>в процессе использования дидактических игр в коррекционной деятельности происходит формирование основ социально-коммуникативных навыков у детей с ОВЗ.</w:t>
      </w:r>
    </w:p>
    <w:p w:rsidR="00253990" w:rsidRDefault="00253990" w:rsidP="0025399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- применение различных видов дидактических игр служит основой, как для развития познавательной деятельности, так и формирования поведения детей с ОВЗ в коллективе.</w:t>
      </w:r>
    </w:p>
    <w:p w:rsidR="005552D9" w:rsidRPr="00253990" w:rsidRDefault="00253990" w:rsidP="0025399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-- использование дидактических игр в комплексном коррекционно-педагогическом воздействии, обогащает социальный опыт дошкольников с ОВЗ, развивает эмоционально-волевую сферу и сенсомотор</w:t>
      </w:r>
      <w:bookmarkStart w:id="0" w:name="_GoBack"/>
      <w:bookmarkEnd w:id="0"/>
      <w:r>
        <w:rPr>
          <w:rStyle w:val="c2"/>
          <w:color w:val="000000"/>
          <w:sz w:val="32"/>
          <w:szCs w:val="32"/>
        </w:rPr>
        <w:t>ные функции.</w:t>
      </w:r>
    </w:p>
    <w:sectPr w:rsidR="005552D9" w:rsidRPr="00253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990"/>
    <w:rsid w:val="00253990"/>
    <w:rsid w:val="0055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253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53990"/>
  </w:style>
  <w:style w:type="paragraph" w:customStyle="1" w:styleId="c0">
    <w:name w:val="c0"/>
    <w:basedOn w:val="a"/>
    <w:rsid w:val="00253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53990"/>
  </w:style>
  <w:style w:type="paragraph" w:customStyle="1" w:styleId="c8">
    <w:name w:val="c8"/>
    <w:basedOn w:val="a"/>
    <w:rsid w:val="00253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53990"/>
  </w:style>
  <w:style w:type="character" w:customStyle="1" w:styleId="c11">
    <w:name w:val="c11"/>
    <w:basedOn w:val="a0"/>
    <w:rsid w:val="00253990"/>
  </w:style>
  <w:style w:type="paragraph" w:customStyle="1" w:styleId="c13">
    <w:name w:val="c13"/>
    <w:basedOn w:val="a"/>
    <w:rsid w:val="00253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53990"/>
  </w:style>
  <w:style w:type="paragraph" w:customStyle="1" w:styleId="c7">
    <w:name w:val="c7"/>
    <w:basedOn w:val="a"/>
    <w:rsid w:val="00253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539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253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53990"/>
  </w:style>
  <w:style w:type="paragraph" w:customStyle="1" w:styleId="c0">
    <w:name w:val="c0"/>
    <w:basedOn w:val="a"/>
    <w:rsid w:val="00253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53990"/>
  </w:style>
  <w:style w:type="paragraph" w:customStyle="1" w:styleId="c8">
    <w:name w:val="c8"/>
    <w:basedOn w:val="a"/>
    <w:rsid w:val="00253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53990"/>
  </w:style>
  <w:style w:type="character" w:customStyle="1" w:styleId="c11">
    <w:name w:val="c11"/>
    <w:basedOn w:val="a0"/>
    <w:rsid w:val="00253990"/>
  </w:style>
  <w:style w:type="paragraph" w:customStyle="1" w:styleId="c13">
    <w:name w:val="c13"/>
    <w:basedOn w:val="a"/>
    <w:rsid w:val="00253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53990"/>
  </w:style>
  <w:style w:type="paragraph" w:customStyle="1" w:styleId="c7">
    <w:name w:val="c7"/>
    <w:basedOn w:val="a"/>
    <w:rsid w:val="00253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53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4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dcterms:created xsi:type="dcterms:W3CDTF">2026-02-03T01:43:00Z</dcterms:created>
  <dcterms:modified xsi:type="dcterms:W3CDTF">2026-02-03T01:46:00Z</dcterms:modified>
</cp:coreProperties>
</file>