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372C" w14:textId="77777777" w:rsidR="00CE322D" w:rsidRDefault="00000000">
      <w:pPr>
        <w:spacing w:after="0" w:line="20" w:lineRule="atLeast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СЛАЙД 1</w:t>
      </w:r>
    </w:p>
    <w:p w14:paraId="43986C13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81B">
        <w:rPr>
          <w:rFonts w:ascii="Times New Roman" w:hAnsi="Times New Roman" w:cs="Times New Roman"/>
          <w:kern w:val="2"/>
          <w:sz w:val="28"/>
          <w:szCs w:val="28"/>
        </w:rPr>
        <w:t>Добрый день, уважаемые председатель и члены выпускной аттестационной комиссии. Вашему вниманию представляется доклад на тему выпускной квалификационной работы</w:t>
      </w:r>
      <w:r w:rsidRPr="00E0681B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E0681B">
        <w:rPr>
          <w:rFonts w:ascii="Times New Roman" w:hAnsi="Times New Roman" w:cs="Times New Roman"/>
          <w:kern w:val="2"/>
          <w:sz w:val="28"/>
          <w:szCs w:val="28"/>
        </w:rPr>
        <w:t>«Управление информационно-коммуникативными ресурсами в воспитательной работе с обучающимися».</w:t>
      </w:r>
    </w:p>
    <w:p w14:paraId="4976ED9E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81B">
        <w:rPr>
          <w:rFonts w:ascii="Times New Roman" w:hAnsi="Times New Roman" w:cs="Times New Roman"/>
          <w:b/>
          <w:bCs/>
          <w:kern w:val="2"/>
          <w:sz w:val="28"/>
          <w:szCs w:val="28"/>
        </w:rPr>
        <w:t>Актуальность исследования</w:t>
      </w:r>
      <w:r w:rsidRPr="00E0681B">
        <w:rPr>
          <w:rFonts w:ascii="Times New Roman" w:hAnsi="Times New Roman" w:cs="Times New Roman"/>
          <w:kern w:val="2"/>
          <w:sz w:val="28"/>
          <w:szCs w:val="28"/>
        </w:rPr>
        <w:t xml:space="preserve"> основана на том, что в условиях стремительного роста объема информации и ее доступности важно, чтобы обучающиеся умели критически оценивать информацию, безопасно использовать интернет и цифровые ресурсы. Управление ИКР способствует развитию этих навыков.</w:t>
      </w:r>
    </w:p>
    <w:p w14:paraId="7286A2A2" w14:textId="6229433C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hAnsi="Times New Roman" w:cs="Times New Roman"/>
          <w:kern w:val="2"/>
          <w:sz w:val="28"/>
          <w:szCs w:val="28"/>
        </w:rPr>
        <w:t xml:space="preserve">В современном мире информационно-коммуникационные ресурсы (ИКР) играют ключевую роль в образовании. Управление ИКР в воспитательной работе позволяет эффективно использовать </w:t>
      </w:r>
      <w:r w:rsidR="00AC4C5E" w:rsidRPr="00E0681B">
        <w:rPr>
          <w:rFonts w:ascii="Times New Roman" w:hAnsi="Times New Roman" w:cs="Times New Roman"/>
          <w:kern w:val="2"/>
          <w:sz w:val="28"/>
          <w:szCs w:val="28"/>
        </w:rPr>
        <w:t>ресурсную базу</w:t>
      </w:r>
      <w:r w:rsidRPr="00E0681B">
        <w:rPr>
          <w:rFonts w:ascii="Times New Roman" w:hAnsi="Times New Roman" w:cs="Times New Roman"/>
          <w:kern w:val="2"/>
          <w:sz w:val="28"/>
          <w:szCs w:val="28"/>
        </w:rPr>
        <w:t xml:space="preserve"> для достижения образовательных целей и подготовки обучающихся к жизни в информационном обществе. В этой связи возникает вопрос управления ИКР в воспитательной работе с обучающимися. Данная тема </w:t>
      </w:r>
      <w:r w:rsidRPr="00E0681B">
        <w:rPr>
          <w:rFonts w:ascii="Times New Roman" w:hAnsi="Times New Roman" w:cs="Times New Roman"/>
          <w:sz w:val="28"/>
          <w:szCs w:val="28"/>
        </w:rPr>
        <w:t>за последние десятилетия активно изучаются философами, социологами, психологами и педагогами.</w:t>
      </w:r>
      <w:r w:rsidR="005F2EF3" w:rsidRPr="00E0681B">
        <w:rPr>
          <w:rFonts w:ascii="Times New Roman" w:hAnsi="Times New Roman" w:cs="Times New Roman"/>
          <w:sz w:val="28"/>
          <w:szCs w:val="28"/>
        </w:rPr>
        <w:t xml:space="preserve"> Анализ теории и практики изучаемого явления </w:t>
      </w:r>
      <w:r w:rsidRPr="00E0681B">
        <w:rPr>
          <w:rFonts w:ascii="Times New Roman" w:hAnsi="Times New Roman" w:cs="Times New Roman"/>
          <w:bCs/>
          <w:sz w:val="28"/>
          <w:szCs w:val="28"/>
        </w:rPr>
        <w:t xml:space="preserve">позволил выделить проблему: </w:t>
      </w:r>
      <w:r w:rsidRPr="00E0681B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каковы практические подходы управления информационно-коммуникативными ресурсами </w:t>
      </w:r>
      <w:r w:rsidRPr="00E068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воспитательной работе с обучающимися? </w:t>
      </w:r>
      <w:r w:rsidRPr="00E0681B">
        <w:rPr>
          <w:rFonts w:ascii="Times New Roman" w:hAnsi="Times New Roman" w:cs="Times New Roman"/>
          <w:sz w:val="28"/>
          <w:szCs w:val="28"/>
        </w:rPr>
        <w:t xml:space="preserve">Недостаточная теоретическая разработанность и запросы практики определили выбор </w:t>
      </w:r>
      <w:r w:rsidRPr="00E0681B">
        <w:rPr>
          <w:rFonts w:ascii="Times New Roman" w:hAnsi="Times New Roman" w:cs="Times New Roman"/>
          <w:b/>
          <w:sz w:val="28"/>
          <w:szCs w:val="28"/>
        </w:rPr>
        <w:t>темы выпускной квалификационной работы.</w:t>
      </w:r>
    </w:p>
    <w:p w14:paraId="321A11B2" w14:textId="77777777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>Слайд 2, 3, 4</w:t>
      </w:r>
    </w:p>
    <w:p w14:paraId="2D25A26C" w14:textId="77777777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Позвольте мне не останавливаться на научном аппарате выпускной квалификационной работы, который представлен на слайдах, а построить свой доклад через анализ решения задач, которое мы осуществляли в процессе исследования.  </w:t>
      </w:r>
    </w:p>
    <w:p w14:paraId="17D4CB06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sz w:val="28"/>
          <w:szCs w:val="28"/>
        </w:rPr>
        <w:t>Слайд 5</w:t>
      </w:r>
    </w:p>
    <w:p w14:paraId="597D6B16" w14:textId="0418F0A3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81B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научной литературы по ключевым терминам позволил представить проблемно-терминологическое поле понятия «информационно-коммуникативные ресурсы» на основе дефиниций – информационные ресурсы, коммуникативные ресурсы, </w:t>
      </w:r>
    </w:p>
    <w:p w14:paraId="3B8216E4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81B">
        <w:rPr>
          <w:rFonts w:ascii="Times New Roman" w:hAnsi="Times New Roman" w:cs="Times New Roman"/>
          <w:sz w:val="28"/>
          <w:szCs w:val="28"/>
        </w:rPr>
        <w:t>Анализ сущности понятия «информационно-коммуникативный ресурс» авторов Иванова Ивана Ивановича, Петрова Андрея Андреевича, Сидорова Владимира Владимировича позволил обобщить схему, которая включает следующие ключевые элементы:</w:t>
      </w:r>
    </w:p>
    <w:p w14:paraId="08B4F1E3" w14:textId="46EC4826" w:rsidR="00CE322D" w:rsidRDefault="00000000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81B">
        <w:rPr>
          <w:rFonts w:ascii="Times New Roman" w:hAnsi="Times New Roman" w:cs="Times New Roman"/>
          <w:sz w:val="28"/>
          <w:szCs w:val="28"/>
        </w:rPr>
        <w:t>Ресурс</w:t>
      </w:r>
      <w:r w:rsidR="00E0681B" w:rsidRPr="00E0681B">
        <w:rPr>
          <w:rFonts w:ascii="Times New Roman" w:hAnsi="Times New Roman" w:cs="Times New Roman"/>
          <w:sz w:val="28"/>
          <w:szCs w:val="28"/>
        </w:rPr>
        <w:t>, информационные и коммуникативные ресурсы, которые и составляют основу понятийно-терминологического поля исследования.</w:t>
      </w:r>
      <w:r w:rsidRPr="00E06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9879B" w14:textId="44E63F73" w:rsidR="00E0681B" w:rsidRPr="00E0681B" w:rsidRDefault="00E0681B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сущности каждой дефиниции позволил выделить смысл ключевого понятия:</w:t>
      </w:r>
    </w:p>
    <w:p w14:paraId="20B048C4" w14:textId="02653285" w:rsidR="00CE322D" w:rsidRPr="00E0681B" w:rsidRDefault="00E0681B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(((</w:t>
      </w:r>
      <w:r w:rsidR="00AC4C5E" w:rsidRPr="00E0681B">
        <w:rPr>
          <w:rFonts w:ascii="Times New Roman" w:hAnsi="Times New Roman" w:cs="Times New Roman"/>
          <w:sz w:val="28"/>
          <w:szCs w:val="28"/>
          <w:highlight w:val="green"/>
        </w:rPr>
        <w:t xml:space="preserve">На </w:t>
      </w:r>
      <w:proofErr w:type="gramStart"/>
      <w:r w:rsidR="00AC4C5E" w:rsidRPr="00E0681B">
        <w:rPr>
          <w:rFonts w:ascii="Times New Roman" w:hAnsi="Times New Roman" w:cs="Times New Roman"/>
          <w:sz w:val="28"/>
          <w:szCs w:val="28"/>
          <w:highlight w:val="green"/>
        </w:rPr>
        <w:t>слайде</w:t>
      </w:r>
      <w:r w:rsidR="00AC4C5E" w:rsidRPr="00E0681B">
        <w:rPr>
          <w:rFonts w:ascii="Times New Roman" w:hAnsi="Times New Roman" w:cs="Times New Roman"/>
          <w:sz w:val="28"/>
          <w:szCs w:val="28"/>
        </w:rPr>
        <w:t xml:space="preserve">  </w:t>
      </w:r>
      <w:r w:rsidR="00AC4C5E" w:rsidRPr="00E0681B">
        <w:rPr>
          <w:rFonts w:ascii="Times New Roman" w:hAnsi="Times New Roman" w:cs="Times New Roman"/>
          <w:sz w:val="28"/>
          <w:szCs w:val="28"/>
          <w:highlight w:val="cyan"/>
        </w:rPr>
        <w:t>тоже</w:t>
      </w:r>
      <w:proofErr w:type="gramEnd"/>
      <w:r w:rsidR="00AC4C5E" w:rsidRPr="00E0681B">
        <w:rPr>
          <w:rFonts w:ascii="Times New Roman" w:hAnsi="Times New Roman" w:cs="Times New Roman"/>
          <w:sz w:val="28"/>
          <w:szCs w:val="28"/>
          <w:highlight w:val="cyan"/>
        </w:rPr>
        <w:t xml:space="preserve">? </w:t>
      </w:r>
      <w:r w:rsidR="00000000" w:rsidRPr="00E0681B">
        <w:rPr>
          <w:rFonts w:ascii="Times New Roman" w:hAnsi="Times New Roman" w:cs="Times New Roman"/>
          <w:sz w:val="28"/>
          <w:szCs w:val="28"/>
          <w:highlight w:val="cyan"/>
        </w:rPr>
        <w:t>Информационные ресурсы – это совокупность данных, информации и знаний, которые могут быть использованы для решения различных задач. Они могут быть представлены в различных формах: текстовые, графические, аудио- и видеоматериалы, базы данных и т.д.</w:t>
      </w:r>
    </w:p>
    <w:p w14:paraId="25E43CA1" w14:textId="318F5056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  <w:u w:val="single"/>
        </w:rPr>
      </w:pPr>
      <w:r w:rsidRPr="00E0681B">
        <w:rPr>
          <w:rFonts w:ascii="Times New Roman" w:hAnsi="Times New Roman" w:cs="Times New Roman"/>
          <w:sz w:val="28"/>
          <w:szCs w:val="28"/>
          <w:highlight w:val="cyan"/>
        </w:rPr>
        <w:t xml:space="preserve">Коммуникативные ресурсы – </w:t>
      </w:r>
      <w:r w:rsidRPr="00E0681B">
        <w:rPr>
          <w:rFonts w:ascii="Times New Roman" w:hAnsi="Times New Roman" w:cs="Times New Roman"/>
          <w:b/>
          <w:bCs/>
          <w:sz w:val="28"/>
          <w:szCs w:val="28"/>
          <w:highlight w:val="cyan"/>
          <w:u w:val="single"/>
        </w:rPr>
        <w:t>это средства и инструменты, которые используются для обмена информацией и взаимодействия между людьми. К ним относятся различные каналы связи, такие как электронная почта, мессенджеры, социальные сети, видеоконференции и т.д.</w:t>
      </w:r>
      <w:r w:rsidR="00E0681B">
        <w:rPr>
          <w:rFonts w:ascii="Times New Roman" w:hAnsi="Times New Roman" w:cs="Times New Roman"/>
          <w:b/>
          <w:bCs/>
          <w:sz w:val="28"/>
          <w:szCs w:val="28"/>
          <w:highlight w:val="cyan"/>
          <w:u w:val="single"/>
        </w:rPr>
        <w:t xml:space="preserve">) </w:t>
      </w:r>
    </w:p>
    <w:p w14:paraId="6E9E0E83" w14:textId="72C7FACC" w:rsidR="007F38B8" w:rsidRPr="00E0681B" w:rsidRDefault="00E0681B" w:rsidP="00E068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  <w:highlight w:val="cyan"/>
        </w:rPr>
        <w:t>докладе :</w:t>
      </w:r>
      <w:r w:rsidR="00000000" w:rsidRPr="00E0681B">
        <w:rPr>
          <w:rFonts w:ascii="Times New Roman" w:hAnsi="Times New Roman" w:cs="Times New Roman"/>
          <w:sz w:val="28"/>
          <w:szCs w:val="28"/>
          <w:highlight w:val="cyan"/>
        </w:rPr>
        <w:t>Таким</w:t>
      </w:r>
      <w:proofErr w:type="gramEnd"/>
      <w:r w:rsidR="00000000" w:rsidRPr="00E0681B">
        <w:rPr>
          <w:rFonts w:ascii="Times New Roman" w:hAnsi="Times New Roman" w:cs="Times New Roman"/>
          <w:sz w:val="28"/>
          <w:szCs w:val="28"/>
          <w:highlight w:val="cyan"/>
        </w:rPr>
        <w:t xml:space="preserve"> образом, информационно-коммуникативный ресурс можно определить как совокупность информационных и коммуникативных ресурсов, которые используются для обмена информацией, взаимодействия и достижения образовательных и воспитательных целей.</w:t>
      </w:r>
      <w:r w:rsidR="00AC4C5E" w:rsidRPr="00E0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дополнение считаем важным отметить, что в</w:t>
      </w:r>
      <w:r w:rsidR="00AC4C5E" w:rsidRPr="00E0681B">
        <w:rPr>
          <w:rFonts w:ascii="Times New Roman" w:hAnsi="Times New Roman" w:cs="Times New Roman"/>
          <w:sz w:val="28"/>
          <w:szCs w:val="28"/>
        </w:rPr>
        <w:t xml:space="preserve"> теории и практике встречаются два словосочетания:  информационно-коммуникативные ресурсы и коммуникативно-информационные ресурсы, которые имеют отличие, заключающ</w:t>
      </w:r>
      <w:r w:rsidRPr="00E0681B">
        <w:rPr>
          <w:rFonts w:ascii="Times New Roman" w:hAnsi="Times New Roman" w:cs="Times New Roman"/>
          <w:sz w:val="28"/>
          <w:szCs w:val="28"/>
        </w:rPr>
        <w:t>и</w:t>
      </w:r>
      <w:r w:rsidR="00AC4C5E" w:rsidRPr="00E0681B">
        <w:rPr>
          <w:rFonts w:ascii="Times New Roman" w:hAnsi="Times New Roman" w:cs="Times New Roman"/>
          <w:sz w:val="28"/>
          <w:szCs w:val="28"/>
        </w:rPr>
        <w:t xml:space="preserve">еся в 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7F38B8" w:rsidRPr="00E0681B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информационно-коммуникативные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 ресурсы – это </w:t>
      </w:r>
      <w:r w:rsidR="007F38B8" w:rsidRPr="00E0681B">
        <w:rPr>
          <w:rFonts w:ascii="Times New Roman" w:hAnsi="Times New Roman" w:cs="Times New Roman"/>
          <w:sz w:val="28"/>
          <w:szCs w:val="28"/>
        </w:rPr>
        <w:t>инструменты, которые используются для облегчения обмена информацией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 </w:t>
      </w:r>
      <w:r w:rsidR="007F38B8" w:rsidRPr="00E068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F38B8" w:rsidRPr="00E0681B">
        <w:rPr>
          <w:rFonts w:ascii="Times New Roman" w:hAnsi="Times New Roman" w:cs="Times New Roman"/>
          <w:sz w:val="28"/>
          <w:szCs w:val="28"/>
        </w:rPr>
        <w:t>обеспечени</w:t>
      </w:r>
      <w:r w:rsidR="007F38B8" w:rsidRPr="00E0681B">
        <w:rPr>
          <w:rFonts w:ascii="Times New Roman" w:hAnsi="Times New Roman" w:cs="Times New Roman"/>
          <w:sz w:val="28"/>
          <w:szCs w:val="28"/>
        </w:rPr>
        <w:t>я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 полного цикла 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ее 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7F38B8" w:rsidRPr="00E0681B">
        <w:rPr>
          <w:rFonts w:ascii="Times New Roman" w:hAnsi="Times New Roman" w:cs="Times New Roman"/>
          <w:b/>
          <w:bCs/>
          <w:sz w:val="28"/>
          <w:szCs w:val="28"/>
        </w:rPr>
        <w:t>в процессе</w:t>
      </w:r>
      <w:r w:rsidR="007F38B8" w:rsidRPr="00E0681B">
        <w:rPr>
          <w:rFonts w:ascii="Times New Roman" w:hAnsi="Times New Roman" w:cs="Times New Roman"/>
          <w:b/>
          <w:bCs/>
          <w:sz w:val="28"/>
          <w:szCs w:val="28"/>
        </w:rPr>
        <w:t xml:space="preserve"> сотрудничества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 (</w:t>
      </w:r>
      <w:r w:rsidR="005F2EF3" w:rsidRPr="00E0681B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7F38B8" w:rsidRPr="00E0681B">
        <w:rPr>
          <w:rFonts w:ascii="Times New Roman" w:hAnsi="Times New Roman" w:cs="Times New Roman"/>
          <w:sz w:val="28"/>
          <w:szCs w:val="28"/>
        </w:rPr>
        <w:t>В.С. Черепанова</w:t>
      </w:r>
      <w:r w:rsidR="005F2EF3" w:rsidRPr="00E0681B">
        <w:rPr>
          <w:rFonts w:ascii="Times New Roman" w:hAnsi="Times New Roman" w:cs="Times New Roman"/>
          <w:sz w:val="28"/>
          <w:szCs w:val="28"/>
        </w:rPr>
        <w:t xml:space="preserve">, Е. Максимова </w:t>
      </w:r>
      <w:r w:rsidR="005F2EF3" w:rsidRPr="00E0681B">
        <w:rPr>
          <w:rFonts w:ascii="Times New Roman" w:hAnsi="Times New Roman" w:cs="Times New Roman"/>
          <w:sz w:val="28"/>
          <w:szCs w:val="28"/>
        </w:rPr>
        <w:lastRenderedPageBreak/>
        <w:t>и др.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), а коммуникативно-информационные ресурсы - это </w:t>
      </w:r>
      <w:r w:rsidR="007F38B8" w:rsidRPr="00E0681B">
        <w:rPr>
          <w:rFonts w:ascii="Times New Roman" w:hAnsi="Times New Roman" w:cs="Times New Roman"/>
          <w:sz w:val="28"/>
          <w:szCs w:val="28"/>
        </w:rPr>
        <w:t> средства, которые используются в процессе коммуникативно-информационной деятельности</w:t>
      </w:r>
      <w:r w:rsidR="007F38B8" w:rsidRPr="00E0681B">
        <w:rPr>
          <w:rFonts w:ascii="Times New Roman" w:hAnsi="Times New Roman" w:cs="Times New Roman"/>
          <w:sz w:val="28"/>
          <w:szCs w:val="28"/>
        </w:rPr>
        <w:t xml:space="preserve"> (например: технические – компьютер, </w:t>
      </w:r>
      <w:r w:rsidR="005F2EF3" w:rsidRPr="00E0681B">
        <w:rPr>
          <w:rFonts w:ascii="Times New Roman" w:hAnsi="Times New Roman" w:cs="Times New Roman"/>
          <w:sz w:val="28"/>
          <w:szCs w:val="28"/>
        </w:rPr>
        <w:t>аудио источники и т.д.</w:t>
      </w:r>
      <w:r w:rsidR="007F38B8" w:rsidRPr="00E0681B">
        <w:rPr>
          <w:rFonts w:ascii="Times New Roman" w:hAnsi="Times New Roman" w:cs="Times New Roman"/>
          <w:sz w:val="28"/>
          <w:szCs w:val="28"/>
        </w:rPr>
        <w:t>)</w:t>
      </w:r>
      <w:r w:rsidR="005F2EF3" w:rsidRPr="00E0681B">
        <w:rPr>
          <w:rFonts w:ascii="Times New Roman" w:hAnsi="Times New Roman" w:cs="Times New Roman"/>
          <w:sz w:val="28"/>
          <w:szCs w:val="28"/>
        </w:rPr>
        <w:t>.</w:t>
      </w:r>
    </w:p>
    <w:p w14:paraId="7651D6A5" w14:textId="11B52D78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sz w:val="28"/>
          <w:szCs w:val="28"/>
        </w:rPr>
        <w:t>Слайд 6.</w:t>
      </w:r>
    </w:p>
    <w:p w14:paraId="3CA47645" w14:textId="3947B01F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81B">
        <w:rPr>
          <w:rFonts w:ascii="Times New Roman" w:hAnsi="Times New Roman" w:cs="Times New Roman"/>
          <w:kern w:val="2"/>
          <w:sz w:val="28"/>
          <w:szCs w:val="28"/>
        </w:rPr>
        <w:t xml:space="preserve">Далее </w:t>
      </w:r>
      <w:proofErr w:type="spellStart"/>
      <w:r w:rsidR="00E0681B">
        <w:rPr>
          <w:rFonts w:ascii="Times New Roman" w:hAnsi="Times New Roman" w:cs="Times New Roman"/>
          <w:kern w:val="2"/>
          <w:sz w:val="28"/>
          <w:szCs w:val="28"/>
        </w:rPr>
        <w:t>быди</w:t>
      </w:r>
      <w:proofErr w:type="spellEnd"/>
      <w:r w:rsidRPr="00E0681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>изуч</w:t>
      </w:r>
      <w:r w:rsidR="00E0681B"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>ены</w:t>
      </w:r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 цели, задачи, функции и принципы управления ИКР в воспитательной работе с обучающимися. </w:t>
      </w:r>
      <w:r w:rsidR="00E13329"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В результате </w:t>
      </w:r>
      <w:proofErr w:type="gramStart"/>
      <w:r w:rsidR="00E13329"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чего, </w:t>
      </w:r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 отметили</w:t>
      </w:r>
      <w:proofErr w:type="gramEnd"/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, что </w:t>
      </w:r>
      <w:proofErr w:type="gramStart"/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>перечисленные  ИКР</w:t>
      </w:r>
      <w:proofErr w:type="gramEnd"/>
      <w:r w:rsidRPr="00E13329">
        <w:rPr>
          <w:rFonts w:ascii="Times New Roman" w:hAnsi="Times New Roman" w:cs="Times New Roman"/>
          <w:kern w:val="2"/>
          <w:sz w:val="28"/>
          <w:szCs w:val="28"/>
          <w:highlight w:val="yellow"/>
        </w:rPr>
        <w:t xml:space="preserve"> позволяют эффективно интегрировать информационно-коммуникативные ресурсы в воспитательный процесс, способствуя развитию у обучающихся необходимых навыков и компетенций для жизни в информационном обществе.</w:t>
      </w:r>
    </w:p>
    <w:p w14:paraId="0C5A1880" w14:textId="77777777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0681B">
        <w:rPr>
          <w:rFonts w:ascii="Times New Roman" w:hAnsi="Times New Roman" w:cs="Times New Roman"/>
          <w:b/>
          <w:bCs/>
          <w:kern w:val="2"/>
          <w:sz w:val="28"/>
          <w:szCs w:val="28"/>
        </w:rPr>
        <w:t>Слайд 7</w:t>
      </w:r>
    </w:p>
    <w:p w14:paraId="776A9B65" w14:textId="40FB721D" w:rsidR="00CE322D" w:rsidRPr="00E0681B" w:rsidRDefault="00145EB4" w:rsidP="00E068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 решению </w:t>
      </w:r>
      <w:r w:rsidR="00000000" w:rsidRPr="00E0681B">
        <w:rPr>
          <w:rFonts w:ascii="Times New Roman" w:eastAsia="Calibri" w:hAnsi="Times New Roman" w:cs="Times New Roman"/>
          <w:b/>
          <w:sz w:val="28"/>
          <w:szCs w:val="28"/>
        </w:rPr>
        <w:t>Третьей задачей</w:t>
      </w:r>
      <w:r w:rsidR="00000000" w:rsidRPr="00E0681B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proofErr w:type="spellStart"/>
      <w:r w:rsidR="00000000" w:rsidRPr="00E0681B">
        <w:rPr>
          <w:rFonts w:ascii="Times New Roman" w:eastAsia="Calibri" w:hAnsi="Times New Roman" w:cs="Times New Roman"/>
          <w:sz w:val="28"/>
          <w:szCs w:val="28"/>
        </w:rPr>
        <w:t>изучен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феном</w:t>
      </w:r>
      <w:r w:rsidR="00000000" w:rsidRPr="00E0681B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000000" w:rsidRPr="00E06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</w:t>
      </w:r>
      <w:r w:rsidR="00000000" w:rsidRPr="00E0681B">
        <w:rPr>
          <w:rFonts w:ascii="Times New Roman" w:hAnsi="Times New Roman" w:cs="Times New Roman"/>
          <w:sz w:val="28"/>
          <w:szCs w:val="28"/>
        </w:rPr>
        <w:t>информационно-коммуникативными ресурсами в воспитательной работе</w:t>
      </w:r>
      <w:r w:rsidR="00000000" w:rsidRPr="00E068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2EF3" w:rsidRPr="00E06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D87B09" w14:textId="77777777" w:rsidR="00CE322D" w:rsidRPr="00145EB4" w:rsidRDefault="00000000" w:rsidP="00E068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EB4">
        <w:rPr>
          <w:rFonts w:ascii="Times New Roman" w:eastAsia="Times New Roman" w:hAnsi="Times New Roman" w:cs="Times New Roman"/>
          <w:sz w:val="28"/>
          <w:szCs w:val="28"/>
        </w:rPr>
        <w:t>Проведенное исследование позволило сделать следующее обобщение:</w:t>
      </w:r>
    </w:p>
    <w:p w14:paraId="53486135" w14:textId="5C1C4F1C" w:rsidR="00CE322D" w:rsidRPr="00E0681B" w:rsidRDefault="00145EB4" w:rsidP="00E068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EB4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>Феномен —</w:t>
      </w:r>
      <w:r w:rsidR="00E13329" w:rsidRPr="00145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>означа</w:t>
      </w:r>
      <w:r w:rsidR="00E13329" w:rsidRPr="00145EB4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 xml:space="preserve"> уникальн</w:t>
      </w:r>
      <w:r w:rsidR="00E13329" w:rsidRPr="00145EB4">
        <w:rPr>
          <w:rFonts w:ascii="Times New Roman" w:eastAsia="Times New Roman" w:hAnsi="Times New Roman" w:cs="Times New Roman"/>
          <w:sz w:val="28"/>
          <w:szCs w:val="28"/>
        </w:rPr>
        <w:t>ость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 xml:space="preserve"> или нестандартные подходы, которые выделяются на фоне традиционных</w:t>
      </w:r>
      <w:r w:rsidR="00E13329" w:rsidRPr="00145EB4">
        <w:rPr>
          <w:rFonts w:ascii="Times New Roman" w:eastAsia="Times New Roman" w:hAnsi="Times New Roman" w:cs="Times New Roman"/>
          <w:sz w:val="28"/>
          <w:szCs w:val="28"/>
        </w:rPr>
        <w:t>, поэтому</w:t>
      </w:r>
      <w:r w:rsidRPr="00145EB4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феномен — </w:t>
      </w:r>
      <w:r w:rsidR="00E13329" w:rsidRPr="00145E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00000" w:rsidRPr="00145EB4">
        <w:rPr>
          <w:rFonts w:ascii="Times New Roman" w:eastAsia="Times New Roman" w:hAnsi="Times New Roman" w:cs="Times New Roman"/>
          <w:sz w:val="28"/>
          <w:szCs w:val="28"/>
        </w:rPr>
        <w:t xml:space="preserve">контексте управления ИКР в воспитательной работе административный феномен может включать в себя инновационные подходы к организации и управлению </w:t>
      </w:r>
      <w:r w:rsidR="00000000" w:rsidRPr="00E0681B">
        <w:rPr>
          <w:rFonts w:ascii="Times New Roman" w:eastAsia="Times New Roman" w:hAnsi="Times New Roman" w:cs="Times New Roman"/>
          <w:color w:val="000000"/>
          <w:sz w:val="28"/>
          <w:szCs w:val="28"/>
        </w:rPr>
        <w:t>ИКР, которые выходят за рамки стандартных процедур и демонстрируют высокую эффективность в достижении образовательных и воспитательных целей.</w:t>
      </w:r>
    </w:p>
    <w:p w14:paraId="1AC5FFB4" w14:textId="77777777" w:rsidR="00CE322D" w:rsidRPr="00E0681B" w:rsidRDefault="00000000" w:rsidP="00E068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81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изучение управления ИКР как административного феномена предполагает анализ уникальных и эффективных практик, которые могут быть использованы для улучшения качества воспитательной работы и повышения вовлеченности обучающихся в образовательный процесс.</w:t>
      </w:r>
    </w:p>
    <w:p w14:paraId="38EF60E0" w14:textId="77777777" w:rsidR="00CE322D" w:rsidRPr="00E0681B" w:rsidRDefault="00000000" w:rsidP="00E0681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>Слайд 8</w:t>
      </w:r>
    </w:p>
    <w:p w14:paraId="6CC30D5B" w14:textId="492A6F7C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С целью подтверждения </w:t>
      </w:r>
      <w:r w:rsidR="00145EB4">
        <w:rPr>
          <w:rFonts w:ascii="Times New Roman" w:eastAsia="Calibri" w:hAnsi="Times New Roman" w:cs="Times New Roman"/>
          <w:sz w:val="28"/>
          <w:szCs w:val="28"/>
        </w:rPr>
        <w:t xml:space="preserve">положений </w:t>
      </w: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гипотезы исследования </w:t>
      </w:r>
      <w:r w:rsidR="00145EB4">
        <w:rPr>
          <w:rFonts w:ascii="Times New Roman" w:eastAsia="Calibri" w:hAnsi="Times New Roman" w:cs="Times New Roman"/>
          <w:sz w:val="28"/>
          <w:szCs w:val="28"/>
        </w:rPr>
        <w:t>был проведен</w:t>
      </w: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 педагогический эксперимент. </w:t>
      </w:r>
    </w:p>
    <w:p w14:paraId="11E458F8" w14:textId="618347F2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Эксперимент был организован на базе МБОУ «СОШ №8» в Кемеровской области </w:t>
      </w:r>
      <w:r w:rsidRPr="00E068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Кузбассе, городе Топки. В эксперименте принимали участие 15 </w:t>
      </w:r>
      <w:proofErr w:type="gramStart"/>
      <w:r w:rsidRPr="00E0681B">
        <w:rPr>
          <w:rFonts w:ascii="Times New Roman" w:eastAsia="Calibri" w:hAnsi="Times New Roman" w:cs="Times New Roman"/>
          <w:sz w:val="28"/>
          <w:szCs w:val="28"/>
        </w:rPr>
        <w:t>педагогов  и</w:t>
      </w:r>
      <w:proofErr w:type="gramEnd"/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 25 учеников 8 класса. Педагогический эксперимент состоял из 3 этапов. </w:t>
      </w:r>
      <w:r w:rsidR="00145EB4" w:rsidRPr="00145EB4">
        <w:rPr>
          <w:rFonts w:ascii="Times New Roman" w:eastAsia="Calibri" w:hAnsi="Times New Roman" w:cs="Times New Roman"/>
          <w:sz w:val="28"/>
          <w:szCs w:val="28"/>
          <w:highlight w:val="yellow"/>
        </w:rPr>
        <w:t>………………………</w:t>
      </w:r>
    </w:p>
    <w:p w14:paraId="7145D1AF" w14:textId="5666E823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F7A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 xml:space="preserve">9 слайд. </w:t>
      </w: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Результаты констатирующего этапа эксперимента с педагогами </w:t>
      </w:r>
      <w:r w:rsidR="00AB2F7A"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показал следующую картину</w:t>
      </w: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. Преобладание документированных ресурсов: Наибольшее использование наблюдается среди документированных ресурсов, что свидетельствует о важности традиционных форматов в образовательном процессе, а именно в воспитательной работе.</w:t>
      </w:r>
    </w:p>
    <w:p w14:paraId="1E8A21FC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Рост использования электронных и </w:t>
      </w:r>
      <w:proofErr w:type="gramStart"/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медиа-ресурсов</w:t>
      </w:r>
      <w:proofErr w:type="gramEnd"/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: Электронные и </w:t>
      </w:r>
      <w:proofErr w:type="gramStart"/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медиа-ресурсы</w:t>
      </w:r>
      <w:proofErr w:type="gramEnd"/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также занимают значительное место, что указывает на интеграцию современных технологий в образовательную среду.</w:t>
      </w:r>
    </w:p>
    <w:p w14:paraId="34467A51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Использование социальных сетей и профессиональных сообществ: Социальные сети и профессиональные сообщества играют важную роль в обмене опытом и информацией среди педагогов.</w:t>
      </w:r>
    </w:p>
    <w:p w14:paraId="0ECF50FE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Применение мобильных приложений: Мобильные приложения используются для коммуникации и рефлексии, что подчеркивает их значимость в современном образовательном процессе.</w:t>
      </w:r>
    </w:p>
    <w:p w14:paraId="4262D267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Интеграция виртуальных и онлайн-ресурсов: Виртуальные и онлайн-ресурсы активно используются для повышения интерактивности и вовлеченности учащихся.</w:t>
      </w:r>
    </w:p>
    <w:p w14:paraId="642E80BF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yellow"/>
        </w:rPr>
        <w:t>В целом, результаты показывают, что образовательный процесс в МБОУ «СОШ №8» активно использует разнообразные информационные и коммуникационные ресурсы, что способствует повышению качества образования и вовлеченности учащихся.</w:t>
      </w:r>
    </w:p>
    <w:p w14:paraId="670E1C97" w14:textId="44E471CA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10. </w:t>
      </w:r>
    </w:p>
    <w:p w14:paraId="236BBAB4" w14:textId="0AEE1B84" w:rsidR="00CE322D" w:rsidRPr="00E0681B" w:rsidRDefault="00000000" w:rsidP="00E068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11.  Второе условие эксперимента предполагало: </w:t>
      </w:r>
      <w:r w:rsidRPr="00E0681B">
        <w:rPr>
          <w:rFonts w:ascii="Times New Roman" w:eastAsia="Calibri" w:hAnsi="Times New Roman" w:cs="Times New Roman"/>
          <w:sz w:val="28"/>
          <w:szCs w:val="28"/>
        </w:rPr>
        <w:t>реализацию инструментария управления по использованию информационно-коммуникативных ресурсов в воспитательной работе. Работу организовали работу с педагогами и</w:t>
      </w:r>
      <w:r w:rsidR="00AB2F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обучающимися. </w:t>
      </w:r>
    </w:p>
    <w:p w14:paraId="76E649CE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lastRenderedPageBreak/>
        <w:t>Содержание работы с педагогами представлено на слайде. Реализовывая первое направление «Формирование информационной культуры», мы организовали семинар-практикум на тему «Результативные методы поиска информации» и вебинар на тему «Цифровая грамотность педагога». Эти мероприятия были направлены на развитие у педагогов и обучающихся навыков работы с большими объемами информации, а также на обучение методам поиска, анализа и интерпретации данных в цифровом пространстве.</w:t>
      </w:r>
    </w:p>
    <w:p w14:paraId="7BAA496F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Второе направление «Повышение мотивации обучающихся». Целью было создание привлекательной среды для повышения мотивации педагогов и направления их энергии на обучение и достижение успеха с использованием информационно-коммуникативных ресурсов (ИКР). Для этого был организован круглый стол на тему «Использование цифровых инструментов в образовании». Это мероприятие позволило педагогам обменяться опытом и обсудить влияние цифровых технологий на образовательный и воспитательный процесс. </w:t>
      </w:r>
    </w:p>
    <w:p w14:paraId="4ED03337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Третье направление «Социально-психологическая поддержка». </w:t>
      </w:r>
      <w:proofErr w:type="gramStart"/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Целью  было</w:t>
      </w:r>
      <w:proofErr w:type="gramEnd"/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создание комфортных условий для обучения и личностного развития с использованием ИКР. Для этого были организованы следующие мероприятия: консультация на тему «Психологические основы и аспекты использования ИКР в образовательном и воспитательном процессе» и   семинар-практикум на тему «Использование виртуальных экскурсий в педагогической практике».</w:t>
      </w:r>
    </w:p>
    <w:p w14:paraId="2449A39E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Четвертое направление «Воспитание патриотизма и нравственности». Целью было использование ИКР для воспитания патриотизма и духовно-нравственных ценностей у учащихся. Для этого были проведены следующие мероприятия: обучающий семинар на тему «Эффективные подходы к патриотическому воспитанию с использованием ИКР» и мастер-класс на тему «Особенности работы с мобильными приложениями в воспитательной работе».</w:t>
      </w:r>
    </w:p>
    <w:p w14:paraId="3816A7AF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Пятое направление «Организация досуга и творчества». Целью было создание вдохновляющей среды для творчества и интересного времяпрепровождения детей. Для этого были организованы следующие мероприятия: семинар 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lastRenderedPageBreak/>
        <w:t xml:space="preserve">на тему «Новые подходы к организации досуга и внеклассных мероприятий в школе» и мастер-класс на тему «Освоение современных программ для проектирования и визуализации»: 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ab/>
        <w:t>Эти мероприятия были направлены на развитие у педагогов навыков работы с ИКР, повышение их мотивации, создание комфортной среды для обучения и личностного развития, а также на воспитание патриотизма и духовно-нравственных ценностей.</w:t>
      </w:r>
    </w:p>
    <w:p w14:paraId="582BC2C2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12. </w:t>
      </w:r>
    </w:p>
    <w:p w14:paraId="21DB72AE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Свою работу с учениками мы начинали с реализации </w:t>
      </w:r>
      <w:r w:rsidRPr="00AB2F7A">
        <w:rPr>
          <w:rFonts w:ascii="Times New Roman" w:eastAsia="Calibri" w:hAnsi="Times New Roman" w:cs="Times New Roman"/>
          <w:bCs/>
          <w:i/>
          <w:iCs/>
          <w:sz w:val="28"/>
          <w:szCs w:val="28"/>
          <w:highlight w:val="cyan"/>
        </w:rPr>
        <w:t>первого направления.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С обучающимися мы организовали </w:t>
      </w:r>
      <w:r w:rsidRPr="00AB2F7A">
        <w:rPr>
          <w:rFonts w:ascii="Times New Roman" w:eastAsia="Calibri" w:hAnsi="Times New Roman" w:cs="Times New Roman"/>
          <w:iCs/>
          <w:sz w:val="28"/>
          <w:szCs w:val="28"/>
          <w:highlight w:val="cyan"/>
        </w:rPr>
        <w:t>викторину «Умницы и умники»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была организована нами с целью повышения мотивации к обучению, развития информационных навыков и стимулирования интереса к научным дисциплинам. Атмосфера викторины была дружественной и комфортной, мы отметили, что если участники столкнутся с трудностями при выполнении заданий, то они могли рассчитывать на помощь организаторов. </w:t>
      </w:r>
    </w:p>
    <w:p w14:paraId="7ACB4DC1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Затем мы перешли к реализации</w:t>
      </w:r>
      <w:r w:rsidRPr="00AB2F7A">
        <w:rPr>
          <w:rFonts w:ascii="Times New Roman" w:eastAsia="Calibri" w:hAnsi="Times New Roman" w:cs="Times New Roman"/>
          <w:i/>
          <w:iCs/>
          <w:sz w:val="28"/>
          <w:szCs w:val="28"/>
          <w:highlight w:val="cyan"/>
        </w:rPr>
        <w:t xml:space="preserve"> второго направления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. </w:t>
      </w:r>
      <w:proofErr w:type="gramStart"/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В рамках данного направления,</w:t>
      </w:r>
      <w:proofErr w:type="gramEnd"/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мы организовали практикоориентированное занятие на тему «Создание информативной презентации». Мы совместно с обучающимися шаг за шагом создавали презентации. </w:t>
      </w:r>
    </w:p>
    <w:p w14:paraId="6472EF6E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Третье направление направлено на формирование у учащихся глубокого осознания важности исторических корней, культурных традиций и научного наследия страны. В рамках работы проводятся интерактивные встречи с ветеранами, известными учёными и деятелями искусства, благодаря которым ребята получают живое представление о событиях прошлого и наследии современной науки и культуры.</w:t>
      </w:r>
    </w:p>
    <w:p w14:paraId="285834CA" w14:textId="77777777" w:rsidR="00CE322D" w:rsidRPr="00AB2F7A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>Особое внимание уделяется краеведческой деятельности, где ученики занимаются сбором архивных материалов, исследуют историю родного края, создают виртуальные экспозиции и организовывают общественные проекты. Эти мероприятия помогают детям почувствовать личную причастность к судьбе страны, формируют бережное отношение к историческому наследию и способствуют всестороннему развитию личности.</w:t>
      </w:r>
    </w:p>
    <w:p w14:paraId="5AEDFD73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F7A">
        <w:rPr>
          <w:rFonts w:ascii="Times New Roman" w:eastAsia="Calibri" w:hAnsi="Times New Roman" w:cs="Times New Roman"/>
          <w:i/>
          <w:iCs/>
          <w:sz w:val="28"/>
          <w:szCs w:val="28"/>
          <w:highlight w:val="cyan"/>
        </w:rPr>
        <w:lastRenderedPageBreak/>
        <w:t>Четвертое направление</w:t>
      </w:r>
      <w:r w:rsidRPr="00AB2F7A"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было нацелено на внедрение цифровых технологий в образовательный процесс и воспитательную работу. Обучающиеся активно участвовали в региональных проектах и онлайн-конференциях. Особое значение имели беседы с участниками Великой Отечественной войны, их рассказы произвели глубокое впечатление на слушателей. Услышанные фронтовиками рассказы наполнили детей чувством благодарности и гордости за прошлое своей страны. Историко-культурные встречи с деятелями науки и искусства расширяют и обогащают духовный мир учащихся.</w:t>
      </w:r>
    </w:p>
    <w:p w14:paraId="77211D55" w14:textId="77777777" w:rsidR="00CE322D" w:rsidRPr="00E0681B" w:rsidRDefault="00000000" w:rsidP="00E068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14:paraId="4C6F500C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>С целью выявления результативности проделанной работы организовали контрольный этап исследования, который заключался в проведении повторной диагностики (по тем же самым диагностическим методикам, что и на констатирующем этапе исследования).</w:t>
      </w:r>
    </w:p>
    <w:p w14:paraId="655EB419" w14:textId="77777777" w:rsidR="00CE322D" w:rsidRPr="00E0681B" w:rsidRDefault="00000000" w:rsidP="00E0681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Итоги </w:t>
      </w:r>
      <w:proofErr w:type="gramStart"/>
      <w:r w:rsidRPr="00E0681B">
        <w:rPr>
          <w:rFonts w:ascii="Times New Roman" w:eastAsia="Calibri" w:hAnsi="Times New Roman" w:cs="Times New Roman"/>
          <w:sz w:val="28"/>
          <w:szCs w:val="28"/>
        </w:rPr>
        <w:t>наглядно демонстрируют</w:t>
      </w:r>
      <w:proofErr w:type="gramEnd"/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 тенденцию положительного роста уровня владения информационно-коммуникативными ресурсами среди восьмиклассников. Большинство обучающихся выходит на высокий и средний уровень, показывает большие успехи в освоении икры. Несмотря на хорошие показатели, потенциал для дальнейшего развития сохраняется. Повышение профессионального уровня возможно путем внедрения персональной поддержки, организации специализированных курсов и тренингов, направленных на личностный рост и переход на новый уровень компетенций.</w:t>
      </w:r>
    </w:p>
    <w:p w14:paraId="7D3017D1" w14:textId="77777777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>Слайд 14</w:t>
      </w:r>
    </w:p>
    <w:p w14:paraId="390EACFB" w14:textId="77777777" w:rsidR="00CE322D" w:rsidRPr="00E0681B" w:rsidRDefault="00000000" w:rsidP="00E0681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  <w:t>Результативность управления информационно-коммуникативными ресурсами в воспитательной работе с обучающимися проявляется в повышении</w:t>
      </w:r>
      <w:r w:rsidRPr="00E0681B">
        <w:rPr>
          <w:rFonts w:ascii="Times New Roman" w:eastAsia="Calibri" w:hAnsi="Times New Roman" w:cs="Times New Roman"/>
          <w:sz w:val="28"/>
          <w:szCs w:val="28"/>
        </w:rPr>
        <w:t xml:space="preserve"> эффективности воспитательного процесса, в развитии самостоятельности, творчества и критического мышления учащихся. ИКТ позволяют оптимизировать воспитательный процесс, вовлечь в него педагогов и обучающихся как субъектов образовательного пространства. </w:t>
      </w:r>
    </w:p>
    <w:p w14:paraId="030EDCFF" w14:textId="77777777" w:rsidR="00CE322D" w:rsidRPr="00E0681B" w:rsidRDefault="00000000" w:rsidP="00E0681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Слайд 15. </w:t>
      </w:r>
    </w:p>
    <w:p w14:paraId="6C40E4DF" w14:textId="77777777" w:rsidR="00CE322D" w:rsidRPr="00E0681B" w:rsidRDefault="00000000" w:rsidP="00E0681B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lastRenderedPageBreak/>
        <w:t>Организованный процесс управления информационно-коммуникативными ресурсами существенно обогащает воспитательную работу и способствует активному включению обучающихся в различные виды воспитательной деятельности.</w:t>
      </w:r>
    </w:p>
    <w:p w14:paraId="10992EBC" w14:textId="77777777" w:rsidR="00CE322D" w:rsidRPr="00E0681B" w:rsidRDefault="00000000" w:rsidP="00E068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sz w:val="28"/>
          <w:szCs w:val="28"/>
        </w:rPr>
        <w:t>В заключение, считаем необходимым отметить, результаты проведенного нами исследования не претендуют на исчерпывающее раскрытие рассматриваемой проблемы, а позволяют лишь определить направления дальнейшей ее разработки.</w:t>
      </w:r>
    </w:p>
    <w:p w14:paraId="5FA2A61B" w14:textId="77777777" w:rsidR="00CE322D" w:rsidRPr="00E0681B" w:rsidRDefault="00000000" w:rsidP="00E068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81B">
        <w:rPr>
          <w:rFonts w:ascii="Times New Roman" w:eastAsia="Calibri" w:hAnsi="Times New Roman" w:cs="Times New Roman"/>
          <w:b/>
          <w:sz w:val="28"/>
          <w:szCs w:val="28"/>
        </w:rPr>
        <w:t>Благодарю за внимание!</w:t>
      </w:r>
    </w:p>
    <w:p w14:paraId="7DCB4268" w14:textId="77777777" w:rsidR="00CE322D" w:rsidRPr="00E0681B" w:rsidRDefault="00CE322D" w:rsidP="00E06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22D" w:rsidRPr="00E0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2B85" w14:textId="77777777" w:rsidR="00E97DDC" w:rsidRDefault="00E97DDC">
      <w:pPr>
        <w:spacing w:line="240" w:lineRule="auto"/>
      </w:pPr>
      <w:r>
        <w:separator/>
      </w:r>
    </w:p>
  </w:endnote>
  <w:endnote w:type="continuationSeparator" w:id="0">
    <w:p w14:paraId="0DF12981" w14:textId="77777777" w:rsidR="00E97DDC" w:rsidRDefault="00E97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1743" w14:textId="77777777" w:rsidR="00E97DDC" w:rsidRDefault="00E97DDC">
      <w:pPr>
        <w:spacing w:after="0"/>
      </w:pPr>
      <w:r>
        <w:separator/>
      </w:r>
    </w:p>
  </w:footnote>
  <w:footnote w:type="continuationSeparator" w:id="0">
    <w:p w14:paraId="04F8EB3C" w14:textId="77777777" w:rsidR="00E97DDC" w:rsidRDefault="00E97D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4C908"/>
    <w:multiLevelType w:val="singleLevel"/>
    <w:tmpl w:val="F614C90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68328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D6"/>
    <w:rsid w:val="0008458F"/>
    <w:rsid w:val="000C6BEA"/>
    <w:rsid w:val="00145EB4"/>
    <w:rsid w:val="001D4866"/>
    <w:rsid w:val="00224A86"/>
    <w:rsid w:val="0022563F"/>
    <w:rsid w:val="002D5D54"/>
    <w:rsid w:val="003135F1"/>
    <w:rsid w:val="00395502"/>
    <w:rsid w:val="00397978"/>
    <w:rsid w:val="003B5541"/>
    <w:rsid w:val="003E010E"/>
    <w:rsid w:val="004D368A"/>
    <w:rsid w:val="00547011"/>
    <w:rsid w:val="005F2EF3"/>
    <w:rsid w:val="0064025A"/>
    <w:rsid w:val="006474C4"/>
    <w:rsid w:val="006C06F8"/>
    <w:rsid w:val="006D0D21"/>
    <w:rsid w:val="0079223D"/>
    <w:rsid w:val="007C20D6"/>
    <w:rsid w:val="007E19ED"/>
    <w:rsid w:val="007F38B8"/>
    <w:rsid w:val="007F6CED"/>
    <w:rsid w:val="008339CF"/>
    <w:rsid w:val="00861C1B"/>
    <w:rsid w:val="00901D32"/>
    <w:rsid w:val="00914487"/>
    <w:rsid w:val="00982DEB"/>
    <w:rsid w:val="00A05378"/>
    <w:rsid w:val="00A110FB"/>
    <w:rsid w:val="00A34506"/>
    <w:rsid w:val="00A8784D"/>
    <w:rsid w:val="00AB2F7A"/>
    <w:rsid w:val="00AC4C5E"/>
    <w:rsid w:val="00B07409"/>
    <w:rsid w:val="00B86DF2"/>
    <w:rsid w:val="00BF72F8"/>
    <w:rsid w:val="00CE322D"/>
    <w:rsid w:val="00D039FB"/>
    <w:rsid w:val="00D7122D"/>
    <w:rsid w:val="00DD567F"/>
    <w:rsid w:val="00E0681B"/>
    <w:rsid w:val="00E13329"/>
    <w:rsid w:val="00E16E0B"/>
    <w:rsid w:val="00E21482"/>
    <w:rsid w:val="00E610C7"/>
    <w:rsid w:val="00E9637E"/>
    <w:rsid w:val="00E97DDC"/>
    <w:rsid w:val="00EB13FE"/>
    <w:rsid w:val="00F302BA"/>
    <w:rsid w:val="00F74F2E"/>
    <w:rsid w:val="00F81F3B"/>
    <w:rsid w:val="00F9493C"/>
    <w:rsid w:val="0D60790F"/>
    <w:rsid w:val="1C49672E"/>
    <w:rsid w:val="5C8A4C9B"/>
    <w:rsid w:val="5D7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0EBB"/>
  <w15:docId w15:val="{4DBDDB1E-3EBB-4523-A4A0-7B3502C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Хорошилова</dc:creator>
  <cp:lastModifiedBy>Иван Дятлов</cp:lastModifiedBy>
  <cp:revision>2</cp:revision>
  <cp:lastPrinted>2023-06-22T14:21:00Z</cp:lastPrinted>
  <dcterms:created xsi:type="dcterms:W3CDTF">2026-01-29T04:56:00Z</dcterms:created>
  <dcterms:modified xsi:type="dcterms:W3CDTF">2026-01-29T04:56:00Z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A6C9CE4192EA4584A5AC3CE6F7E1DAAF_12</vt:lpwstr>
  </property>
</Properties>
</file>