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0BD2" w14:textId="11548B7E" w:rsidR="0074629A" w:rsidRPr="0074629A" w:rsidRDefault="0074629A" w:rsidP="0074629A">
      <w:pPr>
        <w:jc w:val="center"/>
        <w:rPr>
          <w:b/>
          <w:bCs/>
          <w:sz w:val="32"/>
          <w:szCs w:val="32"/>
          <w:u w:val="single"/>
        </w:rPr>
      </w:pPr>
      <w:r w:rsidRPr="0074629A">
        <w:rPr>
          <w:b/>
          <w:bCs/>
          <w:sz w:val="32"/>
          <w:szCs w:val="32"/>
          <w:u w:val="single"/>
        </w:rPr>
        <w:t xml:space="preserve">Наглядно-практические упражнения и игры, способствующие лучшему восприятию материала для детей с интеллектуальным </w:t>
      </w:r>
      <w:r>
        <w:rPr>
          <w:b/>
          <w:bCs/>
          <w:sz w:val="32"/>
          <w:szCs w:val="32"/>
          <w:u w:val="single"/>
        </w:rPr>
        <w:t>нарушением</w:t>
      </w:r>
    </w:p>
    <w:p w14:paraId="512F2FAE" w14:textId="3A4DA114" w:rsidR="0074629A" w:rsidRPr="0074629A" w:rsidRDefault="0074629A" w:rsidP="0074629A">
      <w:pPr>
        <w:ind w:hanging="567"/>
      </w:pPr>
      <w:r>
        <w:t xml:space="preserve">                  </w:t>
      </w:r>
      <w:r w:rsidRPr="0074629A">
        <w:t>Дети с интеллектуальными нарушениями часто испытывают трудности с абстрактным мышлением и запоминанием информации. Одним из эффективных способов повышения эффективности обучения являются наглядно-практические упражнения и игры, позволяющие лучше воспринимать учебный материал благодаря активной вовлечённости и повторению действий.</w:t>
      </w:r>
    </w:p>
    <w:p w14:paraId="1A4516FB" w14:textId="77777777" w:rsidR="0074629A" w:rsidRPr="0074629A" w:rsidRDefault="0074629A" w:rsidP="0074629A">
      <w:r w:rsidRPr="0074629A">
        <w:t>Вот некоторые примеры упражнений и игр, которые способствуют улучшению восприятия и усвоения новых знаний:</w:t>
      </w:r>
    </w:p>
    <w:p w14:paraId="678F5CD2" w14:textId="77777777" w:rsidR="0074629A" w:rsidRPr="0074629A" w:rsidRDefault="0074629A" w:rsidP="0074629A">
      <w:pPr>
        <w:rPr>
          <w:b/>
          <w:bCs/>
        </w:rPr>
      </w:pPr>
      <w:r w:rsidRPr="0074629A">
        <w:rPr>
          <w:b/>
          <w:bCs/>
        </w:rPr>
        <w:t>1. Сенсорные коробочки ("сенсорные коробки")</w:t>
      </w:r>
    </w:p>
    <w:p w14:paraId="01E8C2A1" w14:textId="77777777" w:rsidR="0074629A" w:rsidRPr="0074629A" w:rsidRDefault="0074629A" w:rsidP="0074629A">
      <w:r w:rsidRPr="0074629A">
        <w:t>Сенсорные коробочки представляют собой контейнеры с различными материалами (песок, вода, крупы, камни и др.). Это помогает развивать тактильное восприятие, улучшает координацию движений рук и стимулирует сенсорику. Ребёнок учится различать форму, размер, вес и фактуру предметов.</w:t>
      </w:r>
    </w:p>
    <w:p w14:paraId="597F41E6" w14:textId="77777777" w:rsidR="0074629A" w:rsidRPr="0074629A" w:rsidRDefault="0074629A" w:rsidP="0074629A">
      <w:r w:rsidRPr="0074629A">
        <w:t>Пример занятия: ребенок находит спрятанные мелкие игрушки в коробке с рисом или гречкой, одновременно называя найденные предметы.</w:t>
      </w:r>
    </w:p>
    <w:p w14:paraId="0210033B" w14:textId="77777777" w:rsidR="0074629A" w:rsidRPr="0074629A" w:rsidRDefault="0074629A" w:rsidP="0074629A">
      <w:pPr>
        <w:rPr>
          <w:b/>
          <w:bCs/>
        </w:rPr>
      </w:pPr>
      <w:r w:rsidRPr="0074629A">
        <w:rPr>
          <w:b/>
          <w:bCs/>
        </w:rPr>
        <w:t>2. Конструирование из строительного материала</w:t>
      </w:r>
    </w:p>
    <w:p w14:paraId="3B589D6A" w14:textId="77777777" w:rsidR="0074629A" w:rsidRPr="0074629A" w:rsidRDefault="0074629A" w:rsidP="0074629A">
      <w:r w:rsidRPr="0074629A">
        <w:t>Использование конструктора развивает пространственное мышление, внимание и способность планировать последовательность действий. Под руководством взрослого ребёнок собирает простые конструкции (домик, машинка), попутно изучая формы и цвета деталей.</w:t>
      </w:r>
    </w:p>
    <w:p w14:paraId="519BC114" w14:textId="77777777" w:rsidR="0074629A" w:rsidRPr="0074629A" w:rsidRDefault="0074629A" w:rsidP="0074629A">
      <w:r w:rsidRPr="0074629A">
        <w:t>Пример занятия: ребёнку предлагают построить домик определённого цвета из кубиков разного размера и формы.</w:t>
      </w:r>
    </w:p>
    <w:p w14:paraId="5F4AF760" w14:textId="77777777" w:rsidR="0074629A" w:rsidRPr="0074629A" w:rsidRDefault="0074629A" w:rsidP="0074629A">
      <w:pPr>
        <w:rPr>
          <w:b/>
          <w:bCs/>
        </w:rPr>
      </w:pPr>
      <w:r w:rsidRPr="0074629A">
        <w:rPr>
          <w:b/>
          <w:bCs/>
        </w:rPr>
        <w:t>3. Оригами и лепка</w:t>
      </w:r>
    </w:p>
    <w:p w14:paraId="5A011948" w14:textId="77777777" w:rsidR="0074629A" w:rsidRPr="0074629A" w:rsidRDefault="0074629A" w:rsidP="0074629A">
      <w:r w:rsidRPr="0074629A">
        <w:t>Занятия оригами развивают внимательность, усидчивость и зрительно-моторную координацию. Лепка же даёт простор для творчества и изучения формы, объёма, цвета.</w:t>
      </w:r>
    </w:p>
    <w:p w14:paraId="7733BF36" w14:textId="77777777" w:rsidR="0074629A" w:rsidRPr="0074629A" w:rsidRDefault="0074629A" w:rsidP="0074629A">
      <w:r w:rsidRPr="0074629A">
        <w:t>Пример занятия: предложить ребенку слепить простой шарик из пластилина и назвать его цвет. Затем усложнить задание, попросив сделать яблоко зелёного цвета.</w:t>
      </w:r>
    </w:p>
    <w:p w14:paraId="173B7594" w14:textId="77777777" w:rsidR="0074629A" w:rsidRPr="0074629A" w:rsidRDefault="0074629A" w:rsidP="0074629A">
      <w:pPr>
        <w:rPr>
          <w:b/>
          <w:bCs/>
        </w:rPr>
      </w:pPr>
      <w:r w:rsidRPr="0074629A">
        <w:rPr>
          <w:b/>
          <w:bCs/>
        </w:rPr>
        <w:t>4. Дидактические игры с карточками и предметами</w:t>
      </w:r>
    </w:p>
    <w:p w14:paraId="5F1A6516" w14:textId="77777777" w:rsidR="0074629A" w:rsidRPr="0074629A" w:rsidRDefault="0074629A" w:rsidP="0074629A">
      <w:r w:rsidRPr="0074629A">
        <w:t>Игры с использованием реальных предметов помогают установить связь между словами и объектами, улучшают память и ассоциативные связи. Карточки используются для расширения словарного запаса и понимания смысла простых предложений.</w:t>
      </w:r>
    </w:p>
    <w:p w14:paraId="12A4F149" w14:textId="77777777" w:rsidR="0074629A" w:rsidRPr="0074629A" w:rsidRDefault="0074629A" w:rsidP="0074629A">
      <w:r w:rsidRPr="0074629A">
        <w:lastRenderedPageBreak/>
        <w:t>Пример занятия: разложить перед ребенком карточки с изображением животных и попросить показать собаку, кошку и корову. Затем спросить, какое животное говорит "гав-гав".</w:t>
      </w:r>
    </w:p>
    <w:p w14:paraId="5CC92D66" w14:textId="77777777" w:rsidR="0074629A" w:rsidRPr="0074629A" w:rsidRDefault="0074629A" w:rsidP="0074629A">
      <w:pPr>
        <w:rPr>
          <w:b/>
          <w:bCs/>
        </w:rPr>
      </w:pPr>
      <w:r w:rsidRPr="0074629A">
        <w:rPr>
          <w:b/>
          <w:bCs/>
        </w:rPr>
        <w:t>5. Музыкально-двигательная игра "Покажи-ка!"</w:t>
      </w:r>
    </w:p>
    <w:p w14:paraId="2CDF7E85" w14:textId="77777777" w:rsidR="0074629A" w:rsidRPr="0074629A" w:rsidRDefault="0074629A" w:rsidP="0074629A">
      <w:r w:rsidRPr="0074629A">
        <w:t>Это занятие сочетает музыку и движения тела, помогая развить чувство ритма, крупную моторику и умение реагировать на команды.</w:t>
      </w:r>
    </w:p>
    <w:p w14:paraId="15056D57" w14:textId="77777777" w:rsidR="0074629A" w:rsidRPr="0074629A" w:rsidRDefault="0074629A" w:rsidP="0074629A">
      <w:r w:rsidRPr="0074629A">
        <w:t>Пример занятия: дети двигаются в ритм музыки, выполняя движения по команде взрослого («присядь», «потянитесь вверх»).</w:t>
      </w:r>
    </w:p>
    <w:p w14:paraId="0C405EDA" w14:textId="77777777" w:rsidR="0074629A" w:rsidRPr="0074629A" w:rsidRDefault="0074629A" w:rsidP="0074629A">
      <w:pPr>
        <w:rPr>
          <w:b/>
          <w:bCs/>
        </w:rPr>
      </w:pPr>
      <w:r w:rsidRPr="0074629A">
        <w:rPr>
          <w:b/>
          <w:bCs/>
        </w:rPr>
        <w:t>6. Игры с водой и красками</w:t>
      </w:r>
    </w:p>
    <w:p w14:paraId="1C83862C" w14:textId="77777777" w:rsidR="0074629A" w:rsidRPr="0074629A" w:rsidRDefault="0074629A" w:rsidP="0074629A">
      <w:r w:rsidRPr="0074629A">
        <w:t>Водные процедуры и краски развивают творческое воображение, цветовосприятие и интерес к экспериментированию. Водяные манипуляции укрепляют мышцы кистей и пальцев.</w:t>
      </w:r>
    </w:p>
    <w:p w14:paraId="7CBF0991" w14:textId="77777777" w:rsidR="0074629A" w:rsidRPr="0074629A" w:rsidRDefault="0074629A" w:rsidP="0074629A">
      <w:r w:rsidRPr="0074629A">
        <w:t>Пример занятия: рисовать пальчиками на мокром листе бумаги разноцветные линии и фигуры, называть получившиеся узоры.</w:t>
      </w:r>
    </w:p>
    <w:p w14:paraId="47DEF9BC" w14:textId="77777777" w:rsidR="0074629A" w:rsidRPr="0074629A" w:rsidRDefault="0074629A" w:rsidP="0074629A">
      <w:pPr>
        <w:rPr>
          <w:b/>
          <w:bCs/>
        </w:rPr>
      </w:pPr>
      <w:r w:rsidRPr="0074629A">
        <w:rPr>
          <w:b/>
          <w:bCs/>
        </w:rPr>
        <w:t>7. Театральные постановки</w:t>
      </w:r>
    </w:p>
    <w:p w14:paraId="501F7717" w14:textId="77777777" w:rsidR="0074629A" w:rsidRPr="0074629A" w:rsidRDefault="0074629A" w:rsidP="0074629A">
      <w:r w:rsidRPr="0074629A">
        <w:t>Театр помогает раскрыть потенциал выразительности, умения действовать согласно сюжету и взаимодействовать друг с другом. Игра в роли животного или героя сказки расширяет кругозор и развивает речь.</w:t>
      </w:r>
    </w:p>
    <w:p w14:paraId="6228865E" w14:textId="77777777" w:rsidR="0074629A" w:rsidRPr="0074629A" w:rsidRDefault="0074629A" w:rsidP="0074629A">
      <w:r w:rsidRPr="0074629A">
        <w:t>Пример занятия: разыгрывание знакомой детской сказки, распределив между участниками простейшие роли.</w:t>
      </w:r>
    </w:p>
    <w:p w14:paraId="47B7BC42" w14:textId="77777777" w:rsidR="0074629A" w:rsidRPr="0074629A" w:rsidRDefault="0074629A" w:rsidP="0074629A">
      <w:pPr>
        <w:rPr>
          <w:b/>
          <w:bCs/>
        </w:rPr>
      </w:pPr>
      <w:r w:rsidRPr="0074629A">
        <w:rPr>
          <w:b/>
          <w:bCs/>
        </w:rPr>
        <w:t>Итог</w:t>
      </w:r>
    </w:p>
    <w:p w14:paraId="6EBE1055" w14:textId="77777777" w:rsidR="0074629A" w:rsidRPr="0074629A" w:rsidRDefault="0074629A" w:rsidP="0074629A">
      <w:r w:rsidRPr="0074629A">
        <w:t>Используя подобные игры и упражнения, учитель создаёт необходимые условия для постепенной активации познавательного интереса, улучшения концентрации внимания и выработки устойчивого интереса к учебному процессу. Главное правило — индивидуализация методики в зависимости от особенностей конкретного ребёнка и обеспечение постоянного положительного подкрепления его стараний.</w:t>
      </w:r>
    </w:p>
    <w:p w14:paraId="27E892EF" w14:textId="77777777" w:rsidR="0074629A" w:rsidRDefault="0074629A"/>
    <w:sectPr w:rsidR="0074629A" w:rsidSect="0074629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9A"/>
    <w:rsid w:val="006303F6"/>
    <w:rsid w:val="0074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E98A"/>
  <w15:chartTrackingRefBased/>
  <w15:docId w15:val="{1BCBD15E-DD57-438B-AAA1-139C1547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ru-RU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2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2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29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Заголовок 2 Знак"/>
    <w:basedOn w:val="a0"/>
    <w:link w:val="2"/>
    <w:uiPriority w:val="9"/>
    <w:semiHidden/>
    <w:rsid w:val="0074629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74629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Заголовок 4 Знак"/>
    <w:basedOn w:val="a0"/>
    <w:link w:val="4"/>
    <w:uiPriority w:val="9"/>
    <w:semiHidden/>
    <w:rsid w:val="007462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62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62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62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62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62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6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Заголовок Знак"/>
    <w:basedOn w:val="a0"/>
    <w:link w:val="a3"/>
    <w:uiPriority w:val="10"/>
    <w:rsid w:val="0074629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46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Подзаголовок Знак"/>
    <w:basedOn w:val="a0"/>
    <w:link w:val="a5"/>
    <w:uiPriority w:val="11"/>
    <w:rsid w:val="0074629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21">
    <w:name w:val="Quote"/>
    <w:basedOn w:val="a"/>
    <w:next w:val="a"/>
    <w:link w:val="22"/>
    <w:uiPriority w:val="29"/>
    <w:qFormat/>
    <w:rsid w:val="00746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62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62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62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6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62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62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nika782024@outlook.com</dc:creator>
  <cp:keywords/>
  <dc:description/>
  <cp:lastModifiedBy>nika782024@outlook.com</cp:lastModifiedBy>
  <cp:revision>2</cp:revision>
  <dcterms:created xsi:type="dcterms:W3CDTF">2026-01-08T11:49:00Z</dcterms:created>
  <dcterms:modified xsi:type="dcterms:W3CDTF">2026-01-08T11:54:00Z</dcterms:modified>
</cp:coreProperties>
</file>