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FF" w:rsidRPr="003462FF" w:rsidRDefault="003462FF" w:rsidP="003462FF">
      <w:pPr>
        <w:jc w:val="center"/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</w:pPr>
      <w:r w:rsidRPr="003462FF">
        <w:rPr>
          <w:rStyle w:val="italic"/>
          <w:rFonts w:ascii="Times New Roman" w:hAnsi="Times New Roman" w:cs="Times New Roman"/>
          <w:b/>
          <w:i/>
          <w:iCs/>
          <w:color w:val="0C0D0E"/>
          <w:sz w:val="28"/>
          <w:szCs w:val="28"/>
          <w:shd w:val="clear" w:color="auto" w:fill="FFFFFF"/>
        </w:rPr>
        <w:t>Развитие познавательных способностей у детей с ограниченными возможностями здоровья: путь к успеху через знания</w:t>
      </w:r>
    </w:p>
    <w:p w:rsidR="00062961" w:rsidRPr="003462FF" w:rsidRDefault="003462FF" w:rsidP="003462FF">
      <w:pPr>
        <w:rPr>
          <w:rFonts w:ascii="Times New Roman" w:hAnsi="Times New Roman" w:cs="Times New Roman"/>
          <w:i/>
          <w:iCs/>
          <w:color w:val="0C0D0E"/>
          <w:sz w:val="28"/>
          <w:szCs w:val="28"/>
          <w:shd w:val="clear" w:color="auto" w:fill="FFFFFF"/>
        </w:rPr>
      </w:pPr>
      <w:r w:rsidRPr="003462FF">
        <w:rPr>
          <w:rStyle w:val="italic"/>
          <w:rFonts w:ascii="Times New Roman" w:hAnsi="Times New Roman" w:cs="Times New Roman"/>
          <w:i/>
          <w:iCs/>
          <w:color w:val="0C0D0E"/>
          <w:sz w:val="28"/>
          <w:szCs w:val="28"/>
          <w:shd w:val="clear" w:color="auto" w:fill="FFFFFF"/>
        </w:rPr>
        <w:t>Почему важно развивать познавательные способности?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                                 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Для детей с ОВЗ формирование познавательного интереса становится залогом успешного социального взаимодействия и личностного роста. Они учатся анализировать ситуацию, принимать решения, строить планы действий, справляться с трудностями и находить оптимальные пути достижения целей. Все эти умения формируют основу будущей успешной адаптации в обществе.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                                                                                           </w:t>
      </w:r>
      <w:r w:rsidRPr="003462FF">
        <w:rPr>
          <w:rStyle w:val="italic"/>
          <w:rFonts w:ascii="Times New Roman" w:hAnsi="Times New Roman" w:cs="Times New Roman"/>
          <w:i/>
          <w:iCs/>
          <w:color w:val="0C0D0E"/>
          <w:sz w:val="28"/>
          <w:szCs w:val="28"/>
          <w:shd w:val="clear" w:color="auto" w:fill="FFFFFF"/>
        </w:rPr>
        <w:t xml:space="preserve"> Основные направления работы</w:t>
      </w:r>
      <w:r>
        <w:rPr>
          <w:rStyle w:val="italic"/>
          <w:rFonts w:ascii="Times New Roman" w:hAnsi="Times New Roman" w:cs="Times New Roman"/>
          <w:i/>
          <w:iCs/>
          <w:color w:val="0C0D0E"/>
          <w:sz w:val="28"/>
          <w:szCs w:val="28"/>
          <w:shd w:val="clear" w:color="auto" w:fill="FFFFFF"/>
        </w:rPr>
        <w:t xml:space="preserve">.                                                                                         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  <w:proofErr w:type="gramStart"/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Р</w:t>
      </w:r>
      <w:proofErr w:type="gramEnd"/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азвивая познавательную активность, педагоги работают над несколькими ключевыми направлениями: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                                                                                           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- </w:t>
      </w:r>
      <w:r w:rsidRPr="003462FF">
        <w:rPr>
          <w:rStyle w:val="italic"/>
          <w:rFonts w:ascii="Times New Roman" w:hAnsi="Times New Roman" w:cs="Times New Roman"/>
          <w:i/>
          <w:iCs/>
          <w:color w:val="0C0D0E"/>
          <w:sz w:val="28"/>
          <w:szCs w:val="28"/>
          <w:shd w:val="clear" w:color="auto" w:fill="FFFFFF"/>
        </w:rPr>
        <w:t>Расширение кругозора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: знакомство с окружающим миром, культурой своей страны и народов других стран способствует формированию целостного представления о мире и месте человека в нём.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                                                        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- </w:t>
      </w:r>
      <w:r w:rsidRPr="003462FF">
        <w:rPr>
          <w:rStyle w:val="italic"/>
          <w:rFonts w:ascii="Times New Roman" w:hAnsi="Times New Roman" w:cs="Times New Roman"/>
          <w:i/>
          <w:iCs/>
          <w:color w:val="0C0D0E"/>
          <w:sz w:val="28"/>
          <w:szCs w:val="28"/>
          <w:shd w:val="clear" w:color="auto" w:fill="FFFFFF"/>
        </w:rPr>
        <w:t>Формирование мыслительных операций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: обучение способам анализа, синтеза, сравнения, обобщения помогает детям овладеть методами самостоятельного познания окружающей действительности.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                                 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- </w:t>
      </w:r>
      <w:r w:rsidRPr="003462FF">
        <w:rPr>
          <w:rStyle w:val="italic"/>
          <w:rFonts w:ascii="Times New Roman" w:hAnsi="Times New Roman" w:cs="Times New Roman"/>
          <w:i/>
          <w:iCs/>
          <w:color w:val="0C0D0E"/>
          <w:sz w:val="28"/>
          <w:szCs w:val="28"/>
          <w:shd w:val="clear" w:color="auto" w:fill="FFFFFF"/>
        </w:rPr>
        <w:t>Повышение уровня мотивации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: создание ситуаций успеха и поощрение самостоятельности позволяют поддерживать интерес ребёнка к новым знаниям и открытиям. </w:t>
      </w:r>
      <w:r>
        <w:rPr>
          <w:rStyle w:val="italic"/>
          <w:rFonts w:ascii="Times New Roman" w:hAnsi="Times New Roman" w:cs="Times New Roman"/>
          <w:i/>
          <w:iCs/>
          <w:color w:val="0C0D0E"/>
          <w:sz w:val="28"/>
          <w:szCs w:val="28"/>
          <w:shd w:val="clear" w:color="auto" w:fill="FFFFFF"/>
        </w:rPr>
        <w:t xml:space="preserve">                                                                                        </w:t>
      </w:r>
      <w:r w:rsidRPr="003462FF">
        <w:rPr>
          <w:rStyle w:val="italic"/>
          <w:rFonts w:ascii="Times New Roman" w:hAnsi="Times New Roman" w:cs="Times New Roman"/>
          <w:i/>
          <w:iCs/>
          <w:color w:val="0C0D0E"/>
          <w:sz w:val="28"/>
          <w:szCs w:val="28"/>
          <w:shd w:val="clear" w:color="auto" w:fill="FFFFFF"/>
        </w:rPr>
        <w:t xml:space="preserve"> Методы и приёмы работы</w:t>
      </w:r>
      <w:r>
        <w:rPr>
          <w:rStyle w:val="italic"/>
          <w:rFonts w:ascii="Times New Roman" w:hAnsi="Times New Roman" w:cs="Times New Roman"/>
          <w:i/>
          <w:iCs/>
          <w:color w:val="0C0D0E"/>
          <w:sz w:val="28"/>
          <w:szCs w:val="28"/>
          <w:shd w:val="clear" w:color="auto" w:fill="FFFFFF"/>
        </w:rPr>
        <w:t>.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Педагоги используют разнообразные методы и приемы, позволяющие стимулировать познавательную деятельность детей с особыми потребностями: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- Использование игровых технологий: игры помогают сделать процесс обучения увлекательным и доступным, развивая</w:t>
      </w:r>
      <w:r w:rsidRPr="003462FF">
        <w:rPr>
          <w:rFonts w:ascii="Times New Roman" w:hAnsi="Times New Roman" w:cs="Times New Roman"/>
          <w:color w:val="0C0D0E"/>
          <w:shd w:val="clear" w:color="auto" w:fill="FFFFFF"/>
        </w:rPr>
        <w:t xml:space="preserve"> 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внимание, память, мышление и воображение.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                                                                                             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- Применение интерактивных методов: участие в диалогах, обсуждение проблемных вопросов способствуют развитию коммуникативных навыков и социальной компетентности.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                                                                                      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- Организация исследовательской деятельности: эксперименты, наблюдения, проекты помогают ребенку научиться </w:t>
      </w:r>
      <w:proofErr w:type="gramStart"/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самостоятельно</w:t>
      </w:r>
      <w:proofErr w:type="gramEnd"/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добывать новые знания и делать выводы.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                                                                                             </w:t>
      </w:r>
      <w:r w:rsidRPr="003462FF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Таким образом, целенаправленная работа педагогов направлена на максимальное раскрытие потенциала каждого ребенка, обеспечение условий для полноценного включения в образовательный процесс и успешную социализацию в будущем.</w:t>
      </w:r>
    </w:p>
    <w:sectPr w:rsidR="00062961" w:rsidRPr="00346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8A"/>
    <w:rsid w:val="00062961"/>
    <w:rsid w:val="003462FF"/>
    <w:rsid w:val="00392803"/>
    <w:rsid w:val="00AB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alic">
    <w:name w:val="italic"/>
    <w:basedOn w:val="a0"/>
    <w:rsid w:val="00346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alic">
    <w:name w:val="italic"/>
    <w:basedOn w:val="a0"/>
    <w:rsid w:val="00346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2026-01-19T10:38:00Z</dcterms:created>
  <dcterms:modified xsi:type="dcterms:W3CDTF">2026-01-19T10:50:00Z</dcterms:modified>
</cp:coreProperties>
</file>