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image/jpeg" Extension="jpeg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40"/>
        </w:rPr>
      </w:pPr>
    </w:p>
    <w:p w14:paraId="02000000">
      <w:pPr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Консультация для родителей</w:t>
      </w:r>
    </w:p>
    <w:p w14:paraId="03000000">
      <w:pPr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 xml:space="preserve">« </w:t>
      </w:r>
      <w:r>
        <w:rPr>
          <w:rFonts w:ascii="Times New Roman" w:hAnsi="Times New Roman"/>
          <w:b w:val="1"/>
          <w:sz w:val="48"/>
        </w:rPr>
        <w:t>Воспитание культурно-</w:t>
      </w:r>
    </w:p>
    <w:p w14:paraId="04000000">
      <w:pPr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гигиенических навыков у детей</w:t>
      </w:r>
    </w:p>
    <w:p w14:paraId="05000000">
      <w:pPr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младшего дошкольного</w:t>
      </w:r>
    </w:p>
    <w:p w14:paraId="06000000">
      <w:pPr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возраста</w:t>
      </w:r>
      <w:r>
        <w:rPr>
          <w:rFonts w:ascii="Times New Roman" w:hAnsi="Times New Roman"/>
          <w:b w:val="1"/>
          <w:sz w:val="48"/>
        </w:rPr>
        <w:t>.»</w:t>
      </w:r>
    </w:p>
    <w:p w14:paraId="07000000">
      <w:pPr>
        <w:ind/>
        <w:jc w:val="center"/>
        <w:rPr>
          <w:rFonts w:ascii="Times New Roman" w:hAnsi="Times New Roman"/>
          <w:b w:val="1"/>
          <w:sz w:val="48"/>
        </w:rPr>
      </w:pPr>
      <w:r>
        <w:drawing>
          <wp:inline>
            <wp:extent cx="3451318" cy="276132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451318" cy="2761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ind/>
        <w:jc w:val="right"/>
        <w:rPr>
          <w:rFonts w:ascii="Times New Roman" w:hAnsi="Times New Roman"/>
          <w:sz w:val="40"/>
        </w:rPr>
      </w:pP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 раннего и дошкольного детства наиболее благоприятный для формирования культурно-гигиенических навыков. К культурно-гигиеническим навыкам относятся навыки по соблюдению чистоты тела, культуры еды, поддержания культурных взаимоотношений детей друг с другом и с взрослыми. Культурно-гигиенические навыки в значительной степени формируются в дошкольном возрасте, так как центральная нервная система ребенка в высшей степени пластична, а действия, связанные с принятием пищи, одеванием, умыванием, повторяются каждый день и неоднократно. К числу основных условий успешного формирования культурно- гигиенических навыков относятся рационально четкий режим дня и руководство взрослых. Режим дня обеспечивает ежедневное повторение гигиенических процедур в одно и то же время, что способствует постепенному формированию навыков и привычек культуры поведения. Обучение действиям по самообслуживанию – трудоемкий процесс. В домашних условиях активность малыша нередко пресекается. Взрослым кажется, что лучше быстрее самим накормить и одеть ребенка, чтобы не терять время зря. Ребенок бунтует, отказывается от еды, прогулки и т.д. Со временем он начинает покорно подчиняться взрослому, теряет интерес к</w:t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8"/>
        </w:rPr>
        <w:t>самообслуживанию. Когда же взрослые спохватываются и начинают требовать от ребенка самостоятельных действий, они встречают стойкое сопротивление: «Корми сама!», «Не хочу сам одеваться!» и т.п. Ломка сложившегося стереотипа нелегко дается как ребёнку, так и взрослому. Следует приучать ребенка к самообслуживанию, способствовать формированию таких его личностных качеств, как самостоятельность, инициативность, активность.</w:t>
      </w:r>
    </w:p>
    <w:p w14:paraId="0A000000">
      <w:pPr>
        <w:ind/>
        <w:jc w:val="center"/>
        <w:rPr>
          <w:rFonts w:ascii="Times New Roman" w:hAnsi="Times New Roman"/>
          <w:sz w:val="40"/>
        </w:rPr>
      </w:pPr>
      <w:r>
        <w:drawing>
          <wp:inline>
            <wp:extent cx="3522945" cy="258977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522945" cy="2589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Необходимые навыки лучше всего усваиваются детьми в играх специально направленного содержания. Важно, чтобы эти игры были интересны, могли </w:t>
      </w:r>
      <w:r>
        <w:rPr>
          <w:rFonts w:ascii="Times New Roman" w:hAnsi="Times New Roman"/>
          <w:sz w:val="28"/>
        </w:rPr>
        <w:t>увлечь детей, активизировать их инициативу и</w:t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8"/>
        </w:rPr>
        <w:t xml:space="preserve">творчество. Широко используются дидактические и сюжетно-ролевые игры: «Кукла Катя проснулась», «Кукла Катя обедает», «Подбери посуду для куклы» и т.д. Поддержать у детей хороший настрой помогут стихотворения, </w:t>
      </w:r>
      <w:r>
        <w:rPr>
          <w:rFonts w:ascii="Times New Roman" w:hAnsi="Times New Roman"/>
          <w:sz w:val="28"/>
        </w:rPr>
        <w:t>потешки</w:t>
      </w:r>
      <w:r>
        <w:rPr>
          <w:rFonts w:ascii="Times New Roman" w:hAnsi="Times New Roman"/>
          <w:sz w:val="28"/>
        </w:rPr>
        <w:t>, поговорки, пословицы, например: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Чистая водичка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Моет Вове личико.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Танечке ладоши,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Пальчики Антоше.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Буль-буль-</w:t>
      </w:r>
      <w:r>
        <w:rPr>
          <w:rFonts w:ascii="Times New Roman" w:hAnsi="Times New Roman"/>
          <w:sz w:val="28"/>
        </w:rPr>
        <w:t>буль</w:t>
      </w:r>
      <w:r>
        <w:rPr>
          <w:rFonts w:ascii="Times New Roman" w:hAnsi="Times New Roman"/>
          <w:sz w:val="28"/>
        </w:rPr>
        <w:t xml:space="preserve"> журчит водица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ребята любят мыться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Ой, лады, лады, лады,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боимся мы воды,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Чисто умываемся,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 другу улыбаемся.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Льется чистая водица,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умеем сами мыться.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Зубы чистые всегда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веселого бобра,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Потому что наш бобренок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Чистит их еще с пеленок.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носик твой сопит,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Значит, он совсем забит.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Свой платочек доставай,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Нос получше вытирай.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Саша у нас зайчик,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Зайчик-</w:t>
      </w:r>
      <w:r>
        <w:rPr>
          <w:rFonts w:ascii="Times New Roman" w:hAnsi="Times New Roman"/>
          <w:sz w:val="28"/>
        </w:rPr>
        <w:t>побегайчик</w:t>
      </w:r>
      <w:r>
        <w:rPr>
          <w:rFonts w:ascii="Times New Roman" w:hAnsi="Times New Roman"/>
          <w:sz w:val="28"/>
        </w:rPr>
        <w:t>!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Зайчик Саша – скок-поскок,</w:t>
      </w: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Подберет штаны, носок.</w:t>
      </w: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 вещи не теряет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место убираем.</w:t>
      </w:r>
    </w:p>
    <w:p w14:paraId="26000000">
      <w:pPr>
        <w:ind/>
        <w:jc w:val="center"/>
        <w:rPr>
          <w:rFonts w:ascii="Times New Roman" w:hAnsi="Times New Roman"/>
          <w:sz w:val="40"/>
        </w:rPr>
      </w:pPr>
      <w:r>
        <w:drawing>
          <wp:inline>
            <wp:extent cx="3276120" cy="2631990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3276120" cy="263199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Интересны детям и литературные сюжеты «</w:t>
      </w:r>
      <w:r>
        <w:rPr>
          <w:rFonts w:ascii="Times New Roman" w:hAnsi="Times New Roman"/>
          <w:sz w:val="28"/>
        </w:rPr>
        <w:t>Мойдодыр</w:t>
      </w:r>
      <w:r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Федорино</w:t>
      </w:r>
      <w:r>
        <w:rPr>
          <w:rFonts w:ascii="Times New Roman" w:hAnsi="Times New Roman"/>
          <w:sz w:val="28"/>
        </w:rPr>
        <w:t xml:space="preserve"> горе» и др. На их основе можно разыгрывать маленькие сценки. Чтобы ускорить формирование культурно- гигиенических навыков необходимо в процессе игр напоминать ребёнку: "Ты всегда моешь руки перед едой. Не забыл ли ты помыть руки своей дочке?". Таким образом, усвоенные культурно-гигиенические навыки обогащают содержание детских игр, а игры в свою очередь становятся показателем усвоения культурно-гигиенических навыков. В дошкольном возрасте дети особенно склонны к подражанию, поэтому в формировании навыков большую роль играет личный пример взрослых. Внешний вид взрослых, их поведение служат образцом для детей; их указания не должны идти вразрез с собственным поведением, так как ничто не проходит мимо внимательных детских глаз. «Если вы требуете, чтобы дети за обедом не читали книгу,— советовал А. С. Макаренко,— то и сами этого не должны делать. Настаивая, чтобы дети мыли руки перед обедом, не забывайте и от себя требовать того же. Старайтесь сами убирать свою постель, это вовсе не трудная и не позорная работа. Во всех этих пустяках гораздо больше значения, чем обыкновенно думают».</w:t>
      </w:r>
    </w:p>
    <w:p w14:paraId="28000000">
      <w:pPr>
        <w:rPr>
          <w:rFonts w:ascii="Times New Roman" w:hAnsi="Times New Roman"/>
          <w:sz w:val="28"/>
        </w:rPr>
      </w:pPr>
    </w:p>
    <w:p w14:paraId="29000000">
      <w:pPr>
        <w:ind/>
        <w:jc w:val="center"/>
        <w:rPr>
          <w:rFonts w:ascii="Times New Roman" w:hAnsi="Times New Roman"/>
          <w:sz w:val="40"/>
        </w:rPr>
      </w:pPr>
      <w:r>
        <w:drawing>
          <wp:inline>
            <wp:extent cx="3582289" cy="2632298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582289" cy="263229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воспитании культурно-гигиенических навыков огромную роль играет оценка, т. е. положительное или отрицательное суждение взрослого об отдельных поступках и поведении ребенка. Более широко необходимо пользоваться положительной оценкой: одобрением, поощрением, похвалой. Одобрение поддерживает в детях желание в дальнейшем поступать так же, сделать еще лучше. Если дети ошибаются при выполнении тех или иных правил, можно напомнить им, что и как надо сделать, не торопится с замечанием или осуждением. В воспитании культурно-гигиенических навыков, так же как в любом другом виде педагогической деятельности, важно единство требований сотрудников детского учреждения и родителей. Поэтому, нужно выработать общие критерии в оценке отдельных действий, установить общий порядок выполнения этих действий, четко определить места расположения вещей, игрушек, порядок их уборки и хранения. Культурно-гигиеническое воспитание, осуществляемое в дошкольном учреждении, должно не прерываться и в домашних условиях. Если в детском саду педагог приучает каждого воспитанника к самостоятельности при одевании, раздевании, приеме пищи, во время других бытовых процессов, а дома все это за ребенка делают взрослые, то у ребенка не вырабатываются устойчивые привычки, навыки, умения, он часто оказывается беспомощным при необходимости выполнить даже самые простые действия.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Практика показывает, что дети, у которых в соответствии с возрастом сформированы культурно- гигиенические навыки, быстро и безболезненно привыкают к условиям общественного дошкольного воспитания, успешно развиваются умственно и нравственно,</w:t>
      </w: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растут крепкими и здоровыми.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3" Target="media/3.png" Type="http://schemas.openxmlformats.org/officeDocument/2006/relationships/image"/>
  <Relationship Id="rId2" Target="media/2.jpeg" Type="http://schemas.openxmlformats.org/officeDocument/2006/relationships/image"/>
  <Relationship Id="rId7" Target="styles.xml" Type="http://schemas.openxmlformats.org/officeDocument/2006/relationships/styles"/>
  <Relationship Id="rId4" Target="media/4.jpeg" Type="http://schemas.openxmlformats.org/officeDocument/2006/relationships/image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1" Target="media/1.jpeg" Type="http://schemas.openxmlformats.org/officeDocument/2006/relationships/image"/>
  <Relationship Id="rId6" Target="settings.xml" Type="http://schemas.openxmlformats.org/officeDocument/2006/relationships/settings"/>
  <Relationship Id="rId8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2026-01-18T18:49:33Z</dcterms:modified>
</cp:coreProperties>
</file>