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2B" w:rsidRDefault="00B23F2B" w:rsidP="00B23F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69">
        <w:rPr>
          <w:rFonts w:ascii="Times New Roman" w:hAnsi="Times New Roman" w:cs="Times New Roman"/>
          <w:b/>
          <w:sz w:val="28"/>
          <w:szCs w:val="28"/>
        </w:rPr>
        <w:t>«</w:t>
      </w:r>
      <w:r w:rsidRPr="00BC1E67">
        <w:rPr>
          <w:rFonts w:ascii="Times New Roman" w:hAnsi="Times New Roman"/>
          <w:b/>
          <w:sz w:val="32"/>
          <w:szCs w:val="32"/>
        </w:rPr>
        <w:t>Развитие силы на занятиях гимнастикой у старших школьников с помощью специальных тренажеров</w:t>
      </w:r>
      <w:r w:rsidRPr="000D3069">
        <w:rPr>
          <w:rFonts w:ascii="Times New Roman" w:hAnsi="Times New Roman" w:cs="Times New Roman"/>
          <w:b/>
          <w:sz w:val="28"/>
          <w:szCs w:val="28"/>
        </w:rPr>
        <w:t>»</w:t>
      </w:r>
    </w:p>
    <w:p w:rsidR="00B23F2B" w:rsidRDefault="00B23F2B" w:rsidP="00B23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3F2B" w:rsidRPr="00B23F2B" w:rsidRDefault="00B23F2B" w:rsidP="00B23F2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23F2B">
        <w:rPr>
          <w:rFonts w:ascii="Times New Roman" w:hAnsi="Times New Roman" w:cs="Times New Roman"/>
          <w:b/>
          <w:sz w:val="28"/>
          <w:szCs w:val="28"/>
        </w:rPr>
        <w:t>Разумов Владимир Владимирович</w:t>
      </w:r>
      <w:r w:rsidRPr="00B23F2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23F2B" w:rsidRDefault="00B23F2B" w:rsidP="00B23F2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23F2B">
        <w:rPr>
          <w:rFonts w:ascii="Times New Roman" w:hAnsi="Times New Roman" w:cs="Times New Roman"/>
          <w:b/>
          <w:sz w:val="28"/>
          <w:szCs w:val="28"/>
        </w:rPr>
        <w:t xml:space="preserve">студент 4 курса группы ПДО-45А, </w:t>
      </w:r>
    </w:p>
    <w:p w:rsidR="00B23F2B" w:rsidRPr="00B23F2B" w:rsidRDefault="00B23F2B" w:rsidP="00B23F2B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3F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23F2B" w:rsidRPr="00B23F2B" w:rsidRDefault="00B23F2B" w:rsidP="00B23F2B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3F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Самарской области</w:t>
      </w:r>
    </w:p>
    <w:p w:rsidR="006507BF" w:rsidRPr="00B23F2B" w:rsidRDefault="00B23F2B" w:rsidP="00B23F2B">
      <w:pPr>
        <w:pStyle w:val="9"/>
        <w:spacing w:before="0" w:line="360" w:lineRule="auto"/>
        <w:ind w:left="2124"/>
        <w:rPr>
          <w:b/>
          <w:i w:val="0"/>
        </w:rPr>
      </w:pPr>
      <w:r w:rsidRPr="00B23F2B">
        <w:rPr>
          <w:rFonts w:ascii="Times New Roman" w:hAnsi="Times New Roman"/>
          <w:b/>
          <w:i w:val="0"/>
          <w:color w:val="000000"/>
          <w:sz w:val="28"/>
          <w:szCs w:val="28"/>
        </w:rPr>
        <w:t>«Тольяттинский социально-педагогический колледж»</w:t>
      </w:r>
    </w:p>
    <w:p w:rsidR="008A1CF7" w:rsidRPr="00475D3C" w:rsidRDefault="008A1CF7" w:rsidP="00F40713">
      <w:pPr>
        <w:pStyle w:val="a3"/>
        <w:spacing w:after="0" w:afterAutospacing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75D3C">
        <w:rPr>
          <w:rFonts w:ascii="Times New Roman" w:hAnsi="Times New Roman" w:cs="Times New Roman"/>
          <w:sz w:val="28"/>
          <w:szCs w:val="26"/>
        </w:rPr>
        <w:t>Наблюдая за развитием спортивной гимнастики как вида спорта следует отметить значительное усложнение произвольных программ и достижение высот спортивного мастерства все более молодыми гимнастами. Все это предъявляет повышенные требования к их физической подготовленности, в частности к развитию ведущего двигательного качества юных гимнастов - мышечной силы.</w:t>
      </w:r>
    </w:p>
    <w:p w:rsidR="008A1CF7" w:rsidRPr="00475D3C" w:rsidRDefault="008A1CF7" w:rsidP="00F40713">
      <w:pPr>
        <w:pStyle w:val="a3"/>
        <w:spacing w:after="0" w:afterAutospacing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75D3C">
        <w:rPr>
          <w:rFonts w:ascii="Times New Roman" w:hAnsi="Times New Roman" w:cs="Times New Roman"/>
          <w:sz w:val="28"/>
          <w:szCs w:val="26"/>
        </w:rPr>
        <w:t>Сила как характеристика физических возможностей человека - это способность преодолевать внешнее сопротивление или противодействовать ему за счет мышечных напряжений.</w:t>
      </w:r>
    </w:p>
    <w:p w:rsidR="008A1CF7" w:rsidRPr="00475D3C" w:rsidRDefault="008A1CF7" w:rsidP="00F40713">
      <w:pPr>
        <w:pStyle w:val="a3"/>
        <w:spacing w:after="0" w:afterAutospacing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75D3C">
        <w:rPr>
          <w:rFonts w:ascii="Times New Roman" w:hAnsi="Times New Roman" w:cs="Times New Roman"/>
          <w:sz w:val="28"/>
          <w:szCs w:val="26"/>
        </w:rPr>
        <w:t>Анализ передового опыта практики и научно-методической литературы, отражающих особенности развития мышечной силы у юных гимнастов, свидетельствует о том, что мышечная сила как сложное двигательное качество с позиции системного подхода исследована недостаточно. Кроме того, уже сегодня методика развития мышечной силы не будет в должной степени отвечать своему назначению и требованиям современной гимнастики, если за исследование общих закономерностей мышечной силы как сложной и динамической системы не будет стоять конкретный ребенок с его неповторимыми физическими и психическими особенностями.</w:t>
      </w:r>
    </w:p>
    <w:p w:rsidR="008A1CF7" w:rsidRPr="00475D3C" w:rsidRDefault="008A1CF7" w:rsidP="00F40713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75D3C">
        <w:rPr>
          <w:rFonts w:ascii="Times New Roman" w:hAnsi="Times New Roman" w:cs="Times New Roman"/>
          <w:sz w:val="28"/>
          <w:szCs w:val="26"/>
        </w:rPr>
        <w:t>Методика развития силы в гимнастике предусматривает множество различных средств, методов и методических приемов.</w:t>
      </w:r>
    </w:p>
    <w:p w:rsidR="008A1CF7" w:rsidRPr="00475D3C" w:rsidRDefault="008A1CF7" w:rsidP="00F40713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75D3C">
        <w:rPr>
          <w:rFonts w:ascii="Times New Roman" w:hAnsi="Times New Roman" w:cs="Times New Roman"/>
          <w:sz w:val="28"/>
          <w:szCs w:val="26"/>
        </w:rPr>
        <w:t xml:space="preserve">Наиболее эффективны упражнения с отягощением массой предметов, с преодолением сопротивления эластичных предметов, упражнения с </w:t>
      </w:r>
      <w:r w:rsidRPr="00475D3C">
        <w:rPr>
          <w:rFonts w:ascii="Times New Roman" w:hAnsi="Times New Roman" w:cs="Times New Roman"/>
          <w:sz w:val="28"/>
          <w:szCs w:val="26"/>
        </w:rPr>
        <w:lastRenderedPageBreak/>
        <w:t>партнером и упражнения в преодолении сопротивления собственного тела. Особо эффективны упражнения на тренажерах.</w:t>
      </w:r>
    </w:p>
    <w:p w:rsidR="00475D3C" w:rsidRDefault="00475D3C" w:rsidP="00F40713">
      <w:pPr>
        <w:spacing w:after="0" w:line="360" w:lineRule="auto"/>
        <w:ind w:firstLine="567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8A1CF7" w:rsidRPr="00475D3C" w:rsidRDefault="008A1CF7" w:rsidP="00F40713">
      <w:pPr>
        <w:spacing w:after="0" w:line="360" w:lineRule="auto"/>
        <w:ind w:firstLine="567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475D3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Особенности применения специальных тренажеров для развития силы на занятиях гимнастикой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на рынке товаров для спорта очень широк выбор тренажеров различных типов и конструкций. Стоит отметить, что задача всех видов тренажеров сводится, в конечном счете, к одному - все они должны создать максимально полную имитацию нагрузок, возникающих у человека при занятиях спортом. Таким образом, занятия на тренажерах - это возможность поддерживать спортивную форму и укреплять свое здоровье в любое удобное время суток и вне зависимости от погодных условий. К категории профессиональных силовых тренажеров относятся </w:t>
      </w:r>
      <w:r w:rsidR="00475D3C"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тренажеры,</w:t>
      </w: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развивающие силу отдельных групп мышц спортсмена. Постоянные тренировки с применением этого оборудования позволяют не только сформировать тело, но и избавиться от болей в сустава</w:t>
      </w:r>
      <w:r w:rsid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х, снять стрессовое напряжение.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Условно силовые тренажеры делятся на три группы: домашние, тренажеры фитнесс-класса или полупрофессиональные и профессиональные. Профессиональные силовые тренажеры, предназначенные для спортивных залов наиболее функциональны.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Тренажеры фитнесс-класса, которые устанавливаются в саунах, спортзалах гостиниц и офисных центрах, при большом желании можно установить и в квартире. На силовом тренажере фитнесс-класса можно прокачать все группы мышц. В отличие от домашнего он имеет более толстый и крепкий каркас, большее число рабочих станций, лучшее шумоподавление и амортизацию. У таких тренажеров практически невозможно встретить мягкие упоры и ручки, а также нет гидравлических и резиновых экспандеров, они заменены грузовыми плитами.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Профессиональные силовые тренажеры имеют плавный ход, практически беззвучны, очень устойчивые и прочные, часто их каркас выполнен из цельных рам. Силовые тренажеры этого класса устанавливаются в больших залах, и предназначены </w:t>
      </w:r>
      <w:r w:rsidR="00475D3C"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нагрузок,</w:t>
      </w: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превышающих сто килограммов. Профессиональные тренажеры предназначены каждый для отдельного упражнения. В этом классе нет многофункциональных тренажеров. Профессиональные силовые тренажеры дифференцируются по типу фиксации веса: тренажеры со встроенным весом, т.е. </w:t>
      </w:r>
      <w:proofErr w:type="spellStart"/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грузоблочные</w:t>
      </w:r>
      <w:proofErr w:type="spellEnd"/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тренажеры, тренажеры на свободном весе и тренажеры под собственным весом, т.е. скамьи и стойки. Это огромное разнообразие специализированных тренажеров, оказывающих прецизионное воздействие на определенную группу мышц. Тот, кто хоть раз побывал в зале, где занимаются бодибилдингом, знает, что разнообразные профессиональные силовые тренажеры занимают целые спортивные залы, а спортсмены планомерно переходят от одного оборудования к друго</w:t>
      </w:r>
      <w:r w:rsid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му, тренируя разные группы мышц.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Силовые спортивные тренажеры предназначены для увеличения мышечной массы, улучшения рельефа мышц, увеличения максимальной силы.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Силовые тренажеры представлены скамьями, тренажерами, где в качестве нагрузки используется вес спортсмена и комплексами со свободными и встроенными весами. Конечно, такое разделение не абсолютно: занятия на любом виде тренажеров развивают и силу, и выносливость, но в разной степени.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В силовых тренажерах основные характеристики зави</w:t>
      </w:r>
      <w:r w:rsid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сят от вида силового тренажера</w:t>
      </w: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Под собственным весом - это новый тип силовых тренажеров, использующих вес спортсмена в качестве основной нагрузки. С их помощью хорошо развивается сила, выносливость и гибкость. Уровень нагрузки можно изменить, отрегулировав угол наклона скамьи или за счет использования дополнительных блинов.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 свободными весами. Серьезные атлеты предпочитают тренироваться со свободными отягощениями: блинами, грифами и гантелями. Так можно не только быстрее нарастить мышечную массу, но и улучшить координацию движений, так как спортсмену все время нужно следить за сохранением равновесия и за положением снаряда. Тренажеры со свободными весами делят на агрегаты, нагружаемые весовыми дисками, и для работы со штангами и гантелями. При выборе станков для работы со свободными отягощениями нужно в первую очередь обратить внимание на надежность конструкции и максимальный вес, который могут выдержать стойки под штангу. Также важна ширина между стойками и возможность регулировать их высоту.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Со встроенными весами. Тренажеры со встроенными весами подойдут тем, кто только начал заниматься: они более безопасны и позволяют работать над конкретной группой мышц, не вовлекая в процесс остальные. В качестве отягощений здесь используют плоские грузы, удерживаемые в стеке фиксаторами, и передвигающиеся по стрежню. Эти тренажеры сконструированы таким образом, чтобы автоматически подстраиваться под изменяющуюся силу сокращения мышц за счет использования кулачковых или рычажных механизмов.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Силовые тренажеры можно условно разделить на три </w:t>
      </w:r>
      <w:r w:rsidR="00475D3C"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 домашние. Как видно из названия, они предназначены для установки непосредственно в квартире.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Соответственно, они отличаются малыми габаритами и весом, к тому же часто бывают складные. Общий вес грузовых плит или дисков, как правило, не превышает ста килограммов, а часто даже и пятидесяти.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для увеличения нагрузки применяются подвижные блоки и тому подобные простейшие механические приспособления.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применяются резиновые или гидравлические эспандеры, чего, конечно, не бывает в более «серьезных» тренажерах. При конструировании таких комплексов упор делается обычно на многофункциональность при </w:t>
      </w: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сохранении компактности. Можно также отметить мягкие ручки и упоры, предназначенные для максимального удобства для непрофессионала.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Ко второй группе относятся тренажеры фитнесс-класса. Они предназначены для спортивных залов в гостиницах, саунах, офисных центрах. При наличии желания и возможности наименее громоздкие из этих устройств могут также быть размещены и в квартирах. Как правило, один тренажер фитнесс-класса имеет большое количество рабочих станций и позволяет, в принципе, тренировать все группы мышц. Побольше и максимальная нагрузка, потолще каркас и троса, улучшена устойчивость, амортизация и шумоподавление. Мягкие ручки и тому подобные «вольности» очень редки - вес должен быть твердо зафиксирован в руках. Не встретишь также резиновых и гидравлических эспандеров, только грузовые плиты, поскольку именно они обеспечивают равномерную четко дозируемую нагрузку.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наконец, в третьей группе относятся профессиональные силовые тренажеры. Они сверхпрочные, нередко используются цельные рамы, </w:t>
      </w:r>
      <w:proofErr w:type="spellStart"/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сверхустойчивые</w:t>
      </w:r>
      <w:proofErr w:type="spellEnd"/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, практически бесшумные, с очень плавным ходом. Нагрузки составляют сотни килограммов. Предназначены они для больших залов, и на них могут тренироваться атлеты самого высокого уровня.</w:t>
      </w:r>
    </w:p>
    <w:p w:rsidR="008A1CF7" w:rsidRPr="00475D3C" w:rsidRDefault="008A1CF7" w:rsidP="00F4071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Шкаф-тренажер был создан с целью сохранения свободного пространства в помещении при возможности выполнения максимального количества упражнений. Сохраняя в себе все функциональные качества многопозиционных станций, шкаф-тренажер занимает минимум пространства и с легкостью вписывается в интерьер любых помещений: будь то домашняя обстановка или офис. Это возможно благодаря неожиданным решениям в конструкции тренажера и революционному дизайну облика. Конструкция разработана в соответствии с мировыми стандартами качества и безопасности. При изготовлении тренажерного комплекса применяются самые передовые материалы, обеспечивающие прочность и надёжность конструкции. Металлические детали покрыты экологически чистыми, порошковыми красителями.</w:t>
      </w:r>
    </w:p>
    <w:p w:rsidR="008A1CF7" w:rsidRPr="00475D3C" w:rsidRDefault="008A1CF7" w:rsidP="00F407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Шкаф-тренажер - это собственный фитнес-центр на 3 кв.</w:t>
      </w:r>
      <w:r w:rsid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>м. Возможности тренажерного комплекса позволят поддерживать и совершенствовать свою физическую форму. Шкаф-тренажер обеспечивает сбалансированную тренировку всех групп мышц. Элементы конструкции и включенные в комплект аксессуары позволяют выполнять более 25 видов силовых упражнений</w:t>
      </w:r>
    </w:p>
    <w:p w:rsidR="008A1CF7" w:rsidRPr="00475D3C" w:rsidRDefault="008A1CF7" w:rsidP="00F40713">
      <w:pPr>
        <w:pStyle w:val="a3"/>
        <w:shd w:val="clear" w:color="auto" w:fill="FFFFFF"/>
        <w:spacing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3C">
        <w:rPr>
          <w:rFonts w:ascii="Times New Roman" w:hAnsi="Times New Roman" w:cs="Times New Roman"/>
          <w:sz w:val="28"/>
          <w:szCs w:val="28"/>
        </w:rPr>
        <w:t>Анализ литературных источников показал, что п</w:t>
      </w:r>
      <w:r w:rsidRPr="00475D3C">
        <w:rPr>
          <w:rFonts w:ascii="Times New Roman" w:hAnsi="Times New Roman" w:cs="Times New Roman"/>
          <w:color w:val="000000"/>
          <w:sz w:val="28"/>
          <w:szCs w:val="28"/>
        </w:rPr>
        <w:t>ервостепенное значение приобретает специальная физическая подготовка, в результате которой гимнасты должны обладать высокими показателями уровня развития силы. Сила - способность человека преодолевать внешнее сопротивление или противостоять ему за счёт мышечных усилий.  Наиболее благоприятным возрастом для развития силы во всем ее проявлении является старший школьный.</w:t>
      </w:r>
    </w:p>
    <w:p w:rsidR="008A1CF7" w:rsidRPr="00475D3C" w:rsidRDefault="008A1CF7" w:rsidP="00F4071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3C">
        <w:rPr>
          <w:rFonts w:ascii="Times New Roman" w:hAnsi="Times New Roman" w:cs="Times New Roman"/>
          <w:color w:val="000000"/>
          <w:sz w:val="28"/>
          <w:szCs w:val="28"/>
        </w:rPr>
        <w:t>Специальные силовые упражнения должны максимально соответствовать конкретным соревновательным упражнениям (по структуре, амплитуде и скорости). Это могут быть упражнения с амортизаторами, отягощениями, с партнёром и т.д. Наиболее эффективными следует считать такие специально–подготовительные упражнения, в которых максимум силы проявляется в тех же положениях, что и при выполнении соревновательных упражнений. Одними из таких, являются упражнения на специальных тренажерах.</w:t>
      </w:r>
    </w:p>
    <w:p w:rsidR="00475D3C" w:rsidRDefault="00475D3C" w:rsidP="00F4071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A1CF7" w:rsidRPr="00475D3C" w:rsidRDefault="008A1CF7" w:rsidP="00F4071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475D3C">
        <w:rPr>
          <w:rFonts w:ascii="Times New Roman" w:eastAsia="Times New Roman" w:hAnsi="Times New Roman"/>
          <w:b/>
          <w:sz w:val="28"/>
          <w:szCs w:val="28"/>
        </w:rPr>
        <w:t>Упражнения с использованием специальных тренажеров для развития силы у старших школьников на занятиях гимнастикой</w:t>
      </w:r>
    </w:p>
    <w:p w:rsidR="008A1CF7" w:rsidRPr="00475D3C" w:rsidRDefault="008A1CF7" w:rsidP="00F40713">
      <w:pPr>
        <w:spacing w:after="0" w:line="36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475D3C">
        <w:rPr>
          <w:rFonts w:ascii="Times New Roman" w:eastAsia="Times New Roman" w:hAnsi="Times New Roman" w:cs="Calibri"/>
          <w:sz w:val="28"/>
          <w:szCs w:val="28"/>
          <w:lang w:eastAsia="ar-SA"/>
        </w:rPr>
        <w:t>Изучив литературные источники, нами были подобраны упражнения на специальных тренажерах для развития силы у старших школьников на занятиях гимнастикой</w:t>
      </w:r>
      <w:r w:rsidRPr="0047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A1CF7" w:rsidRPr="00475D3C" w:rsidRDefault="00475D3C" w:rsidP="00F40713">
      <w:pPr>
        <w:spacing w:after="0" w:line="36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 w:rsidR="008A1CF7" w:rsidRPr="00475D3C">
        <w:rPr>
          <w:rFonts w:ascii="Times New Roman" w:eastAsia="Times New Roman" w:hAnsi="Times New Roman" w:cs="Calibri"/>
          <w:sz w:val="28"/>
          <w:szCs w:val="28"/>
          <w:lang w:eastAsia="ar-SA"/>
        </w:rPr>
        <w:t>Упражнения на специальных тренажерах для развития силы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4"/>
        <w:gridCol w:w="7111"/>
      </w:tblGrid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Направленность</w:t>
            </w:r>
          </w:p>
          <w:p w:rsidR="008A1CF7" w:rsidRPr="00475D3C" w:rsidRDefault="008A1CF7" w:rsidP="00F4071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упражнений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Краткое описание условий выполнения упражнения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Сгибатели рук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И.П. - сидя, руки широким хватом держат ручку блочного тренажера. Тяга верхнего блока руками (сгибание) к шее и груди. Руки полностью не выпрямляются.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Мышцы живота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И.П. - упор на предплечьях на тренажере, ноги согнуты в коленном и тазобедренном суставах. Поднимание согнутых ног (покачивания, без расслабления работающих мышц). Ноги полностью не разгибаются.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Разгибатели рук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И.П. - лежа на скамейке, штанга на стойках. Жим штанги широким хватом. Руки полностью не разгибаются и не сгибаются.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Мышцы спины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И.П. - лежа на бедрах на римском стуле, руки за головой, в руках отягощение. Сгибание и разгибание туловища (покачивания, без расслабления работающих мышц).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Грудные мышцы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И.П. - сидя, руки упираются в ручки блочного тренажера. Сведение согнутых рук с сопротивлением тренажера, без расслабления работающих мышц.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Мышцы спины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И.П. - сидя, руками держимся за ручку блочного тренажера. Тяга нижнего блока к груди ("гребля"), без расслабления работающих мышц.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Мышцы живота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ИП: лежа на специальной </w:t>
            </w:r>
            <w:proofErr w:type="spellStart"/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двухопорной</w:t>
            </w:r>
            <w:proofErr w:type="spellEnd"/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скамье с опорой на живот, вернее на бёдра, ноги зафиксированы сверху второй опорой скамьи, руки прижаты к груди, верхнюю часть туловища удерживаем горизонтально полу. Опускаем туловище вниз, почти до касания головой пола, возвращаемся в горизонтальное положение и чуть выше, немного прогибаясь в пояснице, с кратковременной задержкой в верхней точке.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Широчайшие мышцы спины, </w:t>
            </w: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мышцы плечевого пояса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ИП: сидя на скамье тренажера, колени закреплены, спина прямая, тяга перекладины тренажера вниз до касания </w:t>
            </w: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затылка или к подбородку (можно чередовать - в один день делаем перед грудью, в другой день - за голову). Упражнение выполняется в среднем темпе, 3-4 подхода по 8-10 повторений.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Мышцы туловища и рук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ИП: стоя на коленях, руки держатся за рукоятки тренажера над головой. Тяга рукоятки тренажера до касания пола (2-3 подхода по 8-10 раз).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Мышцы груди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ИП: стоя руки в стороны, держатся за рукоятки тренажера. Сведение рук вперед с преодолением сопротивления тренажера (2 подхода по 4-6 раз).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Мышцы ног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Становая тяга. Гриф должен все время скользить по ногам – сначала по голени, через колено. Далее, старайтесь не уводить его далеко от бедра, но и не прижимайте туда его силой мышц.</w:t>
            </w:r>
          </w:p>
        </w:tc>
      </w:tr>
      <w:tr w:rsidR="008A1CF7" w:rsidRPr="00475D3C" w:rsidTr="008A1CF7">
        <w:tc>
          <w:tcPr>
            <w:tcW w:w="2234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Мышцы ног</w:t>
            </w:r>
          </w:p>
        </w:tc>
        <w:tc>
          <w:tcPr>
            <w:tcW w:w="7111" w:type="dxa"/>
          </w:tcPr>
          <w:p w:rsidR="008A1CF7" w:rsidRPr="00475D3C" w:rsidRDefault="008A1CF7" w:rsidP="00F40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Приседания на тренажерном устройстве. Встаньте на платформу тренажера в такой стойке, которая комфортна для обычного приседа. Должна быть возможность отвести колени </w:t>
            </w:r>
            <w:r w:rsidR="00475D3C" w:rsidRPr="00475D3C">
              <w:rPr>
                <w:rFonts w:ascii="Times New Roman" w:eastAsia="Times New Roman" w:hAnsi="Times New Roman" w:cs="Times New Roman"/>
                <w:sz w:val="28"/>
                <w:szCs w:val="28"/>
              </w:rPr>
              <w:t>со направленно</w:t>
            </w:r>
            <w:r w:rsidRPr="00475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носочкам в стороны и опустить таз, если приседаем, прижав спину к спинке тренажера.</w:t>
            </w:r>
          </w:p>
        </w:tc>
      </w:tr>
    </w:tbl>
    <w:p w:rsidR="008A1CF7" w:rsidRPr="00475D3C" w:rsidRDefault="00475D3C" w:rsidP="00F4071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="008A1CF7" w:rsidRPr="00475D3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A1CF7" w:rsidRPr="00475D3C" w:rsidRDefault="008A1CF7" w:rsidP="00F4071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1CF7" w:rsidRPr="00475D3C" w:rsidRDefault="008A1CF7" w:rsidP="00F40713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D3C">
        <w:rPr>
          <w:rFonts w:ascii="Times New Roman" w:eastAsia="Times New Roman" w:hAnsi="Times New Roman" w:cs="Times New Roman"/>
          <w:sz w:val="28"/>
          <w:szCs w:val="28"/>
        </w:rPr>
        <w:t>Анализ научно-методических источников и выполнения практической части показали, что сила – это важнейшее физическое качество занимающихся гимнастикой.</w:t>
      </w:r>
    </w:p>
    <w:p w:rsidR="008A1CF7" w:rsidRPr="00475D3C" w:rsidRDefault="008A1CF7" w:rsidP="00F40713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D3C">
        <w:rPr>
          <w:rFonts w:ascii="Times New Roman" w:eastAsia="Times New Roman" w:hAnsi="Times New Roman" w:cs="Times New Roman"/>
          <w:sz w:val="28"/>
          <w:szCs w:val="28"/>
        </w:rPr>
        <w:t>Силовая подготовка в гимнастике обладает огромными преимуществами для тех, кого интересует непосредственно процесс тренировки. Фокусируясь на упражнениях, использующих вес тела, атлет получает возможность увеличить силу, выносливость, подвижность, динамичность и многое другое.</w:t>
      </w:r>
    </w:p>
    <w:p w:rsidR="008A1CF7" w:rsidRPr="00475D3C" w:rsidRDefault="008A1CF7" w:rsidP="00F40713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D3C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Средства для развития силы в спортивной гимнастике достаточно разнообразны.</w:t>
      </w:r>
    </w:p>
    <w:p w:rsidR="008A1CF7" w:rsidRPr="00475D3C" w:rsidRDefault="008A1CF7" w:rsidP="00F40713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D3C">
        <w:rPr>
          <w:rFonts w:ascii="Times New Roman" w:eastAsia="Times New Roman" w:hAnsi="Times New Roman" w:cs="Times New Roman"/>
          <w:sz w:val="28"/>
          <w:szCs w:val="28"/>
        </w:rPr>
        <w:t>Силовые тренажеры эффективны для развития выносливости и силы. При тренировках на силовых тренажерах можно нарастить мышечную массу во всех частях тела: рук, живота, спины и груди. Минимальный тренажер оснащен простейшим компьютером, показывающим время тренировки, пройденную дистанцию и расход калорий. Тренажеры более высокого уровня обладают специальной конструкцией, позволяющей использовать их как многофункциональные силовые комплексы. На них можно выполнять множество упражнений.</w:t>
      </w:r>
    </w:p>
    <w:p w:rsidR="008A1CF7" w:rsidRPr="004A0311" w:rsidRDefault="008A1CF7" w:rsidP="004A031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D3C">
        <w:rPr>
          <w:rFonts w:ascii="Times New Roman" w:eastAsia="Times New Roman" w:hAnsi="Times New Roman" w:cs="Times New Roman"/>
          <w:sz w:val="28"/>
          <w:szCs w:val="28"/>
        </w:rPr>
        <w:t>Постоянная работа в сочетании с хорошо продуманной программой и тренерскими наставлениями позволит демонстрировать постоянный прогрес</w:t>
      </w:r>
      <w:r w:rsidR="004A0311">
        <w:rPr>
          <w:rFonts w:ascii="Times New Roman" w:eastAsia="Times New Roman" w:hAnsi="Times New Roman" w:cs="Times New Roman"/>
          <w:sz w:val="28"/>
          <w:szCs w:val="28"/>
        </w:rPr>
        <w:t>с долгие месяцы и годы</w:t>
      </w:r>
      <w:r w:rsidR="00B23F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311" w:rsidRDefault="004A0311" w:rsidP="00F4071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311" w:rsidRPr="00B23F2B" w:rsidRDefault="004A0311" w:rsidP="00B23F2B">
      <w:pPr>
        <w:tabs>
          <w:tab w:val="left" w:pos="993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A0311" w:rsidRPr="003E7890" w:rsidRDefault="004A0311" w:rsidP="004A0311">
      <w:pPr>
        <w:pStyle w:val="a5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7890">
        <w:rPr>
          <w:rFonts w:ascii="Times New Roman" w:eastAsia="Times New Roman" w:hAnsi="Times New Roman"/>
          <w:b/>
          <w:sz w:val="28"/>
          <w:szCs w:val="28"/>
        </w:rPr>
        <w:lastRenderedPageBreak/>
        <w:t>Литература</w:t>
      </w:r>
      <w:r w:rsidRPr="003E7890">
        <w:rPr>
          <w:rFonts w:ascii="Arial" w:eastAsia="Times New Roman" w:hAnsi="Arial" w:cs="Arial"/>
          <w:b/>
          <w:color w:val="000000"/>
          <w:sz w:val="24"/>
          <w:szCs w:val="24"/>
        </w:rPr>
        <w:br/>
      </w:r>
    </w:p>
    <w:p w:rsidR="004A0311" w:rsidRPr="004313DC" w:rsidRDefault="004A0311" w:rsidP="004A0311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Алабин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13DC">
        <w:rPr>
          <w:rFonts w:ascii="Times New Roman" w:hAnsi="Times New Roman" w:cs="Times New Roman"/>
          <w:sz w:val="28"/>
          <w:szCs w:val="28"/>
        </w:rPr>
        <w:t> В.Г.  Многолетняя тренировка юных спортсменов / В.Г. Алабин, A.B. Алабин, В.П. </w:t>
      </w:r>
      <w:proofErr w:type="spellStart"/>
      <w:proofErr w:type="gramStart"/>
      <w:r w:rsidRPr="004313DC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gramEnd"/>
      <w:r>
        <w:rPr>
          <w:rFonts w:ascii="Times New Roman" w:hAnsi="Times New Roman" w:cs="Times New Roman"/>
          <w:sz w:val="28"/>
          <w:szCs w:val="28"/>
        </w:rPr>
        <w:t>Текст]:  Харьков: « Основа», 201</w:t>
      </w:r>
      <w:r w:rsidRPr="004313DC">
        <w:rPr>
          <w:rFonts w:ascii="Times New Roman" w:hAnsi="Times New Roman" w:cs="Times New Roman"/>
          <w:sz w:val="28"/>
          <w:szCs w:val="28"/>
        </w:rPr>
        <w:t>3. - 243 с.</w:t>
      </w:r>
    </w:p>
    <w:p w:rsidR="004A0311" w:rsidRPr="004313DC" w:rsidRDefault="004A0311" w:rsidP="004A0311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DC">
        <w:rPr>
          <w:rFonts w:ascii="Times New Roman" w:hAnsi="Times New Roman" w:cs="Times New Roman"/>
          <w:sz w:val="28"/>
          <w:szCs w:val="28"/>
        </w:rPr>
        <w:t>Аганянц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, Е.К.</w:t>
      </w:r>
      <w:r w:rsidRPr="004313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13DC">
        <w:rPr>
          <w:rFonts w:ascii="Times New Roman" w:hAnsi="Times New Roman" w:cs="Times New Roman"/>
          <w:sz w:val="28"/>
          <w:szCs w:val="28"/>
        </w:rPr>
        <w:t>Физиология человека: учебник для магистра</w:t>
      </w:r>
      <w:r>
        <w:rPr>
          <w:rFonts w:ascii="Times New Roman" w:hAnsi="Times New Roman" w:cs="Times New Roman"/>
          <w:sz w:val="28"/>
          <w:szCs w:val="28"/>
        </w:rPr>
        <w:t>нтов и аспирантов. [Текст]: – М</w:t>
      </w:r>
      <w:r w:rsidRPr="004313DC">
        <w:rPr>
          <w:rFonts w:ascii="Times New Roman" w:hAnsi="Times New Roman" w:cs="Times New Roman"/>
          <w:sz w:val="28"/>
          <w:szCs w:val="28"/>
        </w:rPr>
        <w:t>: Советский спорт, 2005. – 336 с.</w:t>
      </w:r>
    </w:p>
    <w:p w:rsidR="004A0311" w:rsidRPr="004313DC" w:rsidRDefault="004A0311" w:rsidP="004A0311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DC">
        <w:rPr>
          <w:rFonts w:ascii="Times New Roman" w:hAnsi="Times New Roman" w:cs="Times New Roman"/>
          <w:sz w:val="28"/>
          <w:szCs w:val="28"/>
        </w:rPr>
        <w:t>Верхошанский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, Ю.В. Основы специальной физической подготовки спортсмена. [Тек</w:t>
      </w:r>
      <w:r>
        <w:rPr>
          <w:rFonts w:ascii="Times New Roman" w:hAnsi="Times New Roman" w:cs="Times New Roman"/>
          <w:sz w:val="28"/>
          <w:szCs w:val="28"/>
        </w:rPr>
        <w:t>ст]: – М.</w:t>
      </w:r>
      <w:r w:rsidRPr="004313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13DC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, 2001. – 198 с.</w:t>
      </w:r>
    </w:p>
    <w:p w:rsidR="004A0311" w:rsidRPr="004313DC" w:rsidRDefault="004A0311" w:rsidP="004A0311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 xml:space="preserve">Вихров, К.Л. Педагогический контроль в процессе тренировки / К. Л. Вихров, В. Г. </w:t>
      </w:r>
      <w:proofErr w:type="spellStart"/>
      <w:r w:rsidRPr="004313DC">
        <w:rPr>
          <w:rFonts w:ascii="Times New Roman" w:hAnsi="Times New Roman" w:cs="Times New Roman"/>
          <w:sz w:val="28"/>
          <w:szCs w:val="28"/>
        </w:rPr>
        <w:t>Догадайло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. [Текст</w:t>
      </w:r>
      <w:proofErr w:type="gramStart"/>
      <w:r w:rsidRPr="004313DC">
        <w:rPr>
          <w:rFonts w:ascii="Times New Roman" w:hAnsi="Times New Roman" w:cs="Times New Roman"/>
          <w:sz w:val="28"/>
          <w:szCs w:val="28"/>
        </w:rPr>
        <w:t>]:  -</w:t>
      </w:r>
      <w:proofErr w:type="gramEnd"/>
      <w:r w:rsidRPr="004313DC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4313DC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, 2000. - 66 с.</w:t>
      </w:r>
    </w:p>
    <w:p w:rsidR="004A0311" w:rsidRPr="004313DC" w:rsidRDefault="004A0311" w:rsidP="004A031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>Карпман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В.Л. Спортивная медицина: Учебник для институтов физической культуры / В.Л. </w:t>
      </w:r>
      <w:proofErr w:type="spellStart"/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>Карпман</w:t>
      </w:r>
      <w:proofErr w:type="spellEnd"/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313DC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Москва: Физкультура и спорт,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</w:t>
      </w:r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>7. – 304 с.</w:t>
      </w:r>
    </w:p>
    <w:p w:rsidR="004A0311" w:rsidRPr="004313DC" w:rsidRDefault="004A0311" w:rsidP="004A0311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>Лейкин, М.Г. Биомеханические аспекты воспитания силы в процессе обучения и тренировки / М.Г. Лейкин.</w:t>
      </w:r>
      <w:r w:rsidRPr="004313DC">
        <w:rPr>
          <w:rFonts w:ascii="Times New Roman" w:hAnsi="Times New Roman" w:cs="Times New Roman"/>
          <w:sz w:val="28"/>
          <w:szCs w:val="28"/>
        </w:rPr>
        <w:t xml:space="preserve"> [Текст]:</w:t>
      </w:r>
      <w:r w:rsidRPr="00431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Киев: Изд-во Минобразования Украины, 2001. – 152 с.</w:t>
      </w:r>
    </w:p>
    <w:p w:rsidR="004A0311" w:rsidRPr="004313DC" w:rsidRDefault="004A0311" w:rsidP="004A0311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313DC">
          <w:rPr>
            <w:rFonts w:ascii="Times New Roman" w:hAnsi="Times New Roman" w:cs="Times New Roman"/>
            <w:iCs/>
            <w:sz w:val="28"/>
            <w:szCs w:val="28"/>
          </w:rPr>
          <w:t>Рогачев</w:t>
        </w:r>
        <w:r>
          <w:rPr>
            <w:rFonts w:ascii="Times New Roman" w:hAnsi="Times New Roman" w:cs="Times New Roman"/>
            <w:iCs/>
            <w:sz w:val="28"/>
            <w:szCs w:val="28"/>
          </w:rPr>
          <w:t>,</w:t>
        </w:r>
        <w:r w:rsidRPr="004313DC">
          <w:rPr>
            <w:rFonts w:ascii="Times New Roman" w:hAnsi="Times New Roman" w:cs="Times New Roman"/>
            <w:iCs/>
            <w:sz w:val="28"/>
            <w:szCs w:val="28"/>
          </w:rPr>
          <w:t xml:space="preserve"> О.Н.</w:t>
        </w:r>
      </w:hyperlink>
      <w:r w:rsidRPr="004313DC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4313DC">
          <w:rPr>
            <w:rFonts w:ascii="Times New Roman" w:hAnsi="Times New Roman" w:cs="Times New Roman"/>
            <w:sz w:val="28"/>
            <w:szCs w:val="28"/>
          </w:rPr>
          <w:t>Качественные различия и метрологическая оценка структуры специальной физической подготовленности гимнастов и гимнасток высокой квалификации</w:t>
        </w:r>
      </w:hyperlink>
      <w:r w:rsidRPr="004313DC">
        <w:rPr>
          <w:rFonts w:ascii="Times New Roman" w:hAnsi="Times New Roman" w:cs="Times New Roman"/>
          <w:sz w:val="28"/>
          <w:szCs w:val="28"/>
        </w:rPr>
        <w:t xml:space="preserve">: [Текст]: Канд. </w:t>
      </w:r>
      <w:proofErr w:type="spellStart"/>
      <w:r w:rsidRPr="004313D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. М.,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4313DC">
        <w:rPr>
          <w:rFonts w:ascii="Times New Roman" w:hAnsi="Times New Roman" w:cs="Times New Roman"/>
          <w:sz w:val="28"/>
          <w:szCs w:val="28"/>
        </w:rPr>
        <w:t>6.</w:t>
      </w:r>
    </w:p>
    <w:p w:rsidR="004A0311" w:rsidRPr="004313DC" w:rsidRDefault="004A0311" w:rsidP="004A0311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Романенко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13DC">
        <w:rPr>
          <w:rFonts w:ascii="Times New Roman" w:hAnsi="Times New Roman" w:cs="Times New Roman"/>
          <w:sz w:val="28"/>
          <w:szCs w:val="28"/>
        </w:rPr>
        <w:t xml:space="preserve"> В.А. Диагностика двигательных способностей. Учебное пособие / В. А. Романенко. [Текст]: – Донецк: </w:t>
      </w:r>
      <w:proofErr w:type="spellStart"/>
      <w:r w:rsidRPr="004313DC"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 w:rsidRPr="004313DC">
        <w:rPr>
          <w:rFonts w:ascii="Times New Roman" w:hAnsi="Times New Roman" w:cs="Times New Roman"/>
          <w:sz w:val="28"/>
          <w:szCs w:val="28"/>
        </w:rPr>
        <w:t>, 2005. – 290 с.</w:t>
      </w:r>
      <w:r w:rsidRPr="004313D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A0311" w:rsidRDefault="004A0311" w:rsidP="00F40713">
      <w:pPr>
        <w:spacing w:after="0" w:line="360" w:lineRule="auto"/>
        <w:jc w:val="both"/>
      </w:pPr>
    </w:p>
    <w:sectPr w:rsidR="004A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924BC"/>
    <w:multiLevelType w:val="hybridMultilevel"/>
    <w:tmpl w:val="B4440204"/>
    <w:lvl w:ilvl="0" w:tplc="8B2A2D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FF"/>
    <w:rsid w:val="00475D3C"/>
    <w:rsid w:val="004A0311"/>
    <w:rsid w:val="006507BF"/>
    <w:rsid w:val="008A1CF7"/>
    <w:rsid w:val="009273FF"/>
    <w:rsid w:val="00B23F2B"/>
    <w:rsid w:val="00F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A37E"/>
  <w15:chartTrackingRefBased/>
  <w15:docId w15:val="{345F14DA-5E8D-42F0-82C9-5CEAF24F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unhideWhenUsed/>
    <w:qFormat/>
    <w:rsid w:val="00B23F2B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C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A1C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A0311"/>
  </w:style>
  <w:style w:type="paragraph" w:styleId="a5">
    <w:name w:val="List Paragraph"/>
    <w:basedOn w:val="a"/>
    <w:uiPriority w:val="34"/>
    <w:qFormat/>
    <w:rsid w:val="004A031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A0311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rsid w:val="00B23F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sportedu.ru/2SimQuery.idc?Title=%EA%E0%F7%E5%F1%F2%E2%E5%ED%ED%FB%E5%20%F0%E0%E7%EB%E8%F7%E8%FF%20%E8%20%EC%E5%F2%F0%EE%EB%EE%E3%E8%F7%E5%F1%EA%E0%FF%20%EE%F6%E5%ED%EA%E0%20%F1%F2%F0%F3%EA%F2%F3%F0%FB%20%F1%EF%E5%F6%E8%E0%EB%FC%ED%EE%E9%20%F4%E8%E7%E8%F7%E5%F1%EA%EE%E9%20%EF%EE%E4%E3%EE%F2%EE%E2%EB%E5%ED%ED%EE%F1%F2%E8%20%E3%E8%EC%ED%E0%F1%F2%EE%E2%20%E8%20%E3%E8%EC%ED%E0%F1%F2%EE%EA%20%E2%FB%F1%EE%EA%EE%E9%20%EA%E2%E0%EB%E8%F4%E8%EA%E0%F6%E8%E8" TargetMode="External"/><Relationship Id="rId5" Type="http://schemas.openxmlformats.org/officeDocument/2006/relationships/hyperlink" Target="http://lib.sportedu.ru/2SimQuery.idc?Author=%F0%EE%E3%E0%F7%E5%E2%20%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Azerty</cp:lastModifiedBy>
  <cp:revision>5</cp:revision>
  <dcterms:created xsi:type="dcterms:W3CDTF">2026-01-14T15:10:00Z</dcterms:created>
  <dcterms:modified xsi:type="dcterms:W3CDTF">2026-01-17T07:42:00Z</dcterms:modified>
</cp:coreProperties>
</file>