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Проектная деятельность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как средство формирования познавательного интереса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  старших дошкольников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  <w:t xml:space="preserve">из опыта работы)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Слайд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познавательного интереса к различным областям знаний и видам деятельности является одной из составных успешности обучения детей в школе. Интерес дошкольника к окружающему миру, желание познать и освоить все новое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основа формирования этого качества.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Интенсивное изменение окружающей жизни, активное проникновение научно-технического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Слайд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Одним из перспективных методов, способствующих решению этой проблемы, является метод проектной деятельности.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42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Слайд  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Метод проектной деятельности очень актуален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В проекте можно объединить содержание 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>
      <w:pPr>
        <w:spacing w:before="0" w:after="0" w:line="276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Тематика и содержание проектов для детей старшего дошкольного возраста очень разнообразны. Мы выбираем и обсуждает наиболее интересные темы с детьми, учитываем возможности реализации проекта, его значимость в познавательном развитии дошкольников.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Проект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Профессии наших родителей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Сроки реализации: краткосрочный (с 10.03.2021 по 10.04.2021). Вид проекта: информационно-познавательный, творческий</w:t>
      </w:r>
    </w:p>
    <w:p>
      <w:pPr>
        <w:tabs>
          <w:tab w:val="left" w:pos="993" w:leader="none"/>
        </w:tabs>
        <w:spacing w:before="0" w:after="200" w:line="276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Участники проекта: </w:t>
      </w:r>
    </w:p>
    <w:p>
      <w:pPr>
        <w:tabs>
          <w:tab w:val="left" w:pos="993" w:leader="none"/>
        </w:tabs>
        <w:spacing w:before="0" w:after="200" w:line="276"/>
        <w:ind w:right="0" w:left="142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дети старшей группы;</w:t>
      </w:r>
    </w:p>
    <w:p>
      <w:pPr>
        <w:tabs>
          <w:tab w:val="left" w:pos="993" w:leader="none"/>
        </w:tabs>
        <w:spacing w:before="0" w:after="200" w:line="276"/>
        <w:ind w:right="0" w:left="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воспитатели группы;</w:t>
        <w:br/>
        <w:t xml:space="preserve">-родители.</w:t>
      </w:r>
    </w:p>
    <w:p>
      <w:pPr>
        <w:tabs>
          <w:tab w:val="left" w:pos="993" w:leader="none"/>
        </w:tabs>
        <w:spacing w:before="0" w:after="200" w:line="276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 исследования: профессии родителей.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tabs>
          <w:tab w:val="left" w:pos="993" w:leader="none"/>
        </w:tabs>
        <w:spacing w:before="0" w:after="200" w:line="276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Актуальность проекта: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Проводя беседы с детьми на тему профессий их родителей, мы в большинстве случаев получали односложные ответы, такие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работает на работе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зарабатывает деньги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 т.п. Оказывается, не все дети знают профессии своих родителей, чем они занимаются на работе. А между тем разговоры с родителями об их работе способствует сближению детей и взрослых, формируют у детей целостную картину окружающего мира, расширяют кругозор и словарь. В детском саду мы знакомим детей с некоторыми профессиями и трудовыми процессами. Дети знают о труде швеи, повара, медицинской сестры. Но знакомство с профессиями родителей эмоционально окрашено, ведь это то, чем занимаются родные, близкие им люди это более интересно. С другой стороны, сюжетно-ролевые игры детей, содержащие элементы трудовых процессов очень бедны и однообразны, дети затрудняются ответить что делает грумер, повар-сушист, не отличают медсестру от врача. Знания о профессиях бедны, социокультурные компетенции детей однообразны.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Таким образом, возникшее противоречие, с одной стороны важность и необходимость ознакомления детей с профессиями родителей, и с другой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отсутствие целенаправленной, систематической работы привели к выбору темы проекта.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Хочу  знать, кем работают родители? Модель трёх вопросов:</w:t>
      </w:r>
    </w:p>
    <w:p>
      <w:pPr>
        <w:tabs>
          <w:tab w:val="left" w:pos="6150" w:leader="none"/>
          <w:tab w:val="left" w:pos="1087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Что мы знаем?                                              2) Что мы хотим узнать?                                 3) Что мы будем делать?</w:t>
      </w:r>
    </w:p>
    <w:p>
      <w:pPr>
        <w:tabs>
          <w:tab w:val="left" w:pos="6150" w:leader="none"/>
          <w:tab w:val="left" w:pos="1087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Дети точно знают,                                                Что делают на работе папа и мама?                Попроситься на работу к родителям.</w:t>
      </w:r>
    </w:p>
    <w:p>
      <w:pPr>
        <w:tabs>
          <w:tab w:val="left" w:pos="6150" w:leader="none"/>
          <w:tab w:val="left" w:pos="1087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где работают родители.                                        Как папа работает с мебелью?                        Попросить сделать фотографии на</w:t>
      </w:r>
    </w:p>
    <w:p>
      <w:pPr>
        <w:tabs>
          <w:tab w:val="left" w:pos="6150" w:leader="none"/>
          <w:tab w:val="left" w:pos="1015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Например, мама работает в магазине,                Как папа ремонтирует автобусы?</w:t>
        <w:tab/>
        <w:t xml:space="preserve">работе и принести их домой.</w:t>
      </w:r>
    </w:p>
    <w:p>
      <w:pPr>
        <w:tabs>
          <w:tab w:val="left" w:pos="1015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или папа работает с мебелью, </w:t>
        <w:tab/>
        <w:t xml:space="preserve">Посмотреть иллюстрации в книгах</w:t>
      </w:r>
    </w:p>
    <w:p>
      <w:pPr>
        <w:tabs>
          <w:tab w:val="left" w:pos="1015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мама работает дома. </w:t>
        <w:tab/>
        <w:t xml:space="preserve">или журналах.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Цель проекта: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Формирование устойчивого представления у детей о различных профессиях, орудиях труда, трудовых действиях. Развитие интереса к различным профессиям, в частности к профессиям родителей и месту их работы.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Задачи проекта:</w:t>
      </w:r>
    </w:p>
    <w:p>
      <w:pPr>
        <w:numPr>
          <w:ilvl w:val="0"/>
          <w:numId w:val="28"/>
        </w:numPr>
        <w:spacing w:before="0" w:after="0" w:line="276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Расширять у детей представления о разнообразии профессий на основе характерных трудовых процессов и результатов труда, представлений о структуре труда (цель, мотив, материал, трудовые действия, результат).</w:t>
      </w:r>
    </w:p>
    <w:p>
      <w:pPr>
        <w:numPr>
          <w:ilvl w:val="0"/>
          <w:numId w:val="28"/>
        </w:numPr>
        <w:spacing w:before="0" w:after="0" w:line="276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Расширять знания детей о профессиях родных людей, значимости их труда в семье и обществе.</w:t>
      </w:r>
    </w:p>
    <w:p>
      <w:pPr>
        <w:numPr>
          <w:ilvl w:val="0"/>
          <w:numId w:val="28"/>
        </w:numPr>
        <w:spacing w:before="0" w:after="0" w:line="276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Учить отображать представления о трудовых процессах взрослых в сюжетно-ролевых играх, передавая в игре отношение взрослых к работе.</w:t>
      </w:r>
    </w:p>
    <w:p>
      <w:pPr>
        <w:numPr>
          <w:ilvl w:val="0"/>
          <w:numId w:val="28"/>
        </w:numPr>
        <w:spacing w:before="0" w:after="0" w:line="276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Активизировать в речи слова, родовые понятия и видовые обобщения, связанные с темой, учить выражать своё отношение к той или иной профессии.</w:t>
      </w:r>
    </w:p>
    <w:p>
      <w:pPr>
        <w:numPr>
          <w:ilvl w:val="0"/>
          <w:numId w:val="28"/>
        </w:numPr>
        <w:spacing w:before="0" w:after="0" w:line="276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Воспитывать в детях чувство уважения к труду взрослых.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 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Ожидаемый результат: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Дети знают и называют профессии своих родителей, их значимость для общества.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Дети знают и называют большое количество  профессий, пословиц, поговорок о труде, орудиях труда. Составляют описательный рассказ о профессии.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 детей сформировано чувство гордости за своих родителей  и желание помогать им.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 родителей проявился интерес к  образовательному процессу, развитию творчества, знаний и умений у детей, желание общаться  с педагогом, участвовать в жизни  группы.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Содержание проекта</w:t>
      </w:r>
    </w:p>
    <w:p>
      <w:pPr>
        <w:tabs>
          <w:tab w:val="left" w:pos="99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Подготовительный этап</w:t>
      </w:r>
    </w:p>
    <w:p>
      <w:pPr>
        <w:numPr>
          <w:ilvl w:val="0"/>
          <w:numId w:val="32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обдумывание идеи проекта, сбор информации (анкетирование), постановка целей; </w:t>
      </w:r>
    </w:p>
    <w:p>
      <w:pPr>
        <w:numPr>
          <w:ilvl w:val="0"/>
          <w:numId w:val="32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определение актуальности и значимости проекта;</w:t>
      </w:r>
    </w:p>
    <w:p>
      <w:pPr>
        <w:numPr>
          <w:ilvl w:val="0"/>
          <w:numId w:val="32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подбор методической и художественной литературы по теме; </w:t>
      </w:r>
    </w:p>
    <w:p>
      <w:pPr>
        <w:numPr>
          <w:ilvl w:val="0"/>
          <w:numId w:val="32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мотивация родителей для реализации проекта;</w:t>
      </w:r>
    </w:p>
    <w:p>
      <w:pPr>
        <w:numPr>
          <w:ilvl w:val="0"/>
          <w:numId w:val="32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разработка мероприятий по теме проекта.</w:t>
      </w:r>
    </w:p>
    <w:p>
      <w:pPr>
        <w:tabs>
          <w:tab w:val="left" w:pos="709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Основной этап проекта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В рамках реализации проекта были проведены следующие мероприятия: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Беседы: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 разнообразии профессий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Все профессии нужны, все профессии важны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Кем работают наши мамы и папы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Проведение встречи с папой воспитанника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Профессия полицейский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 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Экскурсия на кухню детского сада (фото)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Чтение детской художественной литературы (фото)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Подбор фотографий с профессиями родителей (фото)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Сюжетно-ролевые игры: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Ветеринарная клиника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Инспектор ДПС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Пожарные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 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Образовательная деятельность:</w:t>
        <w:br/>
        <w:t xml:space="preserve">Рисование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Раскраски-Профессии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Аппликация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Все профессии важны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Лепка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Профессии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Дидактические игры (фото)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Работа с родителями: 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Совместная работа родителей и детей по созданию папок для презентации их воспитанниками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Профессии наших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Выставка детско-взрослого творчества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Профессии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Фото с папками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 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Заключительный этап проекта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Презентация  - защита ребенком своего проекта по профессии родителей (фото)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Продукт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альбом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Профессии наших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фото)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29.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Литература: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Федеральный государственный образовательный стандарт  дошкольного образования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Основная образовательная программа  дошкольного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Н.Е. Веракса, Т.С. Комарова, М.А. Васильева)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Проектная деятельность дошкольников (Н.Е. Веракса, А.Н. Веракса)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Игровая деятельность в детском саду. Для работы с детьми 2-7 лет (Н.Ф. Губанова)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Трудовое воспитание в детском саду. Для занятий с детьми 3-7 лет  (Л.В. Куцакова)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Изобразительная деятельность в детском саду. Старшая группа (Т.С. Комарова)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речи в детском саду. Старшая группа     (В.В. Гербова)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Ознакомление с предметным и социальным окружением. Старшая группа (О.В. Дыбина)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Слайд 30.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Спасибо за внимание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8">
    <w:abstractNumId w:val="18"/>
  </w:num>
  <w:num w:numId="32">
    <w:abstractNumId w:val="12"/>
  </w:num>
  <w:num w:numId="47">
    <w:abstractNumId w:val="6"/>
  </w:num>
  <w:num w:numId="5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