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4356D" w14:textId="77777777" w:rsidR="00EF0274" w:rsidRDefault="00FD52FC">
      <w:pPr>
        <w:spacing w:after="60" w:line="259" w:lineRule="auto"/>
        <w:ind w:left="15" w:right="0" w:firstLine="0"/>
      </w:pPr>
      <w:r>
        <w:rPr>
          <w:rFonts w:ascii="Calibri" w:eastAsia="Calibri" w:hAnsi="Calibri" w:cs="Calibri"/>
          <w:sz w:val="22"/>
        </w:rPr>
        <w:t xml:space="preserve">  </w:t>
      </w:r>
    </w:p>
    <w:p w14:paraId="1302687F" w14:textId="77777777" w:rsidR="00EF0274" w:rsidRDefault="00FD52FC">
      <w:pPr>
        <w:spacing w:after="3" w:line="250" w:lineRule="auto"/>
        <w:ind w:left="15" w:right="0" w:firstLine="0"/>
      </w:pPr>
      <w:r>
        <w:rPr>
          <w:rFonts w:ascii="Calibri" w:eastAsia="Calibri" w:hAnsi="Calibri" w:cs="Calibri"/>
        </w:rPr>
        <w:t xml:space="preserve">       Отрицательное влияние мобильных технологии на здоровье человека  </w:t>
      </w:r>
    </w:p>
    <w:p w14:paraId="5E6F9811" w14:textId="77777777" w:rsidR="00EF0274" w:rsidRDefault="00FD52FC">
      <w:pPr>
        <w:spacing w:after="2" w:line="256" w:lineRule="auto"/>
        <w:ind w:left="871" w:right="-10"/>
        <w:jc w:val="right"/>
      </w:pPr>
      <w:r>
        <w:t xml:space="preserve">Джемалдинов Зелимхан Юсупович </w:t>
      </w:r>
      <w:r>
        <w:rPr>
          <w:rFonts w:ascii="Calibri" w:eastAsia="Calibri" w:hAnsi="Calibri" w:cs="Calibri"/>
          <w:sz w:val="22"/>
        </w:rPr>
        <w:t xml:space="preserve"> </w:t>
      </w:r>
    </w:p>
    <w:p w14:paraId="7A29AC66" w14:textId="77777777" w:rsidR="00EF0274" w:rsidRDefault="00FD52FC">
      <w:pPr>
        <w:spacing w:after="2" w:line="256" w:lineRule="auto"/>
        <w:ind w:left="871" w:right="-10"/>
        <w:jc w:val="right"/>
      </w:pPr>
      <w:r>
        <w:t xml:space="preserve">Студент специальности Геоэкология в Аспирантуре </w:t>
      </w:r>
      <w:r>
        <w:rPr>
          <w:rFonts w:ascii="Calibri" w:eastAsia="Calibri" w:hAnsi="Calibri" w:cs="Calibri"/>
          <w:sz w:val="22"/>
        </w:rPr>
        <w:t xml:space="preserve"> </w:t>
      </w:r>
    </w:p>
    <w:p w14:paraId="2BC7B84C" w14:textId="77777777" w:rsidR="00EF0274" w:rsidRDefault="00FD52FC">
      <w:pPr>
        <w:spacing w:after="2" w:line="256" w:lineRule="auto"/>
        <w:ind w:left="871" w:right="-10"/>
        <w:jc w:val="right"/>
      </w:pPr>
      <w:r>
        <w:t xml:space="preserve">Факультета подготовки кадров высшей квалификации, </w:t>
      </w:r>
      <w:r>
        <w:rPr>
          <w:rFonts w:ascii="Calibri" w:eastAsia="Calibri" w:hAnsi="Calibri" w:cs="Calibri"/>
          <w:sz w:val="22"/>
        </w:rPr>
        <w:t xml:space="preserve"> </w:t>
      </w:r>
      <w:r>
        <w:t xml:space="preserve">Грозненский государственный нефтяной технический университет имени академика М.Д.Миллионщикова, </w:t>
      </w:r>
      <w:r>
        <w:rPr>
          <w:rFonts w:ascii="Calibri" w:eastAsia="Calibri" w:hAnsi="Calibri" w:cs="Calibri"/>
          <w:sz w:val="22"/>
        </w:rPr>
        <w:t xml:space="preserve"> </w:t>
      </w:r>
    </w:p>
    <w:p w14:paraId="27F5FD06" w14:textId="77777777" w:rsidR="00EF0274" w:rsidRDefault="00FD52FC">
      <w:pPr>
        <w:spacing w:after="2" w:line="256" w:lineRule="auto"/>
        <w:ind w:left="871" w:right="-10"/>
        <w:jc w:val="right"/>
      </w:pPr>
      <w:r>
        <w:t xml:space="preserve">(Грозный, Россия) </w:t>
      </w:r>
      <w:r>
        <w:rPr>
          <w:rFonts w:ascii="Calibri" w:eastAsia="Calibri" w:hAnsi="Calibri" w:cs="Calibri"/>
          <w:sz w:val="22"/>
        </w:rPr>
        <w:t xml:space="preserve"> </w:t>
      </w:r>
    </w:p>
    <w:p w14:paraId="22F8989D" w14:textId="77777777" w:rsidR="00EF0274" w:rsidRDefault="00FD52FC">
      <w:pPr>
        <w:spacing w:after="144" w:line="259" w:lineRule="auto"/>
        <w:ind w:left="580" w:right="0" w:firstLine="0"/>
      </w:pPr>
      <w:r>
        <w:t xml:space="preserve"> </w:t>
      </w:r>
      <w:r>
        <w:rPr>
          <w:rFonts w:ascii="Calibri" w:eastAsia="Calibri" w:hAnsi="Calibri" w:cs="Calibri"/>
        </w:rPr>
        <w:t xml:space="preserve"> </w:t>
      </w:r>
    </w:p>
    <w:p w14:paraId="360372D0" w14:textId="77777777" w:rsidR="00EF0274" w:rsidRDefault="00FD52FC">
      <w:pPr>
        <w:ind w:left="590" w:right="0"/>
      </w:pPr>
      <w:r>
        <w:t xml:space="preserve">Аннотация </w:t>
      </w:r>
      <w:r>
        <w:rPr>
          <w:rFonts w:ascii="Calibri" w:eastAsia="Calibri" w:hAnsi="Calibri" w:cs="Calibri"/>
        </w:rPr>
        <w:t xml:space="preserve"> </w:t>
      </w:r>
    </w:p>
    <w:p w14:paraId="3D585CBF" w14:textId="77777777" w:rsidR="00EF0274" w:rsidRDefault="00FD52FC">
      <w:pPr>
        <w:spacing w:after="315" w:line="238" w:lineRule="auto"/>
        <w:ind w:left="15" w:right="0" w:firstLine="0"/>
      </w:pPr>
      <w:r>
        <w:rPr>
          <w:sz w:val="24"/>
        </w:rPr>
        <w:t xml:space="preserve">В статье поднимается вопрос отрицательное влияния мобильных технологий на здоровье человека. С этим рассматривается, как именно они влияют на здоровье человека, что привело к возникновению и обострению этой проблемы. Многие люди считают, что мобильные технологии являются благом научного прогресса, безопасным для здоровья человека. Но если эти люди подумают, тогда придут к выводу, что их мнение не означает с научной точки зрения, что мобильные технологии отрицательно не влияют на здоровье человека. С научной точки зрения мобильные технологии влияют отрицательно на здоровье человека, что может стать причиной возникновения отрицательного влияния мобильных технологий на здоровье человека, которые могут привести к серьезным последствиям для здоровья человека. С этим возникает проблема отрицательного влияния мобильных технологий на здоровье человека. С ускорением технического прогресса происходит обострение этой проблемы, на которую нужно решение. Для получения решения необходимо научное изучение, проведение поиска решения. В научной статье проводится научное изучение поиска решения проблемы отрицательного влияния мобильных технологий на здоровье человека. </w:t>
      </w:r>
    </w:p>
    <w:p w14:paraId="01EAD44C" w14:textId="77777777" w:rsidR="00EF0274" w:rsidRDefault="00FD52FC">
      <w:pPr>
        <w:spacing w:after="135" w:line="259" w:lineRule="auto"/>
        <w:ind w:left="565" w:right="0" w:firstLine="0"/>
      </w:pPr>
      <w:r>
        <w:t xml:space="preserve"> </w:t>
      </w:r>
    </w:p>
    <w:p w14:paraId="28DF10F9" w14:textId="77777777" w:rsidR="00EF0274" w:rsidRDefault="00FD52FC">
      <w:pPr>
        <w:spacing w:after="148"/>
        <w:ind w:left="575" w:right="0"/>
      </w:pPr>
      <w:r>
        <w:t xml:space="preserve">Abstract </w:t>
      </w:r>
    </w:p>
    <w:p w14:paraId="109ADE21" w14:textId="77777777" w:rsidR="00EF0274" w:rsidRDefault="00FD52FC">
      <w:pPr>
        <w:spacing w:after="146" w:line="259" w:lineRule="auto"/>
        <w:ind w:left="565" w:right="0" w:firstLine="0"/>
        <w:rPr>
          <w:rFonts w:ascii="Calibri" w:eastAsia="Calibri" w:hAnsi="Calibri" w:cs="Calibri"/>
          <w:lang w:val="ru-RU"/>
        </w:rPr>
      </w:pPr>
      <w:r>
        <w:rPr>
          <w:rFonts w:ascii="Calibri" w:eastAsia="Calibri" w:hAnsi="Calibri" w:cs="Calibri"/>
        </w:rPr>
        <w:t xml:space="preserve"> </w:t>
      </w:r>
    </w:p>
    <w:p w14:paraId="07B150FB" w14:textId="77777777" w:rsidR="00701670" w:rsidRDefault="00701670">
      <w:pPr>
        <w:spacing w:after="131" w:line="259" w:lineRule="auto"/>
        <w:ind w:left="580" w:right="0" w:firstLine="0"/>
        <w:rPr>
          <w:lang w:val="ru-RU"/>
        </w:rPr>
      </w:pPr>
      <w:proofErr w:type="spellStart"/>
      <w:r w:rsidRPr="00701670">
        <w:rPr>
          <w:lang w:val="ru-RU"/>
        </w:rPr>
        <w:t>This</w:t>
      </w:r>
      <w:proofErr w:type="spellEnd"/>
      <w:r w:rsidRPr="00701670">
        <w:rPr>
          <w:lang w:val="ru-RU"/>
        </w:rPr>
        <w:t xml:space="preserve"> </w:t>
      </w:r>
      <w:proofErr w:type="spellStart"/>
      <w:r w:rsidRPr="00701670">
        <w:rPr>
          <w:lang w:val="ru-RU"/>
        </w:rPr>
        <w:t>article</w:t>
      </w:r>
      <w:proofErr w:type="spellEnd"/>
      <w:r w:rsidRPr="00701670">
        <w:rPr>
          <w:lang w:val="ru-RU"/>
        </w:rPr>
        <w:t xml:space="preserve"> </w:t>
      </w:r>
      <w:proofErr w:type="spellStart"/>
      <w:r w:rsidRPr="00701670">
        <w:rPr>
          <w:lang w:val="ru-RU"/>
        </w:rPr>
        <w:t>addresses</w:t>
      </w:r>
      <w:proofErr w:type="spellEnd"/>
      <w:r w:rsidRPr="00701670">
        <w:rPr>
          <w:lang w:val="ru-RU"/>
        </w:rPr>
        <w:t xml:space="preserve"> </w:t>
      </w:r>
      <w:proofErr w:type="spellStart"/>
      <w:r w:rsidRPr="00701670">
        <w:rPr>
          <w:lang w:val="ru-RU"/>
        </w:rPr>
        <w:t>the</w:t>
      </w:r>
      <w:proofErr w:type="spellEnd"/>
      <w:r w:rsidRPr="00701670">
        <w:rPr>
          <w:lang w:val="ru-RU"/>
        </w:rPr>
        <w:t xml:space="preserve"> </w:t>
      </w:r>
      <w:proofErr w:type="spellStart"/>
      <w:r w:rsidRPr="00701670">
        <w:rPr>
          <w:lang w:val="ru-RU"/>
        </w:rPr>
        <w:t>negative</w:t>
      </w:r>
      <w:proofErr w:type="spellEnd"/>
      <w:r w:rsidRPr="00701670">
        <w:rPr>
          <w:lang w:val="ru-RU"/>
        </w:rPr>
        <w:t xml:space="preserve"> </w:t>
      </w:r>
      <w:proofErr w:type="spellStart"/>
      <w:r w:rsidRPr="00701670">
        <w:rPr>
          <w:lang w:val="ru-RU"/>
        </w:rPr>
        <w:t>impact</w:t>
      </w:r>
      <w:proofErr w:type="spellEnd"/>
      <w:r w:rsidRPr="00701670">
        <w:rPr>
          <w:lang w:val="ru-RU"/>
        </w:rPr>
        <w:t xml:space="preserve"> </w:t>
      </w:r>
      <w:proofErr w:type="spellStart"/>
      <w:r w:rsidRPr="00701670">
        <w:rPr>
          <w:lang w:val="ru-RU"/>
        </w:rPr>
        <w:t>of</w:t>
      </w:r>
      <w:proofErr w:type="spellEnd"/>
      <w:r w:rsidRPr="00701670">
        <w:rPr>
          <w:lang w:val="ru-RU"/>
        </w:rPr>
        <w:t xml:space="preserve"> </w:t>
      </w:r>
      <w:proofErr w:type="spellStart"/>
      <w:r w:rsidRPr="00701670">
        <w:rPr>
          <w:lang w:val="ru-RU"/>
        </w:rPr>
        <w:t>mobile</w:t>
      </w:r>
      <w:proofErr w:type="spellEnd"/>
      <w:r w:rsidRPr="00701670">
        <w:rPr>
          <w:lang w:val="ru-RU"/>
        </w:rPr>
        <w:t xml:space="preserve"> </w:t>
      </w:r>
      <w:proofErr w:type="spellStart"/>
      <w:r w:rsidRPr="00701670">
        <w:rPr>
          <w:lang w:val="ru-RU"/>
        </w:rPr>
        <w:t>technologies</w:t>
      </w:r>
      <w:proofErr w:type="spellEnd"/>
      <w:r w:rsidRPr="00701670">
        <w:rPr>
          <w:lang w:val="ru-RU"/>
        </w:rPr>
        <w:t xml:space="preserve"> </w:t>
      </w:r>
      <w:proofErr w:type="spellStart"/>
      <w:r w:rsidRPr="00701670">
        <w:rPr>
          <w:lang w:val="ru-RU"/>
        </w:rPr>
        <w:t>on</w:t>
      </w:r>
      <w:proofErr w:type="spellEnd"/>
      <w:r w:rsidRPr="00701670">
        <w:rPr>
          <w:lang w:val="ru-RU"/>
        </w:rPr>
        <w:t xml:space="preserve"> </w:t>
      </w:r>
      <w:proofErr w:type="spellStart"/>
      <w:r w:rsidRPr="00701670">
        <w:rPr>
          <w:lang w:val="ru-RU"/>
        </w:rPr>
        <w:t>human</w:t>
      </w:r>
      <w:proofErr w:type="spellEnd"/>
      <w:r w:rsidRPr="00701670">
        <w:rPr>
          <w:lang w:val="ru-RU"/>
        </w:rPr>
        <w:t xml:space="preserve"> </w:t>
      </w:r>
      <w:proofErr w:type="spellStart"/>
      <w:r w:rsidRPr="00701670">
        <w:rPr>
          <w:lang w:val="ru-RU"/>
        </w:rPr>
        <w:t>health</w:t>
      </w:r>
      <w:proofErr w:type="spellEnd"/>
      <w:r w:rsidRPr="00701670">
        <w:rPr>
          <w:lang w:val="ru-RU"/>
        </w:rPr>
        <w:t xml:space="preserve">. </w:t>
      </w:r>
      <w:proofErr w:type="spellStart"/>
      <w:r w:rsidRPr="00701670">
        <w:rPr>
          <w:lang w:val="ru-RU"/>
        </w:rPr>
        <w:t>It</w:t>
      </w:r>
      <w:proofErr w:type="spellEnd"/>
      <w:r w:rsidRPr="00701670">
        <w:rPr>
          <w:lang w:val="ru-RU"/>
        </w:rPr>
        <w:t xml:space="preserve"> </w:t>
      </w:r>
      <w:proofErr w:type="spellStart"/>
      <w:r w:rsidRPr="00701670">
        <w:rPr>
          <w:lang w:val="ru-RU"/>
        </w:rPr>
        <w:t>examines</w:t>
      </w:r>
      <w:proofErr w:type="spellEnd"/>
      <w:r w:rsidRPr="00701670">
        <w:rPr>
          <w:lang w:val="ru-RU"/>
        </w:rPr>
        <w:t xml:space="preserve"> </w:t>
      </w:r>
      <w:proofErr w:type="spellStart"/>
      <w:r w:rsidRPr="00701670">
        <w:rPr>
          <w:lang w:val="ru-RU"/>
        </w:rPr>
        <w:t>how</w:t>
      </w:r>
      <w:proofErr w:type="spellEnd"/>
      <w:r w:rsidRPr="00701670">
        <w:rPr>
          <w:lang w:val="ru-RU"/>
        </w:rPr>
        <w:t xml:space="preserve"> </w:t>
      </w:r>
      <w:proofErr w:type="spellStart"/>
      <w:r w:rsidRPr="00701670">
        <w:rPr>
          <w:lang w:val="ru-RU"/>
        </w:rPr>
        <w:t>they</w:t>
      </w:r>
      <w:proofErr w:type="spellEnd"/>
      <w:r w:rsidRPr="00701670">
        <w:rPr>
          <w:lang w:val="ru-RU"/>
        </w:rPr>
        <w:t xml:space="preserve"> </w:t>
      </w:r>
      <w:proofErr w:type="spellStart"/>
      <w:r w:rsidRPr="00701670">
        <w:rPr>
          <w:lang w:val="ru-RU"/>
        </w:rPr>
        <w:t>impact</w:t>
      </w:r>
      <w:proofErr w:type="spellEnd"/>
      <w:r w:rsidRPr="00701670">
        <w:rPr>
          <w:lang w:val="ru-RU"/>
        </w:rPr>
        <w:t xml:space="preserve"> </w:t>
      </w:r>
      <w:proofErr w:type="spellStart"/>
      <w:r w:rsidRPr="00701670">
        <w:rPr>
          <w:lang w:val="ru-RU"/>
        </w:rPr>
        <w:t>human</w:t>
      </w:r>
      <w:proofErr w:type="spellEnd"/>
      <w:r w:rsidRPr="00701670">
        <w:rPr>
          <w:lang w:val="ru-RU"/>
        </w:rPr>
        <w:t xml:space="preserve"> </w:t>
      </w:r>
      <w:proofErr w:type="spellStart"/>
      <w:r w:rsidRPr="00701670">
        <w:rPr>
          <w:lang w:val="ru-RU"/>
        </w:rPr>
        <w:t>health</w:t>
      </w:r>
      <w:proofErr w:type="spellEnd"/>
      <w:r w:rsidRPr="00701670">
        <w:rPr>
          <w:lang w:val="ru-RU"/>
        </w:rPr>
        <w:t xml:space="preserve"> </w:t>
      </w:r>
      <w:proofErr w:type="spellStart"/>
      <w:r w:rsidRPr="00701670">
        <w:rPr>
          <w:lang w:val="ru-RU"/>
        </w:rPr>
        <w:t>and</w:t>
      </w:r>
      <w:proofErr w:type="spellEnd"/>
      <w:r w:rsidRPr="00701670">
        <w:rPr>
          <w:lang w:val="ru-RU"/>
        </w:rPr>
        <w:t xml:space="preserve"> </w:t>
      </w:r>
      <w:proofErr w:type="spellStart"/>
      <w:r w:rsidRPr="00701670">
        <w:rPr>
          <w:lang w:val="ru-RU"/>
        </w:rPr>
        <w:t>what</w:t>
      </w:r>
      <w:proofErr w:type="spellEnd"/>
      <w:r w:rsidRPr="00701670">
        <w:rPr>
          <w:lang w:val="ru-RU"/>
        </w:rPr>
        <w:t xml:space="preserve"> </w:t>
      </w:r>
      <w:proofErr w:type="spellStart"/>
      <w:r w:rsidRPr="00701670">
        <w:rPr>
          <w:lang w:val="ru-RU"/>
        </w:rPr>
        <w:t>has</w:t>
      </w:r>
      <w:proofErr w:type="spellEnd"/>
      <w:r w:rsidRPr="00701670">
        <w:rPr>
          <w:lang w:val="ru-RU"/>
        </w:rPr>
        <w:t xml:space="preserve"> </w:t>
      </w:r>
      <w:proofErr w:type="spellStart"/>
      <w:r w:rsidRPr="00701670">
        <w:rPr>
          <w:lang w:val="ru-RU"/>
        </w:rPr>
        <w:t>led</w:t>
      </w:r>
      <w:proofErr w:type="spellEnd"/>
      <w:r w:rsidRPr="00701670">
        <w:rPr>
          <w:lang w:val="ru-RU"/>
        </w:rPr>
        <w:t xml:space="preserve"> </w:t>
      </w:r>
      <w:proofErr w:type="spellStart"/>
      <w:r w:rsidRPr="00701670">
        <w:rPr>
          <w:lang w:val="ru-RU"/>
        </w:rPr>
        <w:t>to</w:t>
      </w:r>
      <w:proofErr w:type="spellEnd"/>
      <w:r w:rsidRPr="00701670">
        <w:rPr>
          <w:lang w:val="ru-RU"/>
        </w:rPr>
        <w:t xml:space="preserve"> </w:t>
      </w:r>
      <w:proofErr w:type="spellStart"/>
      <w:r w:rsidRPr="00701670">
        <w:rPr>
          <w:lang w:val="ru-RU"/>
        </w:rPr>
        <w:t>the</w:t>
      </w:r>
      <w:proofErr w:type="spellEnd"/>
      <w:r w:rsidRPr="00701670">
        <w:rPr>
          <w:lang w:val="ru-RU"/>
        </w:rPr>
        <w:t xml:space="preserve"> </w:t>
      </w:r>
      <w:proofErr w:type="spellStart"/>
      <w:r w:rsidRPr="00701670">
        <w:rPr>
          <w:lang w:val="ru-RU"/>
        </w:rPr>
        <w:t>emergence</w:t>
      </w:r>
      <w:proofErr w:type="spellEnd"/>
      <w:r w:rsidRPr="00701670">
        <w:rPr>
          <w:lang w:val="ru-RU"/>
        </w:rPr>
        <w:t xml:space="preserve"> </w:t>
      </w:r>
      <w:proofErr w:type="spellStart"/>
      <w:r w:rsidRPr="00701670">
        <w:rPr>
          <w:lang w:val="ru-RU"/>
        </w:rPr>
        <w:t>and</w:t>
      </w:r>
      <w:proofErr w:type="spellEnd"/>
      <w:r w:rsidRPr="00701670">
        <w:rPr>
          <w:lang w:val="ru-RU"/>
        </w:rPr>
        <w:t xml:space="preserve"> </w:t>
      </w:r>
      <w:proofErr w:type="spellStart"/>
      <w:r w:rsidRPr="00701670">
        <w:rPr>
          <w:lang w:val="ru-RU"/>
        </w:rPr>
        <w:t>exacerbation</w:t>
      </w:r>
      <w:proofErr w:type="spellEnd"/>
      <w:r w:rsidRPr="00701670">
        <w:rPr>
          <w:lang w:val="ru-RU"/>
        </w:rPr>
        <w:t xml:space="preserve"> </w:t>
      </w:r>
      <w:proofErr w:type="spellStart"/>
      <w:r w:rsidRPr="00701670">
        <w:rPr>
          <w:lang w:val="ru-RU"/>
        </w:rPr>
        <w:t>of</w:t>
      </w:r>
      <w:proofErr w:type="spellEnd"/>
      <w:r w:rsidRPr="00701670">
        <w:rPr>
          <w:lang w:val="ru-RU"/>
        </w:rPr>
        <w:t xml:space="preserve"> </w:t>
      </w:r>
      <w:proofErr w:type="spellStart"/>
      <w:r w:rsidRPr="00701670">
        <w:rPr>
          <w:lang w:val="ru-RU"/>
        </w:rPr>
        <w:t>this</w:t>
      </w:r>
      <w:proofErr w:type="spellEnd"/>
      <w:r w:rsidRPr="00701670">
        <w:rPr>
          <w:lang w:val="ru-RU"/>
        </w:rPr>
        <w:t xml:space="preserve"> </w:t>
      </w:r>
      <w:proofErr w:type="spellStart"/>
      <w:r w:rsidRPr="00701670">
        <w:rPr>
          <w:lang w:val="ru-RU"/>
        </w:rPr>
        <w:t>problem</w:t>
      </w:r>
      <w:proofErr w:type="spellEnd"/>
      <w:r w:rsidRPr="00701670">
        <w:rPr>
          <w:lang w:val="ru-RU"/>
        </w:rPr>
        <w:t xml:space="preserve">. </w:t>
      </w:r>
      <w:proofErr w:type="spellStart"/>
      <w:r w:rsidRPr="00701670">
        <w:rPr>
          <w:lang w:val="ru-RU"/>
        </w:rPr>
        <w:t>Many</w:t>
      </w:r>
      <w:proofErr w:type="spellEnd"/>
      <w:r w:rsidRPr="00701670">
        <w:rPr>
          <w:lang w:val="ru-RU"/>
        </w:rPr>
        <w:t xml:space="preserve"> </w:t>
      </w:r>
      <w:proofErr w:type="spellStart"/>
      <w:r w:rsidRPr="00701670">
        <w:rPr>
          <w:lang w:val="ru-RU"/>
        </w:rPr>
        <w:t>people</w:t>
      </w:r>
      <w:proofErr w:type="spellEnd"/>
      <w:r w:rsidRPr="00701670">
        <w:rPr>
          <w:lang w:val="ru-RU"/>
        </w:rPr>
        <w:t xml:space="preserve"> </w:t>
      </w:r>
      <w:proofErr w:type="spellStart"/>
      <w:r w:rsidRPr="00701670">
        <w:rPr>
          <w:lang w:val="ru-RU"/>
        </w:rPr>
        <w:t>believe</w:t>
      </w:r>
      <w:proofErr w:type="spellEnd"/>
      <w:r w:rsidRPr="00701670">
        <w:rPr>
          <w:lang w:val="ru-RU"/>
        </w:rPr>
        <w:t xml:space="preserve"> </w:t>
      </w:r>
      <w:proofErr w:type="spellStart"/>
      <w:r w:rsidRPr="00701670">
        <w:rPr>
          <w:lang w:val="ru-RU"/>
        </w:rPr>
        <w:t>that</w:t>
      </w:r>
      <w:proofErr w:type="spellEnd"/>
      <w:r w:rsidRPr="00701670">
        <w:rPr>
          <w:lang w:val="ru-RU"/>
        </w:rPr>
        <w:t xml:space="preserve"> </w:t>
      </w:r>
      <w:proofErr w:type="spellStart"/>
      <w:r w:rsidRPr="00701670">
        <w:rPr>
          <w:lang w:val="ru-RU"/>
        </w:rPr>
        <w:t>mobile</w:t>
      </w:r>
      <w:proofErr w:type="spellEnd"/>
      <w:r w:rsidRPr="00701670">
        <w:rPr>
          <w:lang w:val="ru-RU"/>
        </w:rPr>
        <w:t xml:space="preserve"> </w:t>
      </w:r>
      <w:proofErr w:type="spellStart"/>
      <w:r w:rsidRPr="00701670">
        <w:rPr>
          <w:lang w:val="ru-RU"/>
        </w:rPr>
        <w:t>technologies</w:t>
      </w:r>
      <w:proofErr w:type="spellEnd"/>
      <w:r w:rsidRPr="00701670">
        <w:rPr>
          <w:lang w:val="ru-RU"/>
        </w:rPr>
        <w:t xml:space="preserve"> </w:t>
      </w:r>
      <w:proofErr w:type="spellStart"/>
      <w:r w:rsidRPr="00701670">
        <w:rPr>
          <w:lang w:val="ru-RU"/>
        </w:rPr>
        <w:t>are</w:t>
      </w:r>
      <w:proofErr w:type="spellEnd"/>
      <w:r w:rsidRPr="00701670">
        <w:rPr>
          <w:lang w:val="ru-RU"/>
        </w:rPr>
        <w:t xml:space="preserve"> a </w:t>
      </w:r>
      <w:proofErr w:type="spellStart"/>
      <w:r w:rsidRPr="00701670">
        <w:rPr>
          <w:lang w:val="ru-RU"/>
        </w:rPr>
        <w:t>benefit</w:t>
      </w:r>
      <w:proofErr w:type="spellEnd"/>
      <w:r w:rsidRPr="00701670">
        <w:rPr>
          <w:lang w:val="ru-RU"/>
        </w:rPr>
        <w:t xml:space="preserve"> </w:t>
      </w:r>
      <w:proofErr w:type="spellStart"/>
      <w:r w:rsidRPr="00701670">
        <w:rPr>
          <w:lang w:val="ru-RU"/>
        </w:rPr>
        <w:t>of</w:t>
      </w:r>
      <w:proofErr w:type="spellEnd"/>
      <w:r w:rsidRPr="00701670">
        <w:rPr>
          <w:lang w:val="ru-RU"/>
        </w:rPr>
        <w:t xml:space="preserve"> </w:t>
      </w:r>
      <w:proofErr w:type="spellStart"/>
      <w:r w:rsidRPr="00701670">
        <w:rPr>
          <w:lang w:val="ru-RU"/>
        </w:rPr>
        <w:t>scientific</w:t>
      </w:r>
      <w:proofErr w:type="spellEnd"/>
      <w:r w:rsidRPr="00701670">
        <w:rPr>
          <w:lang w:val="ru-RU"/>
        </w:rPr>
        <w:t xml:space="preserve"> </w:t>
      </w:r>
      <w:proofErr w:type="spellStart"/>
      <w:r w:rsidRPr="00701670">
        <w:rPr>
          <w:lang w:val="ru-RU"/>
        </w:rPr>
        <w:t>progress</w:t>
      </w:r>
      <w:proofErr w:type="spellEnd"/>
      <w:r w:rsidRPr="00701670">
        <w:rPr>
          <w:lang w:val="ru-RU"/>
        </w:rPr>
        <w:t xml:space="preserve"> </w:t>
      </w:r>
      <w:proofErr w:type="spellStart"/>
      <w:r w:rsidRPr="00701670">
        <w:rPr>
          <w:lang w:val="ru-RU"/>
        </w:rPr>
        <w:t>and</w:t>
      </w:r>
      <w:proofErr w:type="spellEnd"/>
      <w:r w:rsidRPr="00701670">
        <w:rPr>
          <w:lang w:val="ru-RU"/>
        </w:rPr>
        <w:t xml:space="preserve"> </w:t>
      </w:r>
      <w:proofErr w:type="spellStart"/>
      <w:r w:rsidRPr="00701670">
        <w:rPr>
          <w:lang w:val="ru-RU"/>
        </w:rPr>
        <w:t>safe</w:t>
      </w:r>
      <w:proofErr w:type="spellEnd"/>
      <w:r w:rsidRPr="00701670">
        <w:rPr>
          <w:lang w:val="ru-RU"/>
        </w:rPr>
        <w:t xml:space="preserve"> </w:t>
      </w:r>
      <w:proofErr w:type="spellStart"/>
      <w:r w:rsidRPr="00701670">
        <w:rPr>
          <w:lang w:val="ru-RU"/>
        </w:rPr>
        <w:t>for</w:t>
      </w:r>
      <w:proofErr w:type="spellEnd"/>
      <w:r w:rsidRPr="00701670">
        <w:rPr>
          <w:lang w:val="ru-RU"/>
        </w:rPr>
        <w:t xml:space="preserve"> </w:t>
      </w:r>
      <w:proofErr w:type="spellStart"/>
      <w:r w:rsidRPr="00701670">
        <w:rPr>
          <w:lang w:val="ru-RU"/>
        </w:rPr>
        <w:t>human</w:t>
      </w:r>
      <w:proofErr w:type="spellEnd"/>
      <w:r w:rsidRPr="00701670">
        <w:rPr>
          <w:lang w:val="ru-RU"/>
        </w:rPr>
        <w:t xml:space="preserve"> </w:t>
      </w:r>
      <w:proofErr w:type="spellStart"/>
      <w:r w:rsidRPr="00701670">
        <w:rPr>
          <w:lang w:val="ru-RU"/>
        </w:rPr>
        <w:t>health</w:t>
      </w:r>
      <w:proofErr w:type="spellEnd"/>
      <w:r w:rsidRPr="00701670">
        <w:rPr>
          <w:lang w:val="ru-RU"/>
        </w:rPr>
        <w:t xml:space="preserve">. </w:t>
      </w:r>
      <w:proofErr w:type="spellStart"/>
      <w:r w:rsidRPr="00701670">
        <w:rPr>
          <w:lang w:val="ru-RU"/>
        </w:rPr>
        <w:t>However</w:t>
      </w:r>
      <w:proofErr w:type="spellEnd"/>
      <w:r w:rsidRPr="00701670">
        <w:rPr>
          <w:lang w:val="ru-RU"/>
        </w:rPr>
        <w:t xml:space="preserve">, </w:t>
      </w:r>
      <w:proofErr w:type="spellStart"/>
      <w:r w:rsidRPr="00701670">
        <w:rPr>
          <w:lang w:val="ru-RU"/>
        </w:rPr>
        <w:t>if</w:t>
      </w:r>
      <w:proofErr w:type="spellEnd"/>
      <w:r w:rsidRPr="00701670">
        <w:rPr>
          <w:lang w:val="ru-RU"/>
        </w:rPr>
        <w:t xml:space="preserve"> </w:t>
      </w:r>
      <w:proofErr w:type="spellStart"/>
      <w:r w:rsidRPr="00701670">
        <w:rPr>
          <w:lang w:val="ru-RU"/>
        </w:rPr>
        <w:t>these</w:t>
      </w:r>
      <w:proofErr w:type="spellEnd"/>
      <w:r w:rsidRPr="00701670">
        <w:rPr>
          <w:lang w:val="ru-RU"/>
        </w:rPr>
        <w:t xml:space="preserve"> </w:t>
      </w:r>
      <w:proofErr w:type="spellStart"/>
      <w:r w:rsidRPr="00701670">
        <w:rPr>
          <w:lang w:val="ru-RU"/>
        </w:rPr>
        <w:t>people</w:t>
      </w:r>
      <w:proofErr w:type="spellEnd"/>
      <w:r w:rsidRPr="00701670">
        <w:rPr>
          <w:lang w:val="ru-RU"/>
        </w:rPr>
        <w:t xml:space="preserve"> </w:t>
      </w:r>
      <w:proofErr w:type="spellStart"/>
      <w:r w:rsidRPr="00701670">
        <w:rPr>
          <w:lang w:val="ru-RU"/>
        </w:rPr>
        <w:t>reflect</w:t>
      </w:r>
      <w:proofErr w:type="spellEnd"/>
      <w:r w:rsidRPr="00701670">
        <w:rPr>
          <w:lang w:val="ru-RU"/>
        </w:rPr>
        <w:t xml:space="preserve"> </w:t>
      </w:r>
      <w:proofErr w:type="spellStart"/>
      <w:r w:rsidRPr="00701670">
        <w:rPr>
          <w:lang w:val="ru-RU"/>
        </w:rPr>
        <w:t>on</w:t>
      </w:r>
      <w:proofErr w:type="spellEnd"/>
      <w:r w:rsidRPr="00701670">
        <w:rPr>
          <w:lang w:val="ru-RU"/>
        </w:rPr>
        <w:t xml:space="preserve"> </w:t>
      </w:r>
      <w:proofErr w:type="spellStart"/>
      <w:r w:rsidRPr="00701670">
        <w:rPr>
          <w:lang w:val="ru-RU"/>
        </w:rPr>
        <w:t>this</w:t>
      </w:r>
      <w:proofErr w:type="spellEnd"/>
      <w:r w:rsidRPr="00701670">
        <w:rPr>
          <w:lang w:val="ru-RU"/>
        </w:rPr>
        <w:t xml:space="preserve">, </w:t>
      </w:r>
      <w:proofErr w:type="spellStart"/>
      <w:r w:rsidRPr="00701670">
        <w:rPr>
          <w:lang w:val="ru-RU"/>
        </w:rPr>
        <w:t>they</w:t>
      </w:r>
      <w:proofErr w:type="spellEnd"/>
      <w:r w:rsidRPr="00701670">
        <w:rPr>
          <w:lang w:val="ru-RU"/>
        </w:rPr>
        <w:t xml:space="preserve"> </w:t>
      </w:r>
      <w:proofErr w:type="spellStart"/>
      <w:r w:rsidRPr="00701670">
        <w:rPr>
          <w:lang w:val="ru-RU"/>
        </w:rPr>
        <w:t>will</w:t>
      </w:r>
      <w:proofErr w:type="spellEnd"/>
      <w:r w:rsidRPr="00701670">
        <w:rPr>
          <w:lang w:val="ru-RU"/>
        </w:rPr>
        <w:t xml:space="preserve"> </w:t>
      </w:r>
      <w:proofErr w:type="spellStart"/>
      <w:r w:rsidRPr="00701670">
        <w:rPr>
          <w:lang w:val="ru-RU"/>
        </w:rPr>
        <w:t>come</w:t>
      </w:r>
      <w:proofErr w:type="spellEnd"/>
      <w:r w:rsidRPr="00701670">
        <w:rPr>
          <w:lang w:val="ru-RU"/>
        </w:rPr>
        <w:t xml:space="preserve"> </w:t>
      </w:r>
      <w:proofErr w:type="spellStart"/>
      <w:r w:rsidRPr="00701670">
        <w:rPr>
          <w:lang w:val="ru-RU"/>
        </w:rPr>
        <w:t>to</w:t>
      </w:r>
      <w:proofErr w:type="spellEnd"/>
      <w:r w:rsidRPr="00701670">
        <w:rPr>
          <w:lang w:val="ru-RU"/>
        </w:rPr>
        <w:t xml:space="preserve"> </w:t>
      </w:r>
      <w:proofErr w:type="spellStart"/>
      <w:r w:rsidRPr="00701670">
        <w:rPr>
          <w:lang w:val="ru-RU"/>
        </w:rPr>
        <w:t>the</w:t>
      </w:r>
      <w:proofErr w:type="spellEnd"/>
      <w:r w:rsidRPr="00701670">
        <w:rPr>
          <w:lang w:val="ru-RU"/>
        </w:rPr>
        <w:t xml:space="preserve"> </w:t>
      </w:r>
      <w:proofErr w:type="spellStart"/>
      <w:r w:rsidRPr="00701670">
        <w:rPr>
          <w:lang w:val="ru-RU"/>
        </w:rPr>
        <w:t>conclusion</w:t>
      </w:r>
      <w:proofErr w:type="spellEnd"/>
      <w:r w:rsidRPr="00701670">
        <w:rPr>
          <w:lang w:val="ru-RU"/>
        </w:rPr>
        <w:t xml:space="preserve"> </w:t>
      </w:r>
      <w:proofErr w:type="spellStart"/>
      <w:r w:rsidRPr="00701670">
        <w:rPr>
          <w:lang w:val="ru-RU"/>
        </w:rPr>
        <w:t>that</w:t>
      </w:r>
      <w:proofErr w:type="spellEnd"/>
      <w:r w:rsidRPr="00701670">
        <w:rPr>
          <w:lang w:val="ru-RU"/>
        </w:rPr>
        <w:t xml:space="preserve"> </w:t>
      </w:r>
      <w:proofErr w:type="spellStart"/>
      <w:r w:rsidRPr="00701670">
        <w:rPr>
          <w:lang w:val="ru-RU"/>
        </w:rPr>
        <w:t>their</w:t>
      </w:r>
      <w:proofErr w:type="spellEnd"/>
      <w:r w:rsidRPr="00701670">
        <w:rPr>
          <w:lang w:val="ru-RU"/>
        </w:rPr>
        <w:t xml:space="preserve"> </w:t>
      </w:r>
      <w:proofErr w:type="spellStart"/>
      <w:r w:rsidRPr="00701670">
        <w:rPr>
          <w:lang w:val="ru-RU"/>
        </w:rPr>
        <w:t>opinion</w:t>
      </w:r>
      <w:proofErr w:type="spellEnd"/>
      <w:r w:rsidRPr="00701670">
        <w:rPr>
          <w:lang w:val="ru-RU"/>
        </w:rPr>
        <w:t xml:space="preserve"> </w:t>
      </w:r>
      <w:proofErr w:type="spellStart"/>
      <w:r w:rsidRPr="00701670">
        <w:rPr>
          <w:lang w:val="ru-RU"/>
        </w:rPr>
        <w:t>does</w:t>
      </w:r>
      <w:proofErr w:type="spellEnd"/>
      <w:r w:rsidRPr="00701670">
        <w:rPr>
          <w:lang w:val="ru-RU"/>
        </w:rPr>
        <w:t xml:space="preserve"> </w:t>
      </w:r>
      <w:proofErr w:type="spellStart"/>
      <w:r w:rsidRPr="00701670">
        <w:rPr>
          <w:lang w:val="ru-RU"/>
        </w:rPr>
        <w:t>not</w:t>
      </w:r>
      <w:proofErr w:type="spellEnd"/>
      <w:r w:rsidRPr="00701670">
        <w:rPr>
          <w:lang w:val="ru-RU"/>
        </w:rPr>
        <w:t xml:space="preserve"> </w:t>
      </w:r>
      <w:proofErr w:type="spellStart"/>
      <w:r w:rsidRPr="00701670">
        <w:rPr>
          <w:lang w:val="ru-RU"/>
        </w:rPr>
        <w:t>scientifically</w:t>
      </w:r>
      <w:proofErr w:type="spellEnd"/>
      <w:r w:rsidRPr="00701670">
        <w:rPr>
          <w:lang w:val="ru-RU"/>
        </w:rPr>
        <w:t xml:space="preserve"> </w:t>
      </w:r>
      <w:proofErr w:type="spellStart"/>
      <w:r w:rsidRPr="00701670">
        <w:rPr>
          <w:lang w:val="ru-RU"/>
        </w:rPr>
        <w:t>prove</w:t>
      </w:r>
      <w:proofErr w:type="spellEnd"/>
      <w:r w:rsidRPr="00701670">
        <w:rPr>
          <w:lang w:val="ru-RU"/>
        </w:rPr>
        <w:t xml:space="preserve"> </w:t>
      </w:r>
      <w:proofErr w:type="spellStart"/>
      <w:r w:rsidRPr="00701670">
        <w:rPr>
          <w:lang w:val="ru-RU"/>
        </w:rPr>
        <w:t>that</w:t>
      </w:r>
      <w:proofErr w:type="spellEnd"/>
      <w:r w:rsidRPr="00701670">
        <w:rPr>
          <w:lang w:val="ru-RU"/>
        </w:rPr>
        <w:t xml:space="preserve"> </w:t>
      </w:r>
      <w:proofErr w:type="spellStart"/>
      <w:r w:rsidRPr="00701670">
        <w:rPr>
          <w:lang w:val="ru-RU"/>
        </w:rPr>
        <w:t>mobile</w:t>
      </w:r>
      <w:proofErr w:type="spellEnd"/>
      <w:r w:rsidRPr="00701670">
        <w:rPr>
          <w:lang w:val="ru-RU"/>
        </w:rPr>
        <w:t xml:space="preserve"> </w:t>
      </w:r>
      <w:proofErr w:type="spellStart"/>
      <w:r w:rsidRPr="00701670">
        <w:rPr>
          <w:lang w:val="ru-RU"/>
        </w:rPr>
        <w:t>technologies</w:t>
      </w:r>
      <w:proofErr w:type="spellEnd"/>
      <w:r w:rsidRPr="00701670">
        <w:rPr>
          <w:lang w:val="ru-RU"/>
        </w:rPr>
        <w:t xml:space="preserve"> </w:t>
      </w:r>
      <w:proofErr w:type="spellStart"/>
      <w:r w:rsidRPr="00701670">
        <w:rPr>
          <w:lang w:val="ru-RU"/>
        </w:rPr>
        <w:t>do</w:t>
      </w:r>
      <w:proofErr w:type="spellEnd"/>
      <w:r w:rsidRPr="00701670">
        <w:rPr>
          <w:lang w:val="ru-RU"/>
        </w:rPr>
        <w:t xml:space="preserve"> </w:t>
      </w:r>
      <w:proofErr w:type="spellStart"/>
      <w:r w:rsidRPr="00701670">
        <w:rPr>
          <w:lang w:val="ru-RU"/>
        </w:rPr>
        <w:t>not</w:t>
      </w:r>
      <w:proofErr w:type="spellEnd"/>
      <w:r w:rsidRPr="00701670">
        <w:rPr>
          <w:lang w:val="ru-RU"/>
        </w:rPr>
        <w:t xml:space="preserve"> </w:t>
      </w:r>
      <w:proofErr w:type="spellStart"/>
      <w:r w:rsidRPr="00701670">
        <w:rPr>
          <w:lang w:val="ru-RU"/>
        </w:rPr>
        <w:t>negatively</w:t>
      </w:r>
      <w:proofErr w:type="spellEnd"/>
      <w:r w:rsidRPr="00701670">
        <w:rPr>
          <w:lang w:val="ru-RU"/>
        </w:rPr>
        <w:t xml:space="preserve"> </w:t>
      </w:r>
      <w:proofErr w:type="spellStart"/>
      <w:r w:rsidRPr="00701670">
        <w:rPr>
          <w:lang w:val="ru-RU"/>
        </w:rPr>
        <w:t>impact</w:t>
      </w:r>
      <w:proofErr w:type="spellEnd"/>
      <w:r w:rsidRPr="00701670">
        <w:rPr>
          <w:lang w:val="ru-RU"/>
        </w:rPr>
        <w:t xml:space="preserve"> </w:t>
      </w:r>
      <w:proofErr w:type="spellStart"/>
      <w:r w:rsidRPr="00701670">
        <w:rPr>
          <w:lang w:val="ru-RU"/>
        </w:rPr>
        <w:t>human</w:t>
      </w:r>
      <w:proofErr w:type="spellEnd"/>
      <w:r w:rsidRPr="00701670">
        <w:rPr>
          <w:lang w:val="ru-RU"/>
        </w:rPr>
        <w:t xml:space="preserve"> </w:t>
      </w:r>
      <w:proofErr w:type="spellStart"/>
      <w:r w:rsidRPr="00701670">
        <w:rPr>
          <w:lang w:val="ru-RU"/>
        </w:rPr>
        <w:t>health</w:t>
      </w:r>
      <w:proofErr w:type="spellEnd"/>
      <w:r w:rsidRPr="00701670">
        <w:rPr>
          <w:lang w:val="ru-RU"/>
        </w:rPr>
        <w:t xml:space="preserve">. </w:t>
      </w:r>
      <w:proofErr w:type="spellStart"/>
      <w:r w:rsidRPr="00701670">
        <w:rPr>
          <w:lang w:val="ru-RU"/>
        </w:rPr>
        <w:t>Scientifically</w:t>
      </w:r>
      <w:proofErr w:type="spellEnd"/>
      <w:r w:rsidRPr="00701670">
        <w:rPr>
          <w:lang w:val="ru-RU"/>
        </w:rPr>
        <w:t xml:space="preserve">, </w:t>
      </w:r>
      <w:proofErr w:type="spellStart"/>
      <w:r w:rsidRPr="00701670">
        <w:rPr>
          <w:lang w:val="ru-RU"/>
        </w:rPr>
        <w:t>mobile</w:t>
      </w:r>
      <w:proofErr w:type="spellEnd"/>
      <w:r w:rsidRPr="00701670">
        <w:rPr>
          <w:lang w:val="ru-RU"/>
        </w:rPr>
        <w:t xml:space="preserve"> </w:t>
      </w:r>
      <w:proofErr w:type="spellStart"/>
      <w:r w:rsidRPr="00701670">
        <w:rPr>
          <w:lang w:val="ru-RU"/>
        </w:rPr>
        <w:t>technologies</w:t>
      </w:r>
      <w:proofErr w:type="spellEnd"/>
      <w:r w:rsidRPr="00701670">
        <w:rPr>
          <w:lang w:val="ru-RU"/>
        </w:rPr>
        <w:t xml:space="preserve"> </w:t>
      </w:r>
      <w:proofErr w:type="spellStart"/>
      <w:r w:rsidRPr="00701670">
        <w:rPr>
          <w:lang w:val="ru-RU"/>
        </w:rPr>
        <w:t>negatively</w:t>
      </w:r>
      <w:proofErr w:type="spellEnd"/>
      <w:r w:rsidRPr="00701670">
        <w:rPr>
          <w:lang w:val="ru-RU"/>
        </w:rPr>
        <w:t xml:space="preserve"> </w:t>
      </w:r>
      <w:proofErr w:type="spellStart"/>
      <w:r w:rsidRPr="00701670">
        <w:rPr>
          <w:lang w:val="ru-RU"/>
        </w:rPr>
        <w:t>impact</w:t>
      </w:r>
      <w:proofErr w:type="spellEnd"/>
      <w:r w:rsidRPr="00701670">
        <w:rPr>
          <w:lang w:val="ru-RU"/>
        </w:rPr>
        <w:t xml:space="preserve"> </w:t>
      </w:r>
      <w:proofErr w:type="spellStart"/>
      <w:r w:rsidRPr="00701670">
        <w:rPr>
          <w:lang w:val="ru-RU"/>
        </w:rPr>
        <w:t>human</w:t>
      </w:r>
      <w:proofErr w:type="spellEnd"/>
      <w:r w:rsidRPr="00701670">
        <w:rPr>
          <w:lang w:val="ru-RU"/>
        </w:rPr>
        <w:t xml:space="preserve"> </w:t>
      </w:r>
      <w:proofErr w:type="spellStart"/>
      <w:r w:rsidRPr="00701670">
        <w:rPr>
          <w:lang w:val="ru-RU"/>
        </w:rPr>
        <w:t>health</w:t>
      </w:r>
      <w:proofErr w:type="spellEnd"/>
      <w:r w:rsidRPr="00701670">
        <w:rPr>
          <w:lang w:val="ru-RU"/>
        </w:rPr>
        <w:t xml:space="preserve">, </w:t>
      </w:r>
      <w:proofErr w:type="spellStart"/>
      <w:r w:rsidRPr="00701670">
        <w:rPr>
          <w:lang w:val="ru-RU"/>
        </w:rPr>
        <w:t>which</w:t>
      </w:r>
      <w:proofErr w:type="spellEnd"/>
      <w:r w:rsidRPr="00701670">
        <w:rPr>
          <w:lang w:val="ru-RU"/>
        </w:rPr>
        <w:t xml:space="preserve"> </w:t>
      </w:r>
      <w:proofErr w:type="spellStart"/>
      <w:r w:rsidRPr="00701670">
        <w:rPr>
          <w:lang w:val="ru-RU"/>
        </w:rPr>
        <w:t>can</w:t>
      </w:r>
      <w:proofErr w:type="spellEnd"/>
      <w:r w:rsidRPr="00701670">
        <w:rPr>
          <w:lang w:val="ru-RU"/>
        </w:rPr>
        <w:t xml:space="preserve"> </w:t>
      </w:r>
      <w:proofErr w:type="spellStart"/>
      <w:r w:rsidRPr="00701670">
        <w:rPr>
          <w:lang w:val="ru-RU"/>
        </w:rPr>
        <w:t>lead</w:t>
      </w:r>
      <w:proofErr w:type="spellEnd"/>
      <w:r w:rsidRPr="00701670">
        <w:rPr>
          <w:lang w:val="ru-RU"/>
        </w:rPr>
        <w:t xml:space="preserve"> </w:t>
      </w:r>
      <w:proofErr w:type="spellStart"/>
      <w:r w:rsidRPr="00701670">
        <w:rPr>
          <w:lang w:val="ru-RU"/>
        </w:rPr>
        <w:t>to</w:t>
      </w:r>
      <w:proofErr w:type="spellEnd"/>
      <w:r w:rsidRPr="00701670">
        <w:rPr>
          <w:lang w:val="ru-RU"/>
        </w:rPr>
        <w:t xml:space="preserve"> </w:t>
      </w:r>
      <w:proofErr w:type="spellStart"/>
      <w:r w:rsidRPr="00701670">
        <w:rPr>
          <w:lang w:val="ru-RU"/>
        </w:rPr>
        <w:t>the</w:t>
      </w:r>
      <w:proofErr w:type="spellEnd"/>
      <w:r w:rsidRPr="00701670">
        <w:rPr>
          <w:lang w:val="ru-RU"/>
        </w:rPr>
        <w:t xml:space="preserve"> </w:t>
      </w:r>
      <w:proofErr w:type="spellStart"/>
      <w:r w:rsidRPr="00701670">
        <w:rPr>
          <w:lang w:val="ru-RU"/>
        </w:rPr>
        <w:t>emergence</w:t>
      </w:r>
      <w:proofErr w:type="spellEnd"/>
      <w:r w:rsidRPr="00701670">
        <w:rPr>
          <w:lang w:val="ru-RU"/>
        </w:rPr>
        <w:t xml:space="preserve"> </w:t>
      </w:r>
      <w:proofErr w:type="spellStart"/>
      <w:r w:rsidRPr="00701670">
        <w:rPr>
          <w:lang w:val="ru-RU"/>
        </w:rPr>
        <w:t>of</w:t>
      </w:r>
      <w:proofErr w:type="spellEnd"/>
      <w:r w:rsidRPr="00701670">
        <w:rPr>
          <w:lang w:val="ru-RU"/>
        </w:rPr>
        <w:t xml:space="preserve"> </w:t>
      </w:r>
      <w:proofErr w:type="spellStart"/>
      <w:r w:rsidRPr="00701670">
        <w:rPr>
          <w:lang w:val="ru-RU"/>
        </w:rPr>
        <w:t>negative</w:t>
      </w:r>
      <w:proofErr w:type="spellEnd"/>
      <w:r w:rsidRPr="00701670">
        <w:rPr>
          <w:lang w:val="ru-RU"/>
        </w:rPr>
        <w:t xml:space="preserve"> </w:t>
      </w:r>
      <w:proofErr w:type="spellStart"/>
      <w:r w:rsidRPr="00701670">
        <w:rPr>
          <w:lang w:val="ru-RU"/>
        </w:rPr>
        <w:t>health</w:t>
      </w:r>
      <w:proofErr w:type="spellEnd"/>
      <w:r w:rsidRPr="00701670">
        <w:rPr>
          <w:lang w:val="ru-RU"/>
        </w:rPr>
        <w:t xml:space="preserve"> </w:t>
      </w:r>
      <w:proofErr w:type="spellStart"/>
      <w:r w:rsidRPr="00701670">
        <w:rPr>
          <w:lang w:val="ru-RU"/>
        </w:rPr>
        <w:t>effects</w:t>
      </w:r>
      <w:proofErr w:type="spellEnd"/>
      <w:r w:rsidRPr="00701670">
        <w:rPr>
          <w:lang w:val="ru-RU"/>
        </w:rPr>
        <w:t xml:space="preserve"> </w:t>
      </w:r>
      <w:proofErr w:type="spellStart"/>
      <w:r w:rsidRPr="00701670">
        <w:rPr>
          <w:lang w:val="ru-RU"/>
        </w:rPr>
        <w:t>that</w:t>
      </w:r>
      <w:proofErr w:type="spellEnd"/>
      <w:r w:rsidRPr="00701670">
        <w:rPr>
          <w:lang w:val="ru-RU"/>
        </w:rPr>
        <w:t xml:space="preserve"> </w:t>
      </w:r>
      <w:proofErr w:type="spellStart"/>
      <w:r w:rsidRPr="00701670">
        <w:rPr>
          <w:lang w:val="ru-RU"/>
        </w:rPr>
        <w:t>can</w:t>
      </w:r>
      <w:proofErr w:type="spellEnd"/>
      <w:r w:rsidRPr="00701670">
        <w:rPr>
          <w:lang w:val="ru-RU"/>
        </w:rPr>
        <w:t xml:space="preserve"> </w:t>
      </w:r>
      <w:proofErr w:type="spellStart"/>
      <w:r w:rsidRPr="00701670">
        <w:rPr>
          <w:lang w:val="ru-RU"/>
        </w:rPr>
        <w:t>lead</w:t>
      </w:r>
      <w:proofErr w:type="spellEnd"/>
      <w:r w:rsidRPr="00701670">
        <w:rPr>
          <w:lang w:val="ru-RU"/>
        </w:rPr>
        <w:t xml:space="preserve"> </w:t>
      </w:r>
      <w:proofErr w:type="spellStart"/>
      <w:r w:rsidRPr="00701670">
        <w:rPr>
          <w:lang w:val="ru-RU"/>
        </w:rPr>
        <w:t>to</w:t>
      </w:r>
      <w:proofErr w:type="spellEnd"/>
      <w:r w:rsidRPr="00701670">
        <w:rPr>
          <w:lang w:val="ru-RU"/>
        </w:rPr>
        <w:t xml:space="preserve"> </w:t>
      </w:r>
      <w:proofErr w:type="spellStart"/>
      <w:r w:rsidRPr="00701670">
        <w:rPr>
          <w:lang w:val="ru-RU"/>
        </w:rPr>
        <w:t>serious</w:t>
      </w:r>
      <w:proofErr w:type="spellEnd"/>
      <w:r w:rsidRPr="00701670">
        <w:rPr>
          <w:lang w:val="ru-RU"/>
        </w:rPr>
        <w:t xml:space="preserve"> </w:t>
      </w:r>
      <w:proofErr w:type="spellStart"/>
      <w:r w:rsidRPr="00701670">
        <w:rPr>
          <w:lang w:val="ru-RU"/>
        </w:rPr>
        <w:t>health</w:t>
      </w:r>
      <w:proofErr w:type="spellEnd"/>
      <w:r w:rsidRPr="00701670">
        <w:rPr>
          <w:lang w:val="ru-RU"/>
        </w:rPr>
        <w:t xml:space="preserve"> </w:t>
      </w:r>
      <w:proofErr w:type="spellStart"/>
      <w:r w:rsidRPr="00701670">
        <w:rPr>
          <w:lang w:val="ru-RU"/>
        </w:rPr>
        <w:t>consequences</w:t>
      </w:r>
      <w:proofErr w:type="spellEnd"/>
      <w:r w:rsidRPr="00701670">
        <w:rPr>
          <w:lang w:val="ru-RU"/>
        </w:rPr>
        <w:t xml:space="preserve">. </w:t>
      </w:r>
      <w:proofErr w:type="spellStart"/>
      <w:r w:rsidRPr="00701670">
        <w:rPr>
          <w:lang w:val="ru-RU"/>
        </w:rPr>
        <w:t>This</w:t>
      </w:r>
      <w:proofErr w:type="spellEnd"/>
      <w:r w:rsidRPr="00701670">
        <w:rPr>
          <w:lang w:val="ru-RU"/>
        </w:rPr>
        <w:t xml:space="preserve"> </w:t>
      </w:r>
      <w:proofErr w:type="spellStart"/>
      <w:r w:rsidRPr="00701670">
        <w:rPr>
          <w:lang w:val="ru-RU"/>
        </w:rPr>
        <w:t>raises</w:t>
      </w:r>
      <w:proofErr w:type="spellEnd"/>
      <w:r w:rsidRPr="00701670">
        <w:rPr>
          <w:lang w:val="ru-RU"/>
        </w:rPr>
        <w:t xml:space="preserve"> </w:t>
      </w:r>
      <w:proofErr w:type="spellStart"/>
      <w:r w:rsidRPr="00701670">
        <w:rPr>
          <w:lang w:val="ru-RU"/>
        </w:rPr>
        <w:t>the</w:t>
      </w:r>
      <w:proofErr w:type="spellEnd"/>
      <w:r w:rsidRPr="00701670">
        <w:rPr>
          <w:lang w:val="ru-RU"/>
        </w:rPr>
        <w:t xml:space="preserve"> </w:t>
      </w:r>
      <w:proofErr w:type="spellStart"/>
      <w:r w:rsidRPr="00701670">
        <w:rPr>
          <w:lang w:val="ru-RU"/>
        </w:rPr>
        <w:t>issue</w:t>
      </w:r>
      <w:proofErr w:type="spellEnd"/>
      <w:r w:rsidRPr="00701670">
        <w:rPr>
          <w:lang w:val="ru-RU"/>
        </w:rPr>
        <w:t xml:space="preserve"> </w:t>
      </w:r>
      <w:proofErr w:type="spellStart"/>
      <w:r w:rsidRPr="00701670">
        <w:rPr>
          <w:lang w:val="ru-RU"/>
        </w:rPr>
        <w:t>of</w:t>
      </w:r>
      <w:proofErr w:type="spellEnd"/>
      <w:r w:rsidRPr="00701670">
        <w:rPr>
          <w:lang w:val="ru-RU"/>
        </w:rPr>
        <w:t xml:space="preserve"> </w:t>
      </w:r>
      <w:proofErr w:type="spellStart"/>
      <w:r w:rsidRPr="00701670">
        <w:rPr>
          <w:lang w:val="ru-RU"/>
        </w:rPr>
        <w:t>the</w:t>
      </w:r>
      <w:proofErr w:type="spellEnd"/>
      <w:r w:rsidRPr="00701670">
        <w:rPr>
          <w:lang w:val="ru-RU"/>
        </w:rPr>
        <w:t xml:space="preserve"> </w:t>
      </w:r>
      <w:proofErr w:type="spellStart"/>
      <w:r w:rsidRPr="00701670">
        <w:rPr>
          <w:lang w:val="ru-RU"/>
        </w:rPr>
        <w:t>negative</w:t>
      </w:r>
      <w:proofErr w:type="spellEnd"/>
      <w:r w:rsidRPr="00701670">
        <w:rPr>
          <w:lang w:val="ru-RU"/>
        </w:rPr>
        <w:t xml:space="preserve"> </w:t>
      </w:r>
      <w:proofErr w:type="spellStart"/>
      <w:r w:rsidRPr="00701670">
        <w:rPr>
          <w:lang w:val="ru-RU"/>
        </w:rPr>
        <w:t>impact</w:t>
      </w:r>
      <w:proofErr w:type="spellEnd"/>
      <w:r w:rsidRPr="00701670">
        <w:rPr>
          <w:lang w:val="ru-RU"/>
        </w:rPr>
        <w:t xml:space="preserve"> </w:t>
      </w:r>
      <w:proofErr w:type="spellStart"/>
      <w:r w:rsidRPr="00701670">
        <w:rPr>
          <w:lang w:val="ru-RU"/>
        </w:rPr>
        <w:t>of</w:t>
      </w:r>
      <w:proofErr w:type="spellEnd"/>
      <w:r w:rsidRPr="00701670">
        <w:rPr>
          <w:lang w:val="ru-RU"/>
        </w:rPr>
        <w:t xml:space="preserve"> </w:t>
      </w:r>
      <w:proofErr w:type="spellStart"/>
      <w:r w:rsidRPr="00701670">
        <w:rPr>
          <w:lang w:val="ru-RU"/>
        </w:rPr>
        <w:t>mobile</w:t>
      </w:r>
      <w:proofErr w:type="spellEnd"/>
      <w:r w:rsidRPr="00701670">
        <w:rPr>
          <w:lang w:val="ru-RU"/>
        </w:rPr>
        <w:t xml:space="preserve"> </w:t>
      </w:r>
      <w:proofErr w:type="spellStart"/>
      <w:r w:rsidRPr="00701670">
        <w:rPr>
          <w:lang w:val="ru-RU"/>
        </w:rPr>
        <w:t>technologies</w:t>
      </w:r>
      <w:proofErr w:type="spellEnd"/>
      <w:r w:rsidRPr="00701670">
        <w:rPr>
          <w:lang w:val="ru-RU"/>
        </w:rPr>
        <w:t xml:space="preserve"> </w:t>
      </w:r>
      <w:proofErr w:type="spellStart"/>
      <w:r w:rsidRPr="00701670">
        <w:rPr>
          <w:lang w:val="ru-RU"/>
        </w:rPr>
        <w:t>on</w:t>
      </w:r>
      <w:proofErr w:type="spellEnd"/>
      <w:r w:rsidRPr="00701670">
        <w:rPr>
          <w:lang w:val="ru-RU"/>
        </w:rPr>
        <w:t xml:space="preserve"> </w:t>
      </w:r>
      <w:proofErr w:type="spellStart"/>
      <w:r w:rsidRPr="00701670">
        <w:rPr>
          <w:lang w:val="ru-RU"/>
        </w:rPr>
        <w:t>human</w:t>
      </w:r>
      <w:proofErr w:type="spellEnd"/>
      <w:r w:rsidRPr="00701670">
        <w:rPr>
          <w:lang w:val="ru-RU"/>
        </w:rPr>
        <w:t xml:space="preserve"> </w:t>
      </w:r>
      <w:proofErr w:type="spellStart"/>
      <w:r w:rsidRPr="00701670">
        <w:rPr>
          <w:lang w:val="ru-RU"/>
        </w:rPr>
        <w:t>health</w:t>
      </w:r>
      <w:proofErr w:type="spellEnd"/>
      <w:r w:rsidRPr="00701670">
        <w:rPr>
          <w:lang w:val="ru-RU"/>
        </w:rPr>
        <w:t xml:space="preserve">. </w:t>
      </w:r>
      <w:proofErr w:type="spellStart"/>
      <w:r w:rsidRPr="00701670">
        <w:rPr>
          <w:lang w:val="ru-RU"/>
        </w:rPr>
        <w:t>With</w:t>
      </w:r>
      <w:proofErr w:type="spellEnd"/>
      <w:r w:rsidRPr="00701670">
        <w:rPr>
          <w:lang w:val="ru-RU"/>
        </w:rPr>
        <w:t xml:space="preserve"> </w:t>
      </w:r>
      <w:proofErr w:type="spellStart"/>
      <w:r w:rsidRPr="00701670">
        <w:rPr>
          <w:lang w:val="ru-RU"/>
        </w:rPr>
        <w:t>the</w:t>
      </w:r>
      <w:proofErr w:type="spellEnd"/>
      <w:r w:rsidRPr="00701670">
        <w:rPr>
          <w:lang w:val="ru-RU"/>
        </w:rPr>
        <w:t xml:space="preserve"> </w:t>
      </w:r>
      <w:proofErr w:type="spellStart"/>
      <w:r w:rsidRPr="00701670">
        <w:rPr>
          <w:lang w:val="ru-RU"/>
        </w:rPr>
        <w:t>acceleration</w:t>
      </w:r>
      <w:proofErr w:type="spellEnd"/>
      <w:r w:rsidRPr="00701670">
        <w:rPr>
          <w:lang w:val="ru-RU"/>
        </w:rPr>
        <w:t xml:space="preserve"> </w:t>
      </w:r>
      <w:proofErr w:type="spellStart"/>
      <w:r w:rsidRPr="00701670">
        <w:rPr>
          <w:lang w:val="ru-RU"/>
        </w:rPr>
        <w:t>of</w:t>
      </w:r>
      <w:proofErr w:type="spellEnd"/>
      <w:r w:rsidRPr="00701670">
        <w:rPr>
          <w:lang w:val="ru-RU"/>
        </w:rPr>
        <w:t xml:space="preserve"> </w:t>
      </w:r>
      <w:proofErr w:type="spellStart"/>
      <w:r w:rsidRPr="00701670">
        <w:rPr>
          <w:lang w:val="ru-RU"/>
        </w:rPr>
        <w:t>technological</w:t>
      </w:r>
      <w:proofErr w:type="spellEnd"/>
      <w:r w:rsidRPr="00701670">
        <w:rPr>
          <w:lang w:val="ru-RU"/>
        </w:rPr>
        <w:t xml:space="preserve"> </w:t>
      </w:r>
      <w:proofErr w:type="spellStart"/>
      <w:r w:rsidRPr="00701670">
        <w:rPr>
          <w:lang w:val="ru-RU"/>
        </w:rPr>
        <w:t>progress</w:t>
      </w:r>
      <w:proofErr w:type="spellEnd"/>
      <w:r w:rsidRPr="00701670">
        <w:rPr>
          <w:lang w:val="ru-RU"/>
        </w:rPr>
        <w:t xml:space="preserve">, </w:t>
      </w:r>
      <w:proofErr w:type="spellStart"/>
      <w:r w:rsidRPr="00701670">
        <w:rPr>
          <w:lang w:val="ru-RU"/>
        </w:rPr>
        <w:t>this</w:t>
      </w:r>
      <w:proofErr w:type="spellEnd"/>
      <w:r w:rsidRPr="00701670">
        <w:rPr>
          <w:lang w:val="ru-RU"/>
        </w:rPr>
        <w:t xml:space="preserve"> </w:t>
      </w:r>
      <w:proofErr w:type="spellStart"/>
      <w:r w:rsidRPr="00701670">
        <w:rPr>
          <w:lang w:val="ru-RU"/>
        </w:rPr>
        <w:t>problem</w:t>
      </w:r>
      <w:proofErr w:type="spellEnd"/>
      <w:r w:rsidRPr="00701670">
        <w:rPr>
          <w:lang w:val="ru-RU"/>
        </w:rPr>
        <w:t xml:space="preserve"> </w:t>
      </w:r>
      <w:proofErr w:type="spellStart"/>
      <w:r w:rsidRPr="00701670">
        <w:rPr>
          <w:lang w:val="ru-RU"/>
        </w:rPr>
        <w:t>is</w:t>
      </w:r>
      <w:proofErr w:type="spellEnd"/>
      <w:r w:rsidRPr="00701670">
        <w:rPr>
          <w:lang w:val="ru-RU"/>
        </w:rPr>
        <w:t xml:space="preserve"> </w:t>
      </w:r>
      <w:proofErr w:type="spellStart"/>
      <w:r w:rsidRPr="00701670">
        <w:rPr>
          <w:lang w:val="ru-RU"/>
        </w:rPr>
        <w:t>becoming</w:t>
      </w:r>
      <w:proofErr w:type="spellEnd"/>
      <w:r w:rsidRPr="00701670">
        <w:rPr>
          <w:lang w:val="ru-RU"/>
        </w:rPr>
        <w:t xml:space="preserve"> </w:t>
      </w:r>
      <w:proofErr w:type="spellStart"/>
      <w:r w:rsidRPr="00701670">
        <w:rPr>
          <w:lang w:val="ru-RU"/>
        </w:rPr>
        <w:t>more</w:t>
      </w:r>
      <w:proofErr w:type="spellEnd"/>
      <w:r w:rsidRPr="00701670">
        <w:rPr>
          <w:lang w:val="ru-RU"/>
        </w:rPr>
        <w:t xml:space="preserve"> </w:t>
      </w:r>
      <w:proofErr w:type="spellStart"/>
      <w:r w:rsidRPr="00701670">
        <w:rPr>
          <w:lang w:val="ru-RU"/>
        </w:rPr>
        <w:t>acute</w:t>
      </w:r>
      <w:proofErr w:type="spellEnd"/>
      <w:r w:rsidRPr="00701670">
        <w:rPr>
          <w:lang w:val="ru-RU"/>
        </w:rPr>
        <w:t xml:space="preserve">, </w:t>
      </w:r>
      <w:proofErr w:type="spellStart"/>
      <w:r w:rsidRPr="00701670">
        <w:rPr>
          <w:lang w:val="ru-RU"/>
        </w:rPr>
        <w:t>requiring</w:t>
      </w:r>
      <w:proofErr w:type="spellEnd"/>
      <w:r w:rsidRPr="00701670">
        <w:rPr>
          <w:lang w:val="ru-RU"/>
        </w:rPr>
        <w:t xml:space="preserve"> a </w:t>
      </w:r>
      <w:proofErr w:type="spellStart"/>
      <w:r w:rsidRPr="00701670">
        <w:rPr>
          <w:lang w:val="ru-RU"/>
        </w:rPr>
        <w:t>solution</w:t>
      </w:r>
      <w:proofErr w:type="spellEnd"/>
      <w:r w:rsidRPr="00701670">
        <w:rPr>
          <w:lang w:val="ru-RU"/>
        </w:rPr>
        <w:t xml:space="preserve">. A </w:t>
      </w:r>
      <w:proofErr w:type="spellStart"/>
      <w:r w:rsidRPr="00701670">
        <w:rPr>
          <w:lang w:val="ru-RU"/>
        </w:rPr>
        <w:t>solution</w:t>
      </w:r>
      <w:proofErr w:type="spellEnd"/>
      <w:r w:rsidRPr="00701670">
        <w:rPr>
          <w:lang w:val="ru-RU"/>
        </w:rPr>
        <w:t xml:space="preserve"> </w:t>
      </w:r>
      <w:proofErr w:type="spellStart"/>
      <w:r w:rsidRPr="00701670">
        <w:rPr>
          <w:lang w:val="ru-RU"/>
        </w:rPr>
        <w:t>requires</w:t>
      </w:r>
      <w:proofErr w:type="spellEnd"/>
      <w:r w:rsidRPr="00701670">
        <w:rPr>
          <w:lang w:val="ru-RU"/>
        </w:rPr>
        <w:t xml:space="preserve"> </w:t>
      </w:r>
      <w:proofErr w:type="spellStart"/>
      <w:r w:rsidRPr="00701670">
        <w:rPr>
          <w:lang w:val="ru-RU"/>
        </w:rPr>
        <w:t>scientific</w:t>
      </w:r>
      <w:proofErr w:type="spellEnd"/>
      <w:r w:rsidRPr="00701670">
        <w:rPr>
          <w:lang w:val="ru-RU"/>
        </w:rPr>
        <w:t xml:space="preserve"> </w:t>
      </w:r>
      <w:proofErr w:type="spellStart"/>
      <w:r w:rsidRPr="00701670">
        <w:rPr>
          <w:lang w:val="ru-RU"/>
        </w:rPr>
        <w:t>research</w:t>
      </w:r>
      <w:proofErr w:type="spellEnd"/>
      <w:r w:rsidRPr="00701670">
        <w:rPr>
          <w:lang w:val="ru-RU"/>
        </w:rPr>
        <w:t xml:space="preserve"> </w:t>
      </w:r>
      <w:proofErr w:type="spellStart"/>
      <w:r w:rsidRPr="00701670">
        <w:rPr>
          <w:lang w:val="ru-RU"/>
        </w:rPr>
        <w:t>and</w:t>
      </w:r>
      <w:proofErr w:type="spellEnd"/>
      <w:r w:rsidRPr="00701670">
        <w:rPr>
          <w:lang w:val="ru-RU"/>
        </w:rPr>
        <w:t xml:space="preserve"> a </w:t>
      </w:r>
      <w:proofErr w:type="spellStart"/>
      <w:r w:rsidRPr="00701670">
        <w:rPr>
          <w:lang w:val="ru-RU"/>
        </w:rPr>
        <w:t>search</w:t>
      </w:r>
      <w:proofErr w:type="spellEnd"/>
      <w:r w:rsidRPr="00701670">
        <w:rPr>
          <w:lang w:val="ru-RU"/>
        </w:rPr>
        <w:t xml:space="preserve"> </w:t>
      </w:r>
      <w:proofErr w:type="spellStart"/>
      <w:r w:rsidRPr="00701670">
        <w:rPr>
          <w:lang w:val="ru-RU"/>
        </w:rPr>
        <w:t>for</w:t>
      </w:r>
      <w:proofErr w:type="spellEnd"/>
      <w:r w:rsidRPr="00701670">
        <w:rPr>
          <w:lang w:val="ru-RU"/>
        </w:rPr>
        <w:t xml:space="preserve"> a </w:t>
      </w:r>
      <w:proofErr w:type="spellStart"/>
      <w:r w:rsidRPr="00701670">
        <w:rPr>
          <w:lang w:val="ru-RU"/>
        </w:rPr>
        <w:t>solution</w:t>
      </w:r>
      <w:proofErr w:type="spellEnd"/>
      <w:r w:rsidRPr="00701670">
        <w:rPr>
          <w:lang w:val="ru-RU"/>
        </w:rPr>
        <w:t xml:space="preserve">. </w:t>
      </w:r>
      <w:proofErr w:type="spellStart"/>
      <w:r w:rsidRPr="00701670">
        <w:rPr>
          <w:lang w:val="ru-RU"/>
        </w:rPr>
        <w:t>This</w:t>
      </w:r>
      <w:proofErr w:type="spellEnd"/>
      <w:r w:rsidRPr="00701670">
        <w:rPr>
          <w:lang w:val="ru-RU"/>
        </w:rPr>
        <w:t xml:space="preserve"> </w:t>
      </w:r>
      <w:proofErr w:type="spellStart"/>
      <w:r w:rsidRPr="00701670">
        <w:rPr>
          <w:lang w:val="ru-RU"/>
        </w:rPr>
        <w:t>scientific</w:t>
      </w:r>
      <w:proofErr w:type="spellEnd"/>
      <w:r w:rsidRPr="00701670">
        <w:rPr>
          <w:lang w:val="ru-RU"/>
        </w:rPr>
        <w:t xml:space="preserve"> </w:t>
      </w:r>
      <w:proofErr w:type="spellStart"/>
      <w:r w:rsidRPr="00701670">
        <w:rPr>
          <w:lang w:val="ru-RU"/>
        </w:rPr>
        <w:t>article</w:t>
      </w:r>
      <w:proofErr w:type="spellEnd"/>
      <w:r w:rsidRPr="00701670">
        <w:rPr>
          <w:lang w:val="ru-RU"/>
        </w:rPr>
        <w:t xml:space="preserve"> </w:t>
      </w:r>
      <w:proofErr w:type="spellStart"/>
      <w:r w:rsidRPr="00701670">
        <w:rPr>
          <w:lang w:val="ru-RU"/>
        </w:rPr>
        <w:t>explores</w:t>
      </w:r>
      <w:proofErr w:type="spellEnd"/>
      <w:r w:rsidRPr="00701670">
        <w:rPr>
          <w:lang w:val="ru-RU"/>
        </w:rPr>
        <w:t xml:space="preserve"> </w:t>
      </w:r>
      <w:proofErr w:type="spellStart"/>
      <w:r w:rsidRPr="00701670">
        <w:rPr>
          <w:lang w:val="ru-RU"/>
        </w:rPr>
        <w:t>the</w:t>
      </w:r>
      <w:proofErr w:type="spellEnd"/>
      <w:r w:rsidRPr="00701670">
        <w:rPr>
          <w:lang w:val="ru-RU"/>
        </w:rPr>
        <w:t xml:space="preserve"> </w:t>
      </w:r>
      <w:proofErr w:type="spellStart"/>
      <w:r w:rsidRPr="00701670">
        <w:rPr>
          <w:lang w:val="ru-RU"/>
        </w:rPr>
        <w:t>search</w:t>
      </w:r>
      <w:proofErr w:type="spellEnd"/>
      <w:r w:rsidRPr="00701670">
        <w:rPr>
          <w:lang w:val="ru-RU"/>
        </w:rPr>
        <w:t xml:space="preserve"> </w:t>
      </w:r>
      <w:proofErr w:type="spellStart"/>
      <w:r w:rsidRPr="00701670">
        <w:rPr>
          <w:lang w:val="ru-RU"/>
        </w:rPr>
        <w:t>for</w:t>
      </w:r>
      <w:proofErr w:type="spellEnd"/>
      <w:r w:rsidRPr="00701670">
        <w:rPr>
          <w:lang w:val="ru-RU"/>
        </w:rPr>
        <w:t xml:space="preserve"> a </w:t>
      </w:r>
      <w:proofErr w:type="spellStart"/>
      <w:r w:rsidRPr="00701670">
        <w:rPr>
          <w:lang w:val="ru-RU"/>
        </w:rPr>
        <w:t>solution</w:t>
      </w:r>
      <w:proofErr w:type="spellEnd"/>
      <w:r w:rsidRPr="00701670">
        <w:rPr>
          <w:lang w:val="ru-RU"/>
        </w:rPr>
        <w:t xml:space="preserve"> </w:t>
      </w:r>
      <w:proofErr w:type="spellStart"/>
      <w:r w:rsidRPr="00701670">
        <w:rPr>
          <w:lang w:val="ru-RU"/>
        </w:rPr>
        <w:t>to</w:t>
      </w:r>
      <w:proofErr w:type="spellEnd"/>
      <w:r w:rsidRPr="00701670">
        <w:rPr>
          <w:lang w:val="ru-RU"/>
        </w:rPr>
        <w:t xml:space="preserve"> </w:t>
      </w:r>
      <w:proofErr w:type="spellStart"/>
      <w:r w:rsidRPr="00701670">
        <w:rPr>
          <w:lang w:val="ru-RU"/>
        </w:rPr>
        <w:t>the</w:t>
      </w:r>
      <w:proofErr w:type="spellEnd"/>
      <w:r w:rsidRPr="00701670">
        <w:rPr>
          <w:lang w:val="ru-RU"/>
        </w:rPr>
        <w:t xml:space="preserve"> </w:t>
      </w:r>
      <w:proofErr w:type="spellStart"/>
      <w:r w:rsidRPr="00701670">
        <w:rPr>
          <w:lang w:val="ru-RU"/>
        </w:rPr>
        <w:t>problem</w:t>
      </w:r>
      <w:proofErr w:type="spellEnd"/>
      <w:r w:rsidRPr="00701670">
        <w:rPr>
          <w:lang w:val="ru-RU"/>
        </w:rPr>
        <w:t xml:space="preserve"> </w:t>
      </w:r>
      <w:proofErr w:type="spellStart"/>
      <w:r w:rsidRPr="00701670">
        <w:rPr>
          <w:lang w:val="ru-RU"/>
        </w:rPr>
        <w:t>of</w:t>
      </w:r>
      <w:proofErr w:type="spellEnd"/>
      <w:r w:rsidRPr="00701670">
        <w:rPr>
          <w:lang w:val="ru-RU"/>
        </w:rPr>
        <w:t xml:space="preserve"> </w:t>
      </w:r>
      <w:proofErr w:type="spellStart"/>
      <w:r w:rsidRPr="00701670">
        <w:rPr>
          <w:lang w:val="ru-RU"/>
        </w:rPr>
        <w:t>the</w:t>
      </w:r>
      <w:proofErr w:type="spellEnd"/>
      <w:r w:rsidRPr="00701670">
        <w:rPr>
          <w:lang w:val="ru-RU"/>
        </w:rPr>
        <w:t xml:space="preserve"> </w:t>
      </w:r>
      <w:proofErr w:type="spellStart"/>
      <w:r w:rsidRPr="00701670">
        <w:rPr>
          <w:lang w:val="ru-RU"/>
        </w:rPr>
        <w:t>negative</w:t>
      </w:r>
      <w:proofErr w:type="spellEnd"/>
      <w:r w:rsidRPr="00701670">
        <w:rPr>
          <w:lang w:val="ru-RU"/>
        </w:rPr>
        <w:t xml:space="preserve"> </w:t>
      </w:r>
      <w:proofErr w:type="spellStart"/>
      <w:r w:rsidRPr="00701670">
        <w:rPr>
          <w:lang w:val="ru-RU"/>
        </w:rPr>
        <w:t>impact</w:t>
      </w:r>
      <w:proofErr w:type="spellEnd"/>
      <w:r w:rsidRPr="00701670">
        <w:rPr>
          <w:lang w:val="ru-RU"/>
        </w:rPr>
        <w:t xml:space="preserve"> </w:t>
      </w:r>
      <w:proofErr w:type="spellStart"/>
      <w:r w:rsidRPr="00701670">
        <w:rPr>
          <w:lang w:val="ru-RU"/>
        </w:rPr>
        <w:t>of</w:t>
      </w:r>
      <w:proofErr w:type="spellEnd"/>
      <w:r w:rsidRPr="00701670">
        <w:rPr>
          <w:lang w:val="ru-RU"/>
        </w:rPr>
        <w:t xml:space="preserve"> </w:t>
      </w:r>
      <w:proofErr w:type="spellStart"/>
      <w:r w:rsidRPr="00701670">
        <w:rPr>
          <w:lang w:val="ru-RU"/>
        </w:rPr>
        <w:t>mobile</w:t>
      </w:r>
      <w:proofErr w:type="spellEnd"/>
      <w:r w:rsidRPr="00701670">
        <w:rPr>
          <w:lang w:val="ru-RU"/>
        </w:rPr>
        <w:t xml:space="preserve"> </w:t>
      </w:r>
      <w:proofErr w:type="spellStart"/>
      <w:r w:rsidRPr="00701670">
        <w:rPr>
          <w:lang w:val="ru-RU"/>
        </w:rPr>
        <w:t>technologies</w:t>
      </w:r>
      <w:proofErr w:type="spellEnd"/>
      <w:r w:rsidRPr="00701670">
        <w:rPr>
          <w:lang w:val="ru-RU"/>
        </w:rPr>
        <w:t xml:space="preserve"> </w:t>
      </w:r>
      <w:proofErr w:type="spellStart"/>
      <w:r w:rsidRPr="00701670">
        <w:rPr>
          <w:lang w:val="ru-RU"/>
        </w:rPr>
        <w:t>on</w:t>
      </w:r>
      <w:proofErr w:type="spellEnd"/>
      <w:r w:rsidRPr="00701670">
        <w:rPr>
          <w:lang w:val="ru-RU"/>
        </w:rPr>
        <w:t xml:space="preserve"> </w:t>
      </w:r>
      <w:proofErr w:type="spellStart"/>
      <w:r w:rsidRPr="00701670">
        <w:rPr>
          <w:lang w:val="ru-RU"/>
        </w:rPr>
        <w:t>human</w:t>
      </w:r>
      <w:proofErr w:type="spellEnd"/>
      <w:r w:rsidRPr="00701670">
        <w:rPr>
          <w:lang w:val="ru-RU"/>
        </w:rPr>
        <w:t xml:space="preserve"> </w:t>
      </w:r>
      <w:proofErr w:type="spellStart"/>
      <w:r w:rsidRPr="00701670">
        <w:rPr>
          <w:lang w:val="ru-RU"/>
        </w:rPr>
        <w:t>health</w:t>
      </w:r>
      <w:proofErr w:type="spellEnd"/>
      <w:r w:rsidRPr="00701670">
        <w:rPr>
          <w:lang w:val="ru-RU"/>
        </w:rPr>
        <w:t>.</w:t>
      </w:r>
    </w:p>
    <w:p w14:paraId="20484EEA" w14:textId="624838A1" w:rsidR="00EF0274" w:rsidRDefault="00FD52FC">
      <w:pPr>
        <w:spacing w:after="131" w:line="259" w:lineRule="auto"/>
        <w:ind w:left="580" w:right="0" w:firstLine="0"/>
      </w:pPr>
      <w:r>
        <w:rPr>
          <w:rFonts w:ascii="Calibri" w:eastAsia="Calibri" w:hAnsi="Calibri" w:cs="Calibri"/>
        </w:rPr>
        <w:t xml:space="preserve"> </w:t>
      </w:r>
    </w:p>
    <w:p w14:paraId="11081FF5" w14:textId="77777777" w:rsidR="00EF0274" w:rsidRDefault="00FD52FC">
      <w:pPr>
        <w:spacing w:after="19" w:line="342" w:lineRule="auto"/>
        <w:ind w:left="0" w:right="-15" w:firstLine="555"/>
        <w:jc w:val="both"/>
      </w:pPr>
      <w:r>
        <w:t xml:space="preserve">Ключевые словам: Отрицательное влияние мобильные технологии на здоровье человека, Наука, Экология, Психология, Информационные технологии, Финансы, Энергия, Жизнь, Прогресс. </w:t>
      </w:r>
    </w:p>
    <w:p w14:paraId="7FBEAF46" w14:textId="77777777" w:rsidR="00EF0274" w:rsidRDefault="00FD52FC">
      <w:pPr>
        <w:spacing w:after="140" w:line="259" w:lineRule="auto"/>
        <w:ind w:left="565" w:right="0" w:firstLine="0"/>
      </w:pPr>
      <w:r>
        <w:t xml:space="preserve"> </w:t>
      </w:r>
    </w:p>
    <w:p w14:paraId="51571640" w14:textId="77777777" w:rsidR="00EF0274" w:rsidRDefault="00FD52FC">
      <w:pPr>
        <w:spacing w:after="19" w:line="342" w:lineRule="auto"/>
        <w:ind w:left="0" w:right="-15" w:firstLine="555"/>
        <w:jc w:val="both"/>
      </w:pPr>
      <w:r>
        <w:t xml:space="preserve">Key words: The negative impact of mobile technologies on human health, Science, Ecology, Psychology, Information Technology, Finance, Energy, Life, Progress. </w:t>
      </w:r>
    </w:p>
    <w:p w14:paraId="14FD7ED4" w14:textId="77777777" w:rsidR="00EF0274" w:rsidRDefault="00FD52FC">
      <w:pPr>
        <w:spacing w:after="416" w:line="259" w:lineRule="auto"/>
        <w:ind w:left="15" w:right="0" w:firstLine="0"/>
      </w:pPr>
      <w:r>
        <w:rPr>
          <w:rFonts w:ascii="Calibri" w:eastAsia="Calibri" w:hAnsi="Calibri" w:cs="Calibri"/>
        </w:rPr>
        <w:t xml:space="preserve"> </w:t>
      </w:r>
    </w:p>
    <w:p w14:paraId="5BF73BDE" w14:textId="77777777" w:rsidR="00EF0274" w:rsidRDefault="00FD52FC">
      <w:pPr>
        <w:spacing w:after="0" w:line="259" w:lineRule="auto"/>
        <w:ind w:left="15" w:right="0" w:firstLine="0"/>
      </w:pPr>
      <w:r>
        <w:t xml:space="preserve"> </w:t>
      </w:r>
    </w:p>
    <w:p w14:paraId="36C09DF9" w14:textId="77777777" w:rsidR="00EF0274" w:rsidRDefault="00FD52FC">
      <w:pPr>
        <w:ind w:right="0"/>
      </w:pPr>
      <w:r>
        <w:t xml:space="preserve">Современное общество характеризуется повсеместным проникновением мобильных технологий во все сферы жизнедеятельности. Ежедневное использование смартфонов, компьютеров, интернета, ноутбуков и планшетов стало неотъемлемой частью повседневности, что делает практически невозможным представить себе день без этих устройств. Однако, несмотря на очевидные преимущества, влияние данных технологий на здоровье человека далеко не всегда является однозначно положительным. </w:t>
      </w:r>
    </w:p>
    <w:p w14:paraId="167929A2" w14:textId="77777777" w:rsidR="00EF0274" w:rsidRDefault="00FD52FC">
      <w:pPr>
        <w:numPr>
          <w:ilvl w:val="0"/>
          <w:numId w:val="1"/>
        </w:numPr>
        <w:ind w:right="0" w:hanging="361"/>
      </w:pPr>
      <w:r>
        <w:t xml:space="preserve">Постановка проблемы: </w:t>
      </w:r>
    </w:p>
    <w:p w14:paraId="413EECF7" w14:textId="77777777" w:rsidR="00EF0274" w:rsidRDefault="00FD52FC">
      <w:pPr>
        <w:ind w:right="0"/>
      </w:pPr>
      <w:r>
        <w:t xml:space="preserve">С научной точки зрения, основная проблема заключается в выявлении и изучении негативного воздействия мобильных технологий на здоровье человека. Существующая зависимость от цифровых устройств порождает ряд потенциальных рисков для физического и психического благополучия. </w:t>
      </w:r>
    </w:p>
    <w:p w14:paraId="261593A7" w14:textId="77777777" w:rsidR="00EF0274" w:rsidRDefault="00FD52FC">
      <w:pPr>
        <w:numPr>
          <w:ilvl w:val="0"/>
          <w:numId w:val="1"/>
        </w:numPr>
        <w:ind w:right="0" w:hanging="361"/>
      </w:pPr>
      <w:r>
        <w:t xml:space="preserve">Обоснование необходимости исследования: </w:t>
      </w:r>
    </w:p>
    <w:p w14:paraId="24CE31EE" w14:textId="77777777" w:rsidR="00EF0274" w:rsidRDefault="00FD52FC">
      <w:pPr>
        <w:ind w:right="0"/>
      </w:pPr>
      <w:r>
        <w:t xml:space="preserve">В связи с этим, возникает острая необходимость в проведении более тщательного и всестороннего научного исследования негативных последствий, возникающих в процессе использования мобильных технологий. Целью данного исследования является: </w:t>
      </w:r>
    </w:p>
    <w:p w14:paraId="155E3D26" w14:textId="77777777" w:rsidR="00EF0274" w:rsidRDefault="00FD52FC">
      <w:pPr>
        <w:numPr>
          <w:ilvl w:val="0"/>
          <w:numId w:val="2"/>
        </w:numPr>
        <w:spacing w:after="3" w:line="250" w:lineRule="auto"/>
        <w:ind w:right="0" w:hanging="361"/>
      </w:pPr>
      <w:r>
        <w:rPr>
          <w:rFonts w:ascii="Calibri" w:eastAsia="Calibri" w:hAnsi="Calibri" w:cs="Calibri"/>
        </w:rPr>
        <w:t xml:space="preserve">Идентификация конкретных отрицательных влияний мобильных технологий на здоровье человека. </w:t>
      </w:r>
    </w:p>
    <w:p w14:paraId="5B5C8B6F" w14:textId="77777777" w:rsidR="00EF0274" w:rsidRDefault="00FD52FC">
      <w:pPr>
        <w:numPr>
          <w:ilvl w:val="0"/>
          <w:numId w:val="2"/>
        </w:numPr>
        <w:spacing w:after="3" w:line="250" w:lineRule="auto"/>
        <w:ind w:right="0" w:hanging="361"/>
      </w:pPr>
      <w:r>
        <w:rPr>
          <w:rFonts w:ascii="Calibri" w:eastAsia="Calibri" w:hAnsi="Calibri" w:cs="Calibri"/>
        </w:rPr>
        <w:t xml:space="preserve">Определение механизмов и факторов, способствующих возникновению этих негативных последствий. </w:t>
      </w:r>
    </w:p>
    <w:p w14:paraId="085DF6BF" w14:textId="77777777" w:rsidR="00EF0274" w:rsidRDefault="00FD52FC">
      <w:pPr>
        <w:numPr>
          <w:ilvl w:val="0"/>
          <w:numId w:val="2"/>
        </w:numPr>
        <w:spacing w:after="3" w:line="250" w:lineRule="auto"/>
        <w:ind w:right="0" w:hanging="361"/>
      </w:pPr>
      <w:r>
        <w:rPr>
          <w:rFonts w:ascii="Calibri" w:eastAsia="Calibri" w:hAnsi="Calibri" w:cs="Calibri"/>
        </w:rPr>
        <w:t xml:space="preserve">Разработка научно обоснованных путей и стратегий для снижения вредного воздействия мобильных технологий на здоровье. </w:t>
      </w:r>
    </w:p>
    <w:p w14:paraId="17CFB390" w14:textId="77777777" w:rsidR="00EF0274" w:rsidRDefault="00FD52FC">
      <w:pPr>
        <w:numPr>
          <w:ilvl w:val="0"/>
          <w:numId w:val="2"/>
        </w:numPr>
        <w:spacing w:line="250" w:lineRule="auto"/>
        <w:ind w:right="0" w:hanging="361"/>
      </w:pPr>
      <w:r>
        <w:rPr>
          <w:rFonts w:ascii="Calibri" w:eastAsia="Calibri" w:hAnsi="Calibri" w:cs="Calibri"/>
        </w:rPr>
        <w:t xml:space="preserve">Поиск комплексных решений для минимизации проблем, связанных с влиянием мобильных технологий на здоровье человека. </w:t>
      </w:r>
    </w:p>
    <w:p w14:paraId="474233D7" w14:textId="1B9CC984" w:rsidR="00EF0274" w:rsidRDefault="00FD52FC" w:rsidP="005C3B6D">
      <w:pPr>
        <w:ind w:right="0"/>
      </w:pPr>
      <w:r>
        <w:t xml:space="preserve">Таким образом, комплексное изучение отрицательного влияния мобильных технологий на здоровье человека является актуальной научной задачей, решение которой позволит разработать эффективные меры профилактики и коррекции, направленные на сохранение благополучия современного человека в условиях цифровизации .Результаты исследований, проведенных специалистами Всемирной организации здравоохранения (ВОЗ) в области безопасности мобильных технологий, указывают на потенциальную корреляцию между использованием мобильных телефонов и развитием опухолей мозга. В частности, шведские ученые установили, что ежедневное использование мобильного телефона в течение одного часа ассоциируется с удвоением риска образования злокачественных новообразований в соответствующем полушарии головного мозга. Дополнительно, было выявлено, что продолжительное и частое использование мобильных телефонов (несколько часов в день) повышает риск развития рака слюнных желез в 1,5 раза. Эта зависимость оказалась более выраженной среди жителей сельской местности. Руководитель исследования выдвинул гипотезу о том, что данная тенденция может быть обусловлена необходимостью мобильных устройств работать на повышенной мощности в условиях низкого уровня сигнала от стационарных антенн. Помимо онкологических рисков, годичное исследование шведских ученых также продемонстрировало негативное влияние мобильных телефонов на когнитивные функции, в частности, на ухудшение памяти и способности к запоминанию информации. Кроме того, было отмечено возникновение головных болей у пользователей. Эти результаты свидетельствуют о комплексном воздействии мобильных технологий на здоровье человека. Всемирная организация здравоохранения (ВОЗ) инициировала международный исследовательский проект, направленный на комплексную оценку существующих научных данных о влиянии электромагнитных полей (ЭМП) на здоровье человека. Проект охватывает широкий спектр ЭМП, включая радиочастотные поля, генерируемые мобильными телефонами и их инфраструктурой, и предусматривает выработку рекомендаций по дальнейшим научным исследованиям. Результаты эпидемиологических исследований, проведенных в Норвегии и Швеции, указывают на повышенную подверженность молодых возрастных групп воздействию электромагнитного излучения. Отмечено, что даже при минимальном времени использования мобильных телефонов (менее двух минут в сутки) респонденты сообщали о субъективном дискомфорте и нежелательных физиологических реакциях. При увеличении продолжительности использования до приблизительно 30 минут в день, наблюдается статистически значимое повышение вероятности нарушений памяти, примерно в два раза превышающее показатели у лиц, ограничивающих использование телефона двумя минутами в сутки. Примерно половина опрошенных абонентов мобильной связи зафиксировали ощущение локального нагрева в области головы, прилегающей к уху, во время использования устройства. Наиболее уязвимой категорией оказались лица в возрасте до 30 лет, у которых частота возникновения побочных эффектов была в 3-4 раза выше. Исследования, выполненные Шведским национальным институтом труда и Норвежским управлением по защите от излучения, подтверждают, что даже кратковременное использование мобильных телефонов ассоциируется с возникновением дискомфорта и таких симптомов, как провалы в памяти, головокружение, головная боль и повышенная утомляемость. Современные мобильные телефоны представляют собой потенциальный фактор риска для здоровья органа слуха. Одной из причин является конструктивная особенность ряда моделей, где акустический излучатель звонка располагается на лицевой панели устройства, а не на тыльной. Такое решение, продиктованное преимущественно экономическими соображениями, связанными с унификацией компонентов (совмещение динамика звонка и разговорного динамика), может приводить к возникновению акустического дискомфорта. Резкий звуковой сигнал, генерируемый при внезапном поднесении устройства к уху, оказывает неблагоприятное воздействие на слуховой аппарат.Однако, более существенной проблемой является феномен "ложного слуха" (фантомных слуховых ощущений). Исторически данное явление ассоциировалось с профессиональной деятельностью лиц, подвергавшихся воздействию интенсивных шумовых нагрузок в производственных условиях (например, в горнодобывающей промышленности, на промышленных предприятиях, вблизи железнодорожных путей). В настоящее время наблюдается тенденция к увеличению числа индивидуумов, проводящих значительную часть времени в наушниках. Несвоевременное снятие наушников после завершения аудиосеанса, их постоянное присутствие, приводит к непрерывному воздействию на слуховую систему.Регулярное и продолжительное использование наушников (в течение нескольких лет) может существенно ускорить процессы возрастной деградации слуха, увеличивая их темп в 2-3 раза. Это способствует развитию эффекта "ложных сигналов", проявляющегося в восприятии несуществующих звуков и искаженном толковании реальных акустических стимулов. Фундаментальная причина данного явления заключается в принципиальном отличии акустического качества звучания в наушниках от естественной акустической среды. Даже высококачественные гарнитуры не способны полностью воспроизвести спектр и динамику звуков, адекватных потребностям природного слуха. Следует отметить, что вопрос чрезмерной громкости звука при использовании наушников и мобильных телефонов является очевидным и не требует дополнительного обоснования.Исследование, проведенное Швейцарским институтом тропической медицины и общественного здоровья, выявило потенциальную корреляцию между воздействием электромагнитного излучения мобильных телефонов и ухудшением мнестических функций у подростков. В частности, было установлено, что подростки, систематически использующие правое ухо для осуществления телефонных звонков, демонстрируют снижение способности к запоминанию абстрактных форм. Этот феномен объясняется локализацией в правом полушарии головного мозга нейронных структур, ответственных за данный тип когнитивной обработки. Особую уязвимость к воздействию электромагнитного излучения представляют дети, что обусловлено физиологическими особенностями их черепной коробки, характеризующейся меньшей толщиной по сравнению со взрослыми, что приводит к более глубокому проникновению излучения к жизненно важным органам. Научно подтверждено, что хроническое воздействие электромагнитных волн оказывает негативное влияние на психофизиологические показатели детского организма. Помимо электромагнитного воздействия, мобильные устройства являются потенциальным резервуаром патогенных микроорганизмов, способных инициировать аллергические реакции и инфекционные заболевания. В связи с этим, для минимизации рисков рекомендуется соблюдение дистанции при использовании устройств, избегание прямого контакта с лицом и применение альтернативных способов  коммуникации, таких как громкая связь или гарнитура.Современное общество характеризуется повсеместным проникновением мобильных технологий, которые стали неотъемлемой частью повседневной жизни. Однако, наряду с очевидными преимуществами, существует растущая обеспокоенность относительно потенциального негативного воздействия этих технологий на физическое и психическое здоровье человека. Данный анализ основан на статистических данных операторов сотовой связи и направлен на систематизацию и углубленное рассмотрение выявленных рисков. </w:t>
      </w:r>
    </w:p>
    <w:p w14:paraId="51CBA801" w14:textId="77777777" w:rsidR="00EF0274" w:rsidRDefault="00FD52FC">
      <w:pPr>
        <w:ind w:right="0"/>
      </w:pPr>
      <w:r>
        <w:t xml:space="preserve">Статистические данные и их интерпретация </w:t>
      </w:r>
    </w:p>
    <w:p w14:paraId="0CF91398" w14:textId="77777777" w:rsidR="00EF0274" w:rsidRDefault="00FD52FC">
      <w:pPr>
        <w:ind w:right="0"/>
      </w:pPr>
      <w:r>
        <w:t xml:space="preserve">Анализ данных, предоставленных операторами сотовой связи, выявляет ряд тенденций в использовании мобильных устройств, которые могут иметь значимые последствия для здоровья: </w:t>
      </w:r>
    </w:p>
    <w:p w14:paraId="4A7170E8" w14:textId="37FD344F" w:rsidR="00EF0274" w:rsidRDefault="00FD52FC" w:rsidP="00804BD5">
      <w:pPr>
        <w:pStyle w:val="a3"/>
        <w:numPr>
          <w:ilvl w:val="0"/>
          <w:numId w:val="3"/>
        </w:numPr>
        <w:spacing w:after="3" w:line="250" w:lineRule="auto"/>
        <w:ind w:right="0"/>
      </w:pPr>
      <w:r w:rsidRPr="00804BD5">
        <w:rPr>
          <w:rFonts w:ascii="Calibri" w:eastAsia="Calibri" w:hAnsi="Calibri" w:cs="Calibri"/>
        </w:rPr>
        <w:t xml:space="preserve">Продолжительность использования: Около 70% пользователей ежедневно проводят в телефонных разговорах более 30 минут. Эта статистика указывает на высокую степень вовлеченности в голосовую коммуникацию, что может быть связано с длительным воздействием электромагнитного излучения и потенциальной нагрузкой на слуховой аппарат. </w:t>
      </w:r>
    </w:p>
    <w:p w14:paraId="7D054114" w14:textId="77777777" w:rsidR="00EF0274" w:rsidRDefault="00FD52FC">
      <w:pPr>
        <w:numPr>
          <w:ilvl w:val="0"/>
          <w:numId w:val="3"/>
        </w:numPr>
        <w:spacing w:after="3" w:line="250" w:lineRule="auto"/>
        <w:ind w:right="0" w:hanging="361"/>
      </w:pPr>
      <w:r>
        <w:rPr>
          <w:rFonts w:ascii="Calibri" w:eastAsia="Calibri" w:hAnsi="Calibri" w:cs="Calibri"/>
        </w:rPr>
        <w:t xml:space="preserve">Многосимочность: 30% абонентов регулярно используют два и более мобильных телефона. Данный факт увеличивает общую экспозицию пользователя к электромагнитному излучению и может свидетельствовать о повышенной зависимости от мобильной связи или специфических профессиональных потребностях. </w:t>
      </w:r>
    </w:p>
    <w:p w14:paraId="4D9EA370" w14:textId="77777777" w:rsidR="00EF0274" w:rsidRDefault="00FD52FC">
      <w:pPr>
        <w:numPr>
          <w:ilvl w:val="0"/>
          <w:numId w:val="3"/>
        </w:numPr>
        <w:spacing w:after="3" w:line="250" w:lineRule="auto"/>
        <w:ind w:right="0" w:hanging="361"/>
      </w:pPr>
      <w:r>
        <w:rPr>
          <w:rFonts w:ascii="Calibri" w:eastAsia="Calibri" w:hAnsi="Calibri" w:cs="Calibri"/>
        </w:rPr>
        <w:t xml:space="preserve">Близость к телу во время сна: Примерно 40% граждан оставляют свои мобильные телефоны на расстоянии менее 0,7 метра от головы в ночное время. Важно подчеркнуть, что даже в режиме ожидания мобильные устройства поддерживают постоянную связь с базовыми станциями, что означает непрерывное излучение в непосредственной близости от спящего человека. Это вызывает особую озабоченность в контексте потенциального влияния на качество сна и процессы восстановления организма. </w:t>
      </w:r>
    </w:p>
    <w:p w14:paraId="59F0CD3D" w14:textId="77777777" w:rsidR="00EF0274" w:rsidRDefault="00FD52FC">
      <w:pPr>
        <w:numPr>
          <w:ilvl w:val="0"/>
          <w:numId w:val="3"/>
        </w:numPr>
        <w:spacing w:after="3" w:line="250" w:lineRule="auto"/>
        <w:ind w:right="0" w:hanging="361"/>
      </w:pPr>
      <w:r>
        <w:rPr>
          <w:rFonts w:ascii="Calibri" w:eastAsia="Calibri" w:hAnsi="Calibri" w:cs="Calibri"/>
        </w:rPr>
        <w:t xml:space="preserve">Низкий уровень осведомленности о рисках: Лишь 20% пользователей осознают потенциальную вредность мобильных телефонов для здоровья. Этот показатель свидетельствует о критическом дефиците знаний в области цифровой гигиены и необходимости активного информирования населения о существующих рисках. </w:t>
      </w:r>
    </w:p>
    <w:p w14:paraId="05FE76EE" w14:textId="77777777" w:rsidR="00EF0274" w:rsidRDefault="00FD52FC">
      <w:pPr>
        <w:ind w:right="0"/>
      </w:pPr>
      <w:r>
        <w:t xml:space="preserve">Негативное воздействие мобильных технологий на здоровье человекаНа основе представленных статистических данных и существующих научных исследований можно выделить следующие ключевые направления негативного влияния мобильных технологий на здоровье: </w:t>
      </w:r>
    </w:p>
    <w:p w14:paraId="0E252CCE" w14:textId="77777777" w:rsidR="00EF0274" w:rsidRDefault="00FD52FC">
      <w:pPr>
        <w:numPr>
          <w:ilvl w:val="0"/>
          <w:numId w:val="4"/>
        </w:numPr>
        <w:spacing w:after="13"/>
        <w:ind w:right="0" w:hanging="361"/>
      </w:pPr>
      <w:r>
        <w:t xml:space="preserve">Физиологические нарушения: </w:t>
      </w:r>
    </w:p>
    <w:p w14:paraId="433491FC" w14:textId="77777777" w:rsidR="00EF0274" w:rsidRDefault="00FD52FC">
      <w:pPr>
        <w:numPr>
          <w:ilvl w:val="1"/>
          <w:numId w:val="4"/>
        </w:numPr>
        <w:spacing w:after="3" w:line="250" w:lineRule="auto"/>
        <w:ind w:right="0" w:hanging="360"/>
      </w:pPr>
      <w:r>
        <w:rPr>
          <w:rFonts w:ascii="Calibri" w:eastAsia="Calibri" w:hAnsi="Calibri" w:cs="Calibri"/>
        </w:rPr>
        <w:t xml:space="preserve">Зрение: Длительное фокусирование на экранах мобильных устройств приводит к зрительному утомлению, сухости глаз, снижению остроты зрения и развитию "синдрома компьютерного зрения". </w:t>
      </w:r>
    </w:p>
    <w:p w14:paraId="52D13E66" w14:textId="77777777" w:rsidR="00EF0274" w:rsidRDefault="00FD52FC">
      <w:pPr>
        <w:numPr>
          <w:ilvl w:val="0"/>
          <w:numId w:val="4"/>
        </w:numPr>
        <w:spacing w:after="3" w:line="240" w:lineRule="auto"/>
        <w:ind w:right="0" w:hanging="361"/>
      </w:pPr>
      <w:r>
        <w:rPr>
          <w:rFonts w:ascii="Calibri" w:eastAsia="Calibri" w:hAnsi="Calibri" w:cs="Calibri"/>
        </w:rPr>
        <w:t xml:space="preserve">Опорно-двигательный аппарат: Неправильная осанка при использовании смартфонов ("текстовая шея") вызывает боли в шее и спине, дегенеративные изменения в шейном отделе позвоночника. </w:t>
      </w:r>
    </w:p>
    <w:p w14:paraId="40539E54" w14:textId="77777777" w:rsidR="00EF0274" w:rsidRDefault="00FD52FC">
      <w:pPr>
        <w:numPr>
          <w:ilvl w:val="0"/>
          <w:numId w:val="4"/>
        </w:numPr>
        <w:spacing w:after="3" w:line="250" w:lineRule="auto"/>
        <w:ind w:right="0" w:hanging="361"/>
      </w:pPr>
      <w:r>
        <w:rPr>
          <w:rFonts w:ascii="Calibri" w:eastAsia="Calibri" w:hAnsi="Calibri" w:cs="Calibri"/>
        </w:rPr>
        <w:t xml:space="preserve">Сон: Излучение синего света от экранов подавляет выработку мелатонина, нарушая циркадные ритмы и приводя к бессоннице и снижению качества сна. Электромагнитное излучение также может оказывать влияние на нейрофизиологические процессы, связанные со сном. </w:t>
      </w:r>
    </w:p>
    <w:p w14:paraId="62EDDD19" w14:textId="77777777" w:rsidR="00EF0274" w:rsidRDefault="00FD52FC">
      <w:pPr>
        <w:numPr>
          <w:ilvl w:val="0"/>
          <w:numId w:val="4"/>
        </w:numPr>
        <w:spacing w:after="3" w:line="250" w:lineRule="auto"/>
        <w:ind w:right="0" w:hanging="361"/>
      </w:pPr>
      <w:r>
        <w:rPr>
          <w:rFonts w:ascii="Calibri" w:eastAsia="Calibri" w:hAnsi="Calibri" w:cs="Calibri"/>
        </w:rPr>
        <w:t xml:space="preserve">Потенциальные риски для мозга и сердечно-сосудистой системы: Хотя исследования в этой области продолжаются, существуют опасения относительно долгосрочного воздействия электромагнитного излучения на функции головного мозга и сердечно-сосудистую систему. </w:t>
      </w:r>
    </w:p>
    <w:p w14:paraId="5A47E717" w14:textId="77777777" w:rsidR="00EF0274" w:rsidRDefault="00FD52FC">
      <w:pPr>
        <w:numPr>
          <w:ilvl w:val="0"/>
          <w:numId w:val="4"/>
        </w:numPr>
        <w:ind w:right="0" w:hanging="361"/>
      </w:pPr>
      <w:r>
        <w:t xml:space="preserve">Психологические и поведенческие аспекты: </w:t>
      </w:r>
    </w:p>
    <w:p w14:paraId="1379437C" w14:textId="4782AA02" w:rsidR="00EF0274" w:rsidRPr="001B3765" w:rsidRDefault="00FD52FC" w:rsidP="001B3765">
      <w:pPr>
        <w:pStyle w:val="a3"/>
        <w:numPr>
          <w:ilvl w:val="0"/>
          <w:numId w:val="19"/>
        </w:numPr>
        <w:ind w:right="0"/>
        <w:rPr>
          <w:lang w:val="ru-RU"/>
        </w:rPr>
      </w:pPr>
      <w:r>
        <w:t xml:space="preserve">Зависимость: Чрезмерное использование мобильных устройств может привести к формированию поведенческой зависимости, характеризующейся навязчивым желанием проверять уведомления и использовать телефон. </w:t>
      </w:r>
    </w:p>
    <w:p w14:paraId="2E1EB5A1" w14:textId="3D268305" w:rsidR="00EF0274" w:rsidRDefault="00FD52FC" w:rsidP="001B3765">
      <w:pPr>
        <w:pStyle w:val="a3"/>
        <w:numPr>
          <w:ilvl w:val="0"/>
          <w:numId w:val="19"/>
        </w:numPr>
        <w:spacing w:after="267" w:line="250" w:lineRule="auto"/>
        <w:ind w:right="0"/>
      </w:pPr>
      <w:r w:rsidRPr="001B3765">
        <w:rPr>
          <w:rFonts w:ascii="Calibri" w:eastAsia="Calibri" w:hAnsi="Calibri" w:cs="Calibri"/>
        </w:rPr>
        <w:t xml:space="preserve">Тревожность и снижение концентрации: Постоянный поток информации и уведомлений способствует повышению уровня тревожности, снижению способности к концентрации внимания и ухудшению когнитивных функций.Фантомные вибрации": Распространенное явление, когда человек ощущает вибрацию телефона, хотя его на самом деле нет, свидетельствует о повышенной сенсибилизации к стимулам мобильного устройства. </w:t>
      </w:r>
    </w:p>
    <w:p w14:paraId="6B2AA333" w14:textId="6138AF94" w:rsidR="00EF0274" w:rsidRDefault="00FD52FC" w:rsidP="00522FC7">
      <w:pPr>
        <w:pStyle w:val="a3"/>
        <w:numPr>
          <w:ilvl w:val="0"/>
          <w:numId w:val="19"/>
        </w:numPr>
        <w:spacing w:after="3" w:line="250" w:lineRule="auto"/>
        <w:ind w:right="0"/>
      </w:pPr>
      <w:r w:rsidRPr="00522FC7">
        <w:rPr>
          <w:rFonts w:ascii="Calibri" w:eastAsia="Calibri" w:hAnsi="Calibri" w:cs="Calibri"/>
        </w:rPr>
        <w:t xml:space="preserve">Социальная изоляция и снижение стрессоустойчивости: Чрезмерное погружение в виртуальный мир может приводить к снижению качества межличностного общения в реальной жизни, а также к уменьшению способности справляться со стрессовыми ситуациями. </w:t>
      </w:r>
    </w:p>
    <w:p w14:paraId="5DC3C0D4" w14:textId="77777777" w:rsidR="00EF0274" w:rsidRDefault="00FD52FC" w:rsidP="00522FC7">
      <w:pPr>
        <w:numPr>
          <w:ilvl w:val="0"/>
          <w:numId w:val="19"/>
        </w:numPr>
        <w:spacing w:after="262" w:line="250" w:lineRule="auto"/>
        <w:ind w:right="0" w:hanging="361"/>
      </w:pPr>
      <w:r>
        <w:rPr>
          <w:rFonts w:ascii="Calibri" w:eastAsia="Calibri" w:hAnsi="Calibri" w:cs="Calibri"/>
        </w:rPr>
        <w:t xml:space="preserve">Сидячий образ жизни: Использование мобильных устройств часто ассоциируется с малоподвижным образом жизни, что является фактором риска для развития множества хронических заболеваний. </w:t>
      </w:r>
    </w:p>
    <w:p w14:paraId="39C97509" w14:textId="3FE36EBD" w:rsidR="00EF0274" w:rsidRDefault="00FD52FC" w:rsidP="00D54E6D">
      <w:pPr>
        <w:pStyle w:val="a3"/>
        <w:numPr>
          <w:ilvl w:val="0"/>
          <w:numId w:val="20"/>
        </w:numPr>
        <w:ind w:right="0"/>
      </w:pPr>
      <w:r>
        <w:t xml:space="preserve">Долгосрочные последствия и летальный исход </w:t>
      </w:r>
    </w:p>
    <w:p w14:paraId="009BA2F4" w14:textId="77777777" w:rsidR="00EF0274" w:rsidRDefault="00FD52FC">
      <w:pPr>
        <w:ind w:right="0"/>
      </w:pPr>
      <w:r>
        <w:t xml:space="preserve">Негативное влияние мобильных технологий не является статичным и может иметь кумулятивный эффект. Постоянное ухудшение физического и психического здоровья, спровоцированное длительным воздействием, может привести к: </w:t>
      </w:r>
    </w:p>
    <w:p w14:paraId="6DC72575" w14:textId="77777777" w:rsidR="00EF0274" w:rsidRDefault="00FD52FC">
      <w:pPr>
        <w:numPr>
          <w:ilvl w:val="0"/>
          <w:numId w:val="5"/>
        </w:numPr>
        <w:spacing w:after="3" w:line="250" w:lineRule="auto"/>
        <w:ind w:right="0" w:hanging="361"/>
      </w:pPr>
      <w:r>
        <w:rPr>
          <w:rFonts w:ascii="Calibri" w:eastAsia="Calibri" w:hAnsi="Calibri" w:cs="Calibri"/>
        </w:rPr>
        <w:t xml:space="preserve">Развитию новых заболеваний: Хронические нарушения сна, проблемы с опорно-двигательным аппаратом, ухудшение зрения и потенциальные риски для нервной и сердечно-сосудистой систем могут стать триггерами для развития более серьезных патологий. </w:t>
      </w:r>
    </w:p>
    <w:p w14:paraId="0BF4E9E7" w14:textId="77777777" w:rsidR="00EF0274" w:rsidRDefault="00FD52FC">
      <w:pPr>
        <w:numPr>
          <w:ilvl w:val="0"/>
          <w:numId w:val="5"/>
        </w:numPr>
        <w:spacing w:after="3" w:line="250" w:lineRule="auto"/>
        <w:ind w:right="0" w:hanging="361"/>
      </w:pPr>
      <w:r>
        <w:rPr>
          <w:rFonts w:ascii="Calibri" w:eastAsia="Calibri" w:hAnsi="Calibri" w:cs="Calibri"/>
        </w:rPr>
        <w:t xml:space="preserve">Усугублению существующих заболеваний: Люди с предрасположенностью к определенным заболеваниям могут столкнуться с их более быстрым ухудшением здоровье начиная с малого как  </w:t>
      </w:r>
    </w:p>
    <w:p w14:paraId="4DBDED40" w14:textId="77777777" w:rsidR="00EF0274" w:rsidRDefault="00FD52FC">
      <w:pPr>
        <w:numPr>
          <w:ilvl w:val="0"/>
          <w:numId w:val="5"/>
        </w:numPr>
        <w:spacing w:after="3" w:line="250" w:lineRule="auto"/>
        <w:ind w:right="0" w:hanging="361"/>
      </w:pPr>
      <w:r>
        <w:rPr>
          <w:rFonts w:ascii="Calibri" w:eastAsia="Calibri" w:hAnsi="Calibri" w:cs="Calibri"/>
        </w:rPr>
        <w:t xml:space="preserve">Зависимость: Развивается технологическая зависимость, снижается способность к самоконтролю. </w:t>
      </w:r>
    </w:p>
    <w:p w14:paraId="0A43A225" w14:textId="77777777" w:rsidR="00EF0274" w:rsidRDefault="00FD52FC">
      <w:pPr>
        <w:numPr>
          <w:ilvl w:val="0"/>
          <w:numId w:val="5"/>
        </w:numPr>
        <w:spacing w:after="3" w:line="250" w:lineRule="auto"/>
        <w:ind w:right="0" w:hanging="361"/>
      </w:pPr>
      <w:r>
        <w:rPr>
          <w:rFonts w:ascii="Calibri" w:eastAsia="Calibri" w:hAnsi="Calibri" w:cs="Calibri"/>
        </w:rPr>
        <w:t xml:space="preserve">Тревожность: Постоянная доступность и поток информации </w:t>
      </w:r>
    </w:p>
    <w:p w14:paraId="5FB01C83" w14:textId="77777777" w:rsidR="00EF0274" w:rsidRDefault="00FD52FC">
      <w:pPr>
        <w:spacing w:after="3" w:line="250" w:lineRule="auto"/>
        <w:ind w:left="736" w:right="0" w:firstLine="0"/>
      </w:pPr>
      <w:r>
        <w:rPr>
          <w:rFonts w:ascii="Calibri" w:eastAsia="Calibri" w:hAnsi="Calibri" w:cs="Calibri"/>
        </w:rPr>
        <w:t xml:space="preserve">("информационный шум", "думскроллинг") вызывают стресс и тревогу. </w:t>
      </w:r>
    </w:p>
    <w:p w14:paraId="0242BAD7" w14:textId="77777777" w:rsidR="00EF0274" w:rsidRDefault="00FD52FC">
      <w:pPr>
        <w:numPr>
          <w:ilvl w:val="0"/>
          <w:numId w:val="5"/>
        </w:numPr>
        <w:spacing w:after="3" w:line="240" w:lineRule="auto"/>
        <w:ind w:right="0" w:hanging="361"/>
      </w:pPr>
      <w:r>
        <w:rPr>
          <w:rFonts w:ascii="Calibri" w:eastAsia="Calibri" w:hAnsi="Calibri" w:cs="Calibri"/>
        </w:rPr>
        <w:t xml:space="preserve">Депрессия и самооценка: Сравнение себя с идеализированными образами в социальных сетях может негативно сказываться на самооценке и способствовать развитию депрессивных состояний. </w:t>
      </w:r>
    </w:p>
    <w:p w14:paraId="55067723" w14:textId="77777777" w:rsidR="00EF0274" w:rsidRDefault="00FD52FC">
      <w:pPr>
        <w:numPr>
          <w:ilvl w:val="0"/>
          <w:numId w:val="5"/>
        </w:numPr>
        <w:spacing w:after="267" w:line="250" w:lineRule="auto"/>
        <w:ind w:right="0" w:hanging="361"/>
      </w:pPr>
      <w:r>
        <w:rPr>
          <w:rFonts w:ascii="Calibri" w:eastAsia="Calibri" w:hAnsi="Calibri" w:cs="Calibri"/>
        </w:rPr>
        <w:t xml:space="preserve">Синдром фантомных вибраций: Ложные ощущения звонка или вибрации, часто связанные с тревогой. </w:t>
      </w:r>
    </w:p>
    <w:p w14:paraId="741559EC" w14:textId="77777777" w:rsidR="00EF0274" w:rsidRDefault="00FD52FC">
      <w:pPr>
        <w:numPr>
          <w:ilvl w:val="0"/>
          <w:numId w:val="5"/>
        </w:numPr>
        <w:ind w:right="0" w:hanging="361"/>
      </w:pPr>
      <w:r>
        <w:t xml:space="preserve">Когнитивные функции: </w:t>
      </w:r>
    </w:p>
    <w:p w14:paraId="7227AC44" w14:textId="77777777" w:rsidR="00EF0274" w:rsidRDefault="00FD52FC">
      <w:pPr>
        <w:spacing w:after="261" w:line="250" w:lineRule="auto"/>
        <w:ind w:left="730" w:right="0" w:hanging="370"/>
      </w:pPr>
      <w:r>
        <w:rPr>
          <w:rFonts w:ascii="Segoe UI Symbol" w:eastAsia="Segoe UI Symbol" w:hAnsi="Segoe UI Symbol" w:cs="Segoe UI Symbol"/>
          <w:sz w:val="20"/>
        </w:rPr>
        <w:t>•</w:t>
      </w:r>
      <w:r>
        <w:rPr>
          <w:rFonts w:ascii="Arial" w:eastAsia="Arial" w:hAnsi="Arial" w:cs="Arial"/>
          <w:sz w:val="20"/>
        </w:rPr>
        <w:t xml:space="preserve"> </w:t>
      </w:r>
      <w:r>
        <w:rPr>
          <w:rFonts w:ascii="Calibri" w:eastAsia="Calibri" w:hAnsi="Calibri" w:cs="Calibri"/>
        </w:rPr>
        <w:t xml:space="preserve">Снижение концентрации: Ухудшается внимание, память и замедляется мыслительная деятельность. </w:t>
      </w:r>
    </w:p>
    <w:p w14:paraId="77089E5E" w14:textId="0FCB1325" w:rsidR="00EF0274" w:rsidRDefault="00FD52FC">
      <w:pPr>
        <w:ind w:right="0"/>
      </w:pPr>
      <w:r>
        <w:t xml:space="preserve">   </w:t>
      </w:r>
      <w:r w:rsidR="00B80790">
        <w:rPr>
          <w:lang w:val="ru-RU"/>
        </w:rPr>
        <w:t>3</w:t>
      </w:r>
      <w:r>
        <w:t xml:space="preserve">. Социальные навыки: </w:t>
      </w:r>
    </w:p>
    <w:p w14:paraId="20B06B1F" w14:textId="77777777" w:rsidR="00EF0274" w:rsidRDefault="00FD52FC">
      <w:pPr>
        <w:spacing w:after="261" w:line="250" w:lineRule="auto"/>
        <w:ind w:left="1466" w:right="0" w:hanging="370"/>
      </w:pPr>
      <w:r>
        <w:rPr>
          <w:rFonts w:ascii="Calibri" w:eastAsia="Calibri" w:hAnsi="Calibri" w:cs="Calibri"/>
        </w:rPr>
        <w:t>1.</w:t>
      </w:r>
      <w:r>
        <w:rPr>
          <w:rFonts w:ascii="Arial" w:eastAsia="Arial" w:hAnsi="Arial" w:cs="Arial"/>
        </w:rPr>
        <w:t xml:space="preserve"> </w:t>
      </w:r>
      <w:r>
        <w:rPr>
          <w:rFonts w:ascii="Calibri" w:eastAsia="Calibri" w:hAnsi="Calibri" w:cs="Calibri"/>
        </w:rPr>
        <w:t xml:space="preserve">Ухудшение реальных отношений: Качественное общение вживую может страдать из-за чрезмерного увлечения виртуальным миром. </w:t>
      </w:r>
    </w:p>
    <w:p w14:paraId="2B0A3830" w14:textId="77777777" w:rsidR="00EF0274" w:rsidRDefault="00FD52FC">
      <w:pPr>
        <w:ind w:right="0"/>
      </w:pPr>
      <w:r>
        <w:t xml:space="preserve">В рамках исследования отрицательного влияния мобильных технологий на здоровье человека критически важно предварительно дать исчерпывающее определение данному феномену. Мобильные технологии представляют собой комплексную экосистему, охватывающую совокупность портативных электронных устройств (таких как смартфоны, планшеты, носимые гаджеты) и современных беспроводных коммуникационных сетей (включая стандарты от 2G до новейшего 5G). Эта система обеспечивает повсеместный и непрерывный доступ к информационным ресурсам и средствам связи, что, в свою очередь, радикально трансформировало ключевые сферы человеческой деятельности: бизнес, коммуникации, трудовую деятельность и повседневный быт. Данная трансформация осуществляется посредством интеграции разнообразных приложений, концепций Интернета вещей (IoT), позволяющего связывать физические объекты, и дополненной реальности (AR), накладывающей цифровой контент на реальный мир. </w:t>
      </w:r>
    </w:p>
    <w:p w14:paraId="421A5E8E" w14:textId="77777777" w:rsidR="00EF0274" w:rsidRDefault="00FD52FC">
      <w:pPr>
        <w:ind w:right="0"/>
      </w:pPr>
      <w:r>
        <w:t xml:space="preserve">Ключевые компоненты данной экосистемы включают: </w:t>
      </w:r>
    </w:p>
    <w:p w14:paraId="08AA549E" w14:textId="77777777" w:rsidR="00EF0274" w:rsidRDefault="00FD52FC">
      <w:pPr>
        <w:numPr>
          <w:ilvl w:val="0"/>
          <w:numId w:val="6"/>
        </w:numPr>
        <w:spacing w:after="3" w:line="250" w:lineRule="auto"/>
        <w:ind w:right="0" w:hanging="361"/>
      </w:pPr>
      <w:r>
        <w:rPr>
          <w:rFonts w:ascii="Calibri" w:eastAsia="Calibri" w:hAnsi="Calibri" w:cs="Calibri"/>
        </w:rPr>
        <w:t xml:space="preserve">Устройства: Портативные вычислительные и коммуникационные средства, такие как смартфоны, планшеты, умные часы, фитнес-трекеры и ноутбуки. </w:t>
      </w:r>
    </w:p>
    <w:p w14:paraId="097CDB83" w14:textId="77777777" w:rsidR="00EF0274" w:rsidRDefault="00FD52FC">
      <w:pPr>
        <w:numPr>
          <w:ilvl w:val="0"/>
          <w:numId w:val="6"/>
        </w:numPr>
        <w:spacing w:after="3" w:line="250" w:lineRule="auto"/>
        <w:ind w:right="0" w:hanging="361"/>
      </w:pPr>
      <w:r>
        <w:rPr>
          <w:rFonts w:ascii="Calibri" w:eastAsia="Calibri" w:hAnsi="Calibri" w:cs="Calibri"/>
        </w:rPr>
        <w:t xml:space="preserve">Сетевая инфраструктура: Беспроводные сети, обеспечивающие передачу данных, включая сотовые сети (GSM, LTE, 5G), Wi-Fi и Bluetooth. </w:t>
      </w:r>
    </w:p>
    <w:p w14:paraId="15FDE737" w14:textId="77777777" w:rsidR="00EF0274" w:rsidRDefault="00FD52FC">
      <w:pPr>
        <w:numPr>
          <w:ilvl w:val="0"/>
          <w:numId w:val="6"/>
        </w:numPr>
        <w:spacing w:after="267" w:line="250" w:lineRule="auto"/>
        <w:ind w:right="0" w:hanging="361"/>
      </w:pPr>
      <w:r>
        <w:rPr>
          <w:rFonts w:ascii="Calibri" w:eastAsia="Calibri" w:hAnsi="Calibri" w:cs="Calibri"/>
        </w:rPr>
        <w:t xml:space="preserve">Программное обеспечение: Мобильные операционные системы (iOS, Android) и специализированные приложения (мессенджеры, CRMсистемы, банковские приложения), которые являются интерфейсом для взаимодействия с технологиями. </w:t>
      </w:r>
    </w:p>
    <w:p w14:paraId="489BEC6A" w14:textId="77777777" w:rsidR="00EF0274" w:rsidRDefault="00FD52FC">
      <w:pPr>
        <w:ind w:right="0"/>
      </w:pPr>
      <w:r>
        <w:t xml:space="preserve">Основные аспекты применения мобильных технологий, оказывающие существенное влияние на общество и индивида, включают: </w:t>
      </w:r>
    </w:p>
    <w:p w14:paraId="20C98AA2" w14:textId="77777777" w:rsidR="00EF0274" w:rsidRDefault="00FD52FC">
      <w:pPr>
        <w:numPr>
          <w:ilvl w:val="0"/>
          <w:numId w:val="7"/>
        </w:numPr>
        <w:spacing w:after="3" w:line="240" w:lineRule="auto"/>
        <w:ind w:right="0" w:hanging="361"/>
      </w:pPr>
      <w:r>
        <w:rPr>
          <w:rFonts w:ascii="Calibri" w:eastAsia="Calibri" w:hAnsi="Calibri" w:cs="Calibri"/>
        </w:rPr>
        <w:t xml:space="preserve">Коммуникация: Обеспечение мгновенного обмена информацией через текстовые сообщения, голосовые и видеозвонки, а также платформы социальных сетей. </w:t>
      </w:r>
    </w:p>
    <w:p w14:paraId="6ED82072" w14:textId="77777777" w:rsidR="00EF0274" w:rsidRDefault="00FD52FC">
      <w:pPr>
        <w:numPr>
          <w:ilvl w:val="0"/>
          <w:numId w:val="7"/>
        </w:numPr>
        <w:spacing w:after="3" w:line="250" w:lineRule="auto"/>
        <w:ind w:right="0" w:hanging="361"/>
      </w:pPr>
      <w:r>
        <w:rPr>
          <w:rFonts w:ascii="Calibri" w:eastAsia="Calibri" w:hAnsi="Calibri" w:cs="Calibri"/>
        </w:rPr>
        <w:t xml:space="preserve">Бизнес-процессы: Реализация мобильной коммерции (m-commerce), поддержка удаленной работы, автоматизация и оптимизация бизнеспроцессов. </w:t>
      </w:r>
    </w:p>
    <w:p w14:paraId="7461AD12" w14:textId="77777777" w:rsidR="00EF0274" w:rsidRDefault="00FD52FC">
      <w:pPr>
        <w:numPr>
          <w:ilvl w:val="0"/>
          <w:numId w:val="7"/>
        </w:numPr>
        <w:spacing w:after="3" w:line="250" w:lineRule="auto"/>
        <w:ind w:right="0" w:hanging="361"/>
      </w:pPr>
      <w:r>
        <w:rPr>
          <w:rFonts w:ascii="Calibri" w:eastAsia="Calibri" w:hAnsi="Calibri" w:cs="Calibri"/>
        </w:rPr>
        <w:t xml:space="preserve">Интернет вещей (IoT): Создание взаимосвязанных систем устройств (например, в умных домах) и носимых гаджетов, собирающих и передающих данные. </w:t>
      </w:r>
    </w:p>
    <w:p w14:paraId="62398EE3" w14:textId="77777777" w:rsidR="00EF0274" w:rsidRDefault="00FD52FC">
      <w:pPr>
        <w:numPr>
          <w:ilvl w:val="0"/>
          <w:numId w:val="7"/>
        </w:numPr>
        <w:spacing w:after="3" w:line="250" w:lineRule="auto"/>
        <w:ind w:right="0" w:hanging="361"/>
      </w:pPr>
      <w:r>
        <w:rPr>
          <w:rFonts w:ascii="Calibri" w:eastAsia="Calibri" w:hAnsi="Calibri" w:cs="Calibri"/>
        </w:rPr>
        <w:t xml:space="preserve">Дополненная и виртуальная реальность (AR/VR): Интеграция цифровой информации с физическим миром, открывающая новые возможности для обучения, развлечений и профессиональной деятельности. </w:t>
      </w:r>
    </w:p>
    <w:p w14:paraId="552B8456" w14:textId="77777777" w:rsidR="00EF0274" w:rsidRDefault="00FD52FC">
      <w:pPr>
        <w:numPr>
          <w:ilvl w:val="0"/>
          <w:numId w:val="7"/>
        </w:numPr>
        <w:spacing w:after="267" w:line="250" w:lineRule="auto"/>
        <w:ind w:right="0" w:hanging="361"/>
      </w:pPr>
      <w:r>
        <w:rPr>
          <w:rFonts w:ascii="Calibri" w:eastAsia="Calibri" w:hAnsi="Calibri" w:cs="Calibri"/>
        </w:rPr>
        <w:t xml:space="preserve">Экономика и производительность: Повышение эффективности труда сотрудников и автоматизация рутинных задач в различных отраслях. </w:t>
      </w:r>
    </w:p>
    <w:p w14:paraId="0180CA56" w14:textId="77777777" w:rsidR="00EF0274" w:rsidRDefault="00FD52FC">
      <w:pPr>
        <w:ind w:right="0"/>
      </w:pPr>
      <w:r>
        <w:t xml:space="preserve">Эволюция мобильных сетей от ранних поколений (2G, 3G), заложивших основы мобильной передачи данных, через высокоскоростной доступ 4G (LTE) к современным сетям 5G, характеризующимся сверхбыстрой передачей данных и минимальной задержкой, является фундаментом для развития более сложных приложений и сервисов, таких как AR/VR и IoT. Понимание этой многогранной природы мобильных технологий является необходимым условием для адекватного анализа их потенциального негативного воздействия на здоровье человека." </w:t>
      </w:r>
    </w:p>
    <w:p w14:paraId="44DEF8B8" w14:textId="77777777" w:rsidR="00EF0274" w:rsidRDefault="00FD52FC">
      <w:pPr>
        <w:ind w:right="0"/>
      </w:pPr>
      <w:r>
        <w:t xml:space="preserve">После всестороннего ознакомления с природой и функционалом мобильных технологий, представляется целесообразным перейти к исследованию и разработке решений для проблем, возникающих в результате их повсеместного распространения. Данный анализ направлен на выявление причинноследственных связей между использованием мобильных устройств и их негативным воздействием на индивида, а также на формирование научно обоснованных стратегий по минимизации этих рисков. </w:t>
      </w:r>
    </w:p>
    <w:p w14:paraId="38F87C84" w14:textId="77777777" w:rsidR="00EF0274" w:rsidRDefault="00FD52FC">
      <w:pPr>
        <w:numPr>
          <w:ilvl w:val="0"/>
          <w:numId w:val="8"/>
        </w:numPr>
        <w:ind w:right="0" w:hanging="280"/>
      </w:pPr>
      <w:r>
        <w:t xml:space="preserve">Идентификация причинно-следственных связей </w:t>
      </w:r>
    </w:p>
    <w:p w14:paraId="2FCDB8CF" w14:textId="77777777" w:rsidR="00EF0274" w:rsidRDefault="00FD52FC">
      <w:pPr>
        <w:ind w:right="0"/>
      </w:pPr>
      <w:r>
        <w:t xml:space="preserve">Фундаментальным этапом в поиске эффективных решений является глубокое понимание этиологии проблем. В контексте мобильных технологий, причиной возникновения негативных последствий зачастую выступает само их чрезмерное или некорректное использование. Осознание этой причинноследственной связи позволяет перейти к разработке превентивных и коррекционных мер. </w:t>
      </w:r>
    </w:p>
    <w:p w14:paraId="0237A369" w14:textId="77777777" w:rsidR="00EF0274" w:rsidRDefault="00FD52FC">
      <w:pPr>
        <w:numPr>
          <w:ilvl w:val="0"/>
          <w:numId w:val="8"/>
        </w:numPr>
        <w:ind w:right="0" w:hanging="280"/>
      </w:pPr>
      <w:r>
        <w:t xml:space="preserve">Комплексный подход к решению проблем негативного влияния мобильных технологий </w:t>
      </w:r>
    </w:p>
    <w:p w14:paraId="2B84AE31" w14:textId="77777777" w:rsidR="00EF0274" w:rsidRDefault="00FD52FC">
      <w:pPr>
        <w:ind w:right="0"/>
      </w:pPr>
      <w:r>
        <w:t xml:space="preserve">Решение проблем, связанных с отрицательным влиянием мобильных технологий, требует системного и многоаспектного подхода. Ключевыми направлениями в данном контексте являются: </w:t>
      </w:r>
    </w:p>
    <w:p w14:paraId="1C1B4660" w14:textId="77777777" w:rsidR="00EF0274" w:rsidRDefault="00FD52FC">
      <w:pPr>
        <w:numPr>
          <w:ilvl w:val="1"/>
          <w:numId w:val="9"/>
        </w:numPr>
        <w:spacing w:after="3" w:line="250" w:lineRule="auto"/>
        <w:ind w:right="0" w:hanging="361"/>
      </w:pPr>
      <w:r>
        <w:rPr>
          <w:rFonts w:ascii="Calibri" w:eastAsia="Calibri" w:hAnsi="Calibri" w:cs="Calibri"/>
        </w:rPr>
        <w:t xml:space="preserve">Осознанное управление временем использования (Time Management): Формирование навыков самоконтроля и сознательного ограничения времени, проводимого с мобильными устройствами. </w:t>
      </w:r>
    </w:p>
    <w:p w14:paraId="5D67A0AC" w14:textId="77777777" w:rsidR="00EF0274" w:rsidRDefault="00FD52FC">
      <w:pPr>
        <w:numPr>
          <w:ilvl w:val="1"/>
          <w:numId w:val="9"/>
        </w:numPr>
        <w:spacing w:after="3" w:line="250" w:lineRule="auto"/>
        <w:ind w:right="0" w:hanging="361"/>
      </w:pPr>
      <w:r>
        <w:rPr>
          <w:rFonts w:ascii="Calibri" w:eastAsia="Calibri" w:hAnsi="Calibri" w:cs="Calibri"/>
        </w:rPr>
        <w:t xml:space="preserve">Создание "зон, свободных от технологий" (Tech-Free Zones): Определение и поддержание пространств (например, спальня, обеденная зона), где использование мобильных устройств минимизировано или полностью исключено. </w:t>
      </w:r>
    </w:p>
    <w:p w14:paraId="6B8BD17B" w14:textId="77777777" w:rsidR="00EF0274" w:rsidRDefault="00FD52FC">
      <w:pPr>
        <w:numPr>
          <w:ilvl w:val="1"/>
          <w:numId w:val="9"/>
        </w:numPr>
        <w:spacing w:after="3" w:line="250" w:lineRule="auto"/>
        <w:ind w:right="0" w:hanging="361"/>
      </w:pPr>
      <w:r>
        <w:rPr>
          <w:rFonts w:ascii="Calibri" w:eastAsia="Calibri" w:hAnsi="Calibri" w:cs="Calibri"/>
        </w:rPr>
        <w:t xml:space="preserve">Применение эргономических и защитных мер: Использование вспомогательных устройств (например, гарнитур) для снижения физиологического воздействия (электромагнитное излучение). </w:t>
      </w:r>
    </w:p>
    <w:p w14:paraId="6DF04435" w14:textId="77777777" w:rsidR="00EF0274" w:rsidRDefault="00FD52FC">
      <w:pPr>
        <w:numPr>
          <w:ilvl w:val="1"/>
          <w:numId w:val="9"/>
        </w:numPr>
        <w:spacing w:after="3" w:line="250" w:lineRule="auto"/>
        <w:ind w:right="0" w:hanging="361"/>
      </w:pPr>
      <w:r>
        <w:rPr>
          <w:rFonts w:ascii="Calibri" w:eastAsia="Calibri" w:hAnsi="Calibri" w:cs="Calibri"/>
        </w:rPr>
        <w:t xml:space="preserve">Формирование цифрового этикета (Digital Etiquette): Разработка и соблюдение норм поведения при использовании мобильных устройств в социуме, направленных на поддержание качества межличностного общения. </w:t>
      </w:r>
    </w:p>
    <w:p w14:paraId="35758E14" w14:textId="77777777" w:rsidR="00EF0274" w:rsidRDefault="00FD52FC">
      <w:pPr>
        <w:numPr>
          <w:ilvl w:val="1"/>
          <w:numId w:val="9"/>
        </w:numPr>
        <w:spacing w:after="274" w:line="240" w:lineRule="auto"/>
        <w:ind w:right="0" w:hanging="361"/>
      </w:pPr>
      <w:r>
        <w:rPr>
          <w:rFonts w:ascii="Calibri" w:eastAsia="Calibri" w:hAnsi="Calibri" w:cs="Calibri"/>
        </w:rPr>
        <w:t xml:space="preserve">Приоритезация реального взаимодействия и активного образа жизни: Стимулирование переключения внимания с виртуального мира на живое общение и физическую активность. </w:t>
      </w:r>
    </w:p>
    <w:p w14:paraId="79D87399" w14:textId="77777777" w:rsidR="00EF0274" w:rsidRDefault="00FD52FC">
      <w:pPr>
        <w:ind w:right="0"/>
      </w:pPr>
      <w:r>
        <w:t xml:space="preserve">Данные меры направлены на снижение рисков для физического и психического здоровья (включая нарушения сна, зрения, функционирования нервной системы), а также на предотвращение социальных дезадаптаций, связанных с отвлечением внимания и деградацией качества коммуникации. </w:t>
      </w:r>
    </w:p>
    <w:p w14:paraId="7FD7A8B8" w14:textId="77777777" w:rsidR="00EF0274" w:rsidRDefault="00FD52FC">
      <w:pPr>
        <w:numPr>
          <w:ilvl w:val="0"/>
          <w:numId w:val="8"/>
        </w:numPr>
        <w:ind w:right="0" w:hanging="280"/>
      </w:pPr>
      <w:r>
        <w:t xml:space="preserve">Стратегии минимизации рисков для здоровья (физического и психического) </w:t>
      </w:r>
    </w:p>
    <w:p w14:paraId="0F708984" w14:textId="77777777" w:rsidR="00EF0274" w:rsidRDefault="00FD52FC">
      <w:pPr>
        <w:ind w:right="0"/>
      </w:pPr>
      <w:r>
        <w:t xml:space="preserve">Для эффективной минимизации негативного влияния мобильных технологий на здоровье человека предлагаются следующие научно обоснованные стратегии: </w:t>
      </w:r>
    </w:p>
    <w:p w14:paraId="6B584B5E" w14:textId="77777777" w:rsidR="00EF0274" w:rsidRDefault="00FD52FC">
      <w:pPr>
        <w:ind w:left="746" w:right="0"/>
      </w:pPr>
      <w:r>
        <w:t xml:space="preserve"> 1. Снижение воздействия электромагнитного излучения: </w:t>
      </w:r>
    </w:p>
    <w:p w14:paraId="35503AC1" w14:textId="77777777" w:rsidR="00EF0274" w:rsidRDefault="00FD52FC">
      <w:pPr>
        <w:numPr>
          <w:ilvl w:val="3"/>
          <w:numId w:val="13"/>
        </w:numPr>
        <w:spacing w:after="3" w:line="250" w:lineRule="auto"/>
        <w:ind w:right="0" w:hanging="360"/>
      </w:pPr>
      <w:r>
        <w:rPr>
          <w:rFonts w:ascii="Calibri" w:eastAsia="Calibri" w:hAnsi="Calibri" w:cs="Calibri"/>
        </w:rPr>
        <w:t xml:space="preserve">Физическое дистанцирование: Поддержание телефона на расстоянии от тела (например, в сумке, а не в кармане одежды). </w:t>
      </w:r>
    </w:p>
    <w:p w14:paraId="61EABD47" w14:textId="77777777" w:rsidR="00EF0274" w:rsidRDefault="00FD52FC">
      <w:pPr>
        <w:numPr>
          <w:ilvl w:val="3"/>
          <w:numId w:val="13"/>
        </w:numPr>
        <w:spacing w:after="3" w:line="250" w:lineRule="auto"/>
        <w:ind w:right="0" w:hanging="360"/>
      </w:pPr>
      <w:r>
        <w:rPr>
          <w:rFonts w:ascii="Calibri" w:eastAsia="Calibri" w:hAnsi="Calibri" w:cs="Calibri"/>
        </w:rPr>
        <w:t xml:space="preserve">Использование периферийных устройств: Применение гарнитур или громкой связи для минимизации прямого контакта с головой. </w:t>
      </w:r>
    </w:p>
    <w:p w14:paraId="056C2B5B" w14:textId="77777777" w:rsidR="00EF0274" w:rsidRDefault="00FD52FC">
      <w:pPr>
        <w:numPr>
          <w:ilvl w:val="3"/>
          <w:numId w:val="13"/>
        </w:numPr>
        <w:spacing w:after="3" w:line="250" w:lineRule="auto"/>
        <w:ind w:right="0" w:hanging="360"/>
      </w:pPr>
      <w:r>
        <w:rPr>
          <w:rFonts w:ascii="Calibri" w:eastAsia="Calibri" w:hAnsi="Calibri" w:cs="Calibri"/>
        </w:rPr>
        <w:t xml:space="preserve">Оптимизация времени разговора: Сокращение продолжительности телефонных переговоров. </w:t>
      </w:r>
    </w:p>
    <w:p w14:paraId="21C7FE61" w14:textId="77777777" w:rsidR="00EF0274" w:rsidRDefault="00FD52FC">
      <w:pPr>
        <w:numPr>
          <w:ilvl w:val="3"/>
          <w:numId w:val="13"/>
        </w:numPr>
        <w:spacing w:after="3" w:line="250" w:lineRule="auto"/>
        <w:ind w:right="0" w:hanging="360"/>
      </w:pPr>
      <w:r>
        <w:rPr>
          <w:rFonts w:ascii="Calibri" w:eastAsia="Calibri" w:hAnsi="Calibri" w:cs="Calibri"/>
        </w:rPr>
        <w:t xml:space="preserve">Режим энергосбережения: Отключение устройства в периоды неиспользования, особенно в ночное время. </w:t>
      </w:r>
    </w:p>
    <w:p w14:paraId="10768B2F" w14:textId="77777777" w:rsidR="00EF0274" w:rsidRDefault="00FD52FC">
      <w:pPr>
        <w:numPr>
          <w:ilvl w:val="3"/>
          <w:numId w:val="13"/>
        </w:numPr>
        <w:spacing w:after="267" w:line="250" w:lineRule="auto"/>
        <w:ind w:right="0" w:hanging="360"/>
      </w:pPr>
      <w:r>
        <w:rPr>
          <w:rFonts w:ascii="Calibri" w:eastAsia="Calibri" w:hAnsi="Calibri" w:cs="Calibri"/>
        </w:rPr>
        <w:t xml:space="preserve">Технологические решения: Разработка и внедрение технологий, снижающих уровень излучения. </w:t>
      </w:r>
    </w:p>
    <w:p w14:paraId="2EC6498A" w14:textId="77777777" w:rsidR="00EF0274" w:rsidRDefault="00FD52FC">
      <w:pPr>
        <w:ind w:left="746" w:right="0"/>
      </w:pPr>
      <w:r>
        <w:t xml:space="preserve">2. Поддержание гигиены сна (Sleep Hygiene): </w:t>
      </w:r>
    </w:p>
    <w:p w14:paraId="08000735" w14:textId="77777777" w:rsidR="00EF0274" w:rsidRDefault="00FD52FC">
      <w:pPr>
        <w:spacing w:after="267" w:line="250" w:lineRule="auto"/>
        <w:ind w:left="15" w:right="0" w:firstLine="0"/>
      </w:pPr>
      <w:r>
        <w:rPr>
          <w:rFonts w:ascii="Calibri" w:eastAsia="Calibri" w:hAnsi="Calibri" w:cs="Calibri"/>
        </w:rPr>
        <w:t xml:space="preserve">        1.Цифровой детокс перед сном: Отказ от использования гаджетов за 1-2 часа до сна. </w:t>
      </w:r>
    </w:p>
    <w:p w14:paraId="04212817" w14:textId="77777777" w:rsidR="00EF0274" w:rsidRDefault="00FD52FC">
      <w:pPr>
        <w:numPr>
          <w:ilvl w:val="3"/>
          <w:numId w:val="11"/>
        </w:numPr>
        <w:spacing w:after="3" w:line="250" w:lineRule="auto"/>
        <w:ind w:right="0" w:hanging="360"/>
      </w:pPr>
      <w:r>
        <w:rPr>
          <w:rFonts w:ascii="Calibri" w:eastAsia="Calibri" w:hAnsi="Calibri" w:cs="Calibri"/>
        </w:rPr>
        <w:t xml:space="preserve">Альтернативные формы досуга: Предпочтение чтения печатных изданий или других неэкранных видов деятельности. </w:t>
      </w:r>
    </w:p>
    <w:p w14:paraId="070BB7CD" w14:textId="77777777" w:rsidR="00EF0274" w:rsidRDefault="00FD52FC">
      <w:pPr>
        <w:numPr>
          <w:ilvl w:val="3"/>
          <w:numId w:val="11"/>
        </w:numPr>
        <w:spacing w:after="263" w:line="250" w:lineRule="auto"/>
        <w:ind w:right="0" w:hanging="360"/>
      </w:pPr>
      <w:r>
        <w:rPr>
          <w:rFonts w:ascii="Calibri" w:eastAsia="Calibri" w:hAnsi="Calibri" w:cs="Calibri"/>
        </w:rPr>
        <w:t xml:space="preserve">Создание благоприятной среды для сна: Организация спальни как "зоны, свободной от экранов". </w:t>
      </w:r>
    </w:p>
    <w:p w14:paraId="6796E4D9" w14:textId="77777777" w:rsidR="00EF0274" w:rsidRDefault="00FD52FC">
      <w:pPr>
        <w:numPr>
          <w:ilvl w:val="3"/>
          <w:numId w:val="11"/>
        </w:numPr>
        <w:ind w:right="0" w:hanging="360"/>
      </w:pPr>
      <w:r>
        <w:t xml:space="preserve">Регулярные перерывы и физическая активность: </w:t>
      </w:r>
    </w:p>
    <w:p w14:paraId="22D64D93" w14:textId="77777777" w:rsidR="00EF0274" w:rsidRDefault="00FD52FC">
      <w:pPr>
        <w:numPr>
          <w:ilvl w:val="3"/>
          <w:numId w:val="12"/>
        </w:numPr>
        <w:spacing w:after="3" w:line="250" w:lineRule="auto"/>
        <w:ind w:right="0" w:hanging="360"/>
      </w:pPr>
      <w:r>
        <w:rPr>
          <w:rFonts w:ascii="Calibri" w:eastAsia="Calibri" w:hAnsi="Calibri" w:cs="Calibri"/>
        </w:rPr>
        <w:t xml:space="preserve">Профилактика зрительного утомления: Внедрение регулярных перерывов (каждые 30-60 минут) для отдыха глаз. </w:t>
      </w:r>
    </w:p>
    <w:p w14:paraId="126AB3BB" w14:textId="77777777" w:rsidR="00EF0274" w:rsidRDefault="00FD52FC">
      <w:pPr>
        <w:numPr>
          <w:ilvl w:val="3"/>
          <w:numId w:val="12"/>
        </w:numPr>
        <w:spacing w:after="261" w:line="250" w:lineRule="auto"/>
        <w:ind w:right="0" w:hanging="360"/>
      </w:pPr>
      <w:r>
        <w:rPr>
          <w:rFonts w:ascii="Calibri" w:eastAsia="Calibri" w:hAnsi="Calibri" w:cs="Calibri"/>
        </w:rPr>
        <w:t xml:space="preserve">Стимулирование физической активности: Интеграция активных хобби и занятий спортом в повседневную жизнь. </w:t>
      </w:r>
    </w:p>
    <w:p w14:paraId="227DD0AC" w14:textId="77777777" w:rsidR="00EF0274" w:rsidRDefault="00FD52FC">
      <w:pPr>
        <w:ind w:left="746" w:right="0"/>
      </w:pPr>
      <w:r>
        <w:t xml:space="preserve">5. Формирование семейных правил и приоритет живого общения: </w:t>
      </w:r>
    </w:p>
    <w:p w14:paraId="4FBB11C1" w14:textId="77777777" w:rsidR="00EF0274" w:rsidRDefault="00FD52FC">
      <w:pPr>
        <w:spacing w:after="262" w:line="250" w:lineRule="auto"/>
        <w:ind w:left="15" w:right="0" w:firstLine="0"/>
      </w:pPr>
      <w:r>
        <w:rPr>
          <w:rFonts w:ascii="Calibri" w:eastAsia="Calibri" w:hAnsi="Calibri" w:cs="Calibri"/>
        </w:rPr>
        <w:t xml:space="preserve">             1.Ограничение использования гаджетов во время совместных приемов пищи: Установление правил, исключающих использование телефонов во время семейных ужина. </w:t>
      </w:r>
    </w:p>
    <w:p w14:paraId="56A4E697" w14:textId="7D02EF50" w:rsidR="00EF0274" w:rsidRDefault="00FD52FC">
      <w:pPr>
        <w:ind w:right="0"/>
      </w:pPr>
      <w:r>
        <w:t xml:space="preserve">Итогом завершения решения проблемы негативного влияния мобильных технологий на здоровье человека является достижение состояния цифрового благополучия (digital well-being). Данное состояние характеризуется осознанным и контролируемым использованием технологий, исключающим нанесение ущерба физическому или психическому состоянию индивида. </w:t>
      </w:r>
    </w:p>
    <w:p w14:paraId="0F2F01A8" w14:textId="77777777" w:rsidR="00EF0274" w:rsidRDefault="00FD52FC">
      <w:pPr>
        <w:spacing w:after="19" w:line="342" w:lineRule="auto"/>
        <w:ind w:left="0" w:right="974" w:firstLine="0"/>
        <w:jc w:val="both"/>
      </w:pPr>
      <w:r>
        <w:t xml:space="preserve">Ключевые результаты успешной минимизации негативного воздействия мобильных технологий на здоровье человека включают: </w:t>
      </w:r>
      <w:r>
        <w:rPr>
          <w:rFonts w:ascii="Calibri" w:eastAsia="Calibri" w:hAnsi="Calibri" w:cs="Calibri"/>
        </w:rPr>
        <w:t>1.</w:t>
      </w:r>
      <w:r>
        <w:rPr>
          <w:rFonts w:ascii="Arial" w:eastAsia="Arial" w:hAnsi="Arial" w:cs="Arial"/>
        </w:rPr>
        <w:t xml:space="preserve"> </w:t>
      </w:r>
      <w:r>
        <w:rPr>
          <w:rFonts w:ascii="Calibri" w:eastAsia="Calibri" w:hAnsi="Calibri" w:cs="Calibri"/>
        </w:rPr>
        <w:t xml:space="preserve">Физиологическая реабилитация: </w:t>
      </w:r>
    </w:p>
    <w:p w14:paraId="195F327F" w14:textId="77777777" w:rsidR="00EF0274" w:rsidRDefault="00FD52FC">
      <w:pPr>
        <w:numPr>
          <w:ilvl w:val="3"/>
          <w:numId w:val="10"/>
        </w:numPr>
        <w:spacing w:after="3" w:line="250" w:lineRule="auto"/>
        <w:ind w:right="0" w:hanging="360"/>
      </w:pPr>
      <w:r>
        <w:rPr>
          <w:rFonts w:ascii="Calibri" w:eastAsia="Calibri" w:hAnsi="Calibri" w:cs="Calibri"/>
        </w:rPr>
        <w:t xml:space="preserve">Снижение офтальмологической нагрузки, направленное на профилактику компьютерного зрительного синдрома и связанных с ним патологий. </w:t>
      </w:r>
    </w:p>
    <w:p w14:paraId="7420E8E8" w14:textId="77777777" w:rsidR="00EF0274" w:rsidRDefault="00FD52FC">
      <w:pPr>
        <w:numPr>
          <w:ilvl w:val="3"/>
          <w:numId w:val="10"/>
        </w:numPr>
        <w:spacing w:after="3" w:line="250" w:lineRule="auto"/>
        <w:ind w:right="0" w:hanging="360"/>
      </w:pPr>
      <w:r>
        <w:rPr>
          <w:rFonts w:ascii="Calibri" w:eastAsia="Calibri" w:hAnsi="Calibri" w:cs="Calibri"/>
        </w:rPr>
        <w:t xml:space="preserve">Коррекция постуральных нарушений, в частности, синдрома "текстовой шеи", и купирование болевых синдромов в суставах кистей. </w:t>
      </w:r>
    </w:p>
    <w:p w14:paraId="2D940405" w14:textId="77777777" w:rsidR="00EF0274" w:rsidRDefault="00FD52FC">
      <w:pPr>
        <w:numPr>
          <w:ilvl w:val="3"/>
          <w:numId w:val="10"/>
        </w:numPr>
        <w:spacing w:after="3" w:line="250" w:lineRule="auto"/>
        <w:ind w:right="0" w:hanging="360"/>
      </w:pPr>
      <w:r>
        <w:rPr>
          <w:rFonts w:ascii="Calibri" w:eastAsia="Calibri" w:hAnsi="Calibri" w:cs="Calibri"/>
        </w:rPr>
        <w:t xml:space="preserve">Регуляция циркадных ритмов посредством ограничения использования электронных устройств в преддверии сна. </w:t>
      </w:r>
    </w:p>
    <w:p w14:paraId="226AF156" w14:textId="77777777" w:rsidR="00EF0274" w:rsidRDefault="00FD52FC">
      <w:pPr>
        <w:numPr>
          <w:ilvl w:val="1"/>
          <w:numId w:val="8"/>
        </w:numPr>
        <w:spacing w:after="3" w:line="250" w:lineRule="auto"/>
        <w:ind w:right="0" w:hanging="361"/>
      </w:pPr>
      <w:r>
        <w:rPr>
          <w:rFonts w:ascii="Calibri" w:eastAsia="Calibri" w:hAnsi="Calibri" w:cs="Calibri"/>
        </w:rPr>
        <w:t xml:space="preserve">Психоэмоциональная стабилизация: </w:t>
      </w:r>
    </w:p>
    <w:p w14:paraId="7BB92896" w14:textId="77777777" w:rsidR="00EF0274" w:rsidRDefault="00FD52FC">
      <w:pPr>
        <w:numPr>
          <w:ilvl w:val="3"/>
          <w:numId w:val="14"/>
        </w:numPr>
        <w:spacing w:after="3" w:line="250" w:lineRule="auto"/>
        <w:ind w:right="0" w:hanging="360"/>
      </w:pPr>
      <w:r>
        <w:rPr>
          <w:rFonts w:ascii="Calibri" w:eastAsia="Calibri" w:hAnsi="Calibri" w:cs="Calibri"/>
        </w:rPr>
        <w:t xml:space="preserve">Снижение уровня тревожности, стресса и нивелирование синдрома упущенной выгоды (FoMO) за счет формирования здоровых паттернов потребления информации. </w:t>
      </w:r>
    </w:p>
    <w:p w14:paraId="0956F31D" w14:textId="77777777" w:rsidR="00EF0274" w:rsidRDefault="00FD52FC">
      <w:pPr>
        <w:numPr>
          <w:ilvl w:val="3"/>
          <w:numId w:val="14"/>
        </w:numPr>
        <w:spacing w:after="3" w:line="250" w:lineRule="auto"/>
        <w:ind w:right="0" w:hanging="360"/>
      </w:pPr>
      <w:r>
        <w:rPr>
          <w:rFonts w:ascii="Calibri" w:eastAsia="Calibri" w:hAnsi="Calibri" w:cs="Calibri"/>
        </w:rPr>
        <w:t xml:space="preserve">Повышение когнитивных функций, включая концентрацию внимания и продуктивность мыслительных процессов. </w:t>
      </w:r>
    </w:p>
    <w:p w14:paraId="67B9534F" w14:textId="77777777" w:rsidR="00EF0274" w:rsidRDefault="00FD52FC">
      <w:pPr>
        <w:numPr>
          <w:ilvl w:val="3"/>
          <w:numId w:val="14"/>
        </w:numPr>
        <w:spacing w:after="3" w:line="250" w:lineRule="auto"/>
        <w:ind w:right="0" w:hanging="360"/>
      </w:pPr>
      <w:r>
        <w:rPr>
          <w:rFonts w:ascii="Calibri" w:eastAsia="Calibri" w:hAnsi="Calibri" w:cs="Calibri"/>
        </w:rPr>
        <w:t xml:space="preserve">Преодоление зависимости от систем мгновенного вознаграждения, характерных для социальных сетей и бесконечного скроллинга. </w:t>
      </w:r>
    </w:p>
    <w:p w14:paraId="4BBDEB3E" w14:textId="77777777" w:rsidR="00EF0274" w:rsidRDefault="00FD52FC">
      <w:pPr>
        <w:numPr>
          <w:ilvl w:val="1"/>
          <w:numId w:val="8"/>
        </w:numPr>
        <w:spacing w:after="3" w:line="250" w:lineRule="auto"/>
        <w:ind w:right="0" w:hanging="361"/>
      </w:pPr>
      <w:r>
        <w:rPr>
          <w:rFonts w:ascii="Calibri" w:eastAsia="Calibri" w:hAnsi="Calibri" w:cs="Calibri"/>
        </w:rPr>
        <w:t xml:space="preserve">Социальная адаптация и поведенческая оптимизация: </w:t>
      </w:r>
    </w:p>
    <w:p w14:paraId="4FF698CB" w14:textId="77777777" w:rsidR="00EF0274" w:rsidRDefault="00FD52FC">
      <w:pPr>
        <w:numPr>
          <w:ilvl w:val="3"/>
          <w:numId w:val="15"/>
        </w:numPr>
        <w:spacing w:after="3" w:line="250" w:lineRule="auto"/>
        <w:ind w:right="0" w:hanging="360"/>
      </w:pPr>
      <w:r>
        <w:rPr>
          <w:rFonts w:ascii="Calibri" w:eastAsia="Calibri" w:hAnsi="Calibri" w:cs="Calibri"/>
        </w:rPr>
        <w:t xml:space="preserve">Восстановление и развитие навыков эффективной межличностной коммуникации в реальном пространстве. </w:t>
      </w:r>
    </w:p>
    <w:p w14:paraId="42507378" w14:textId="77777777" w:rsidR="00EF0274" w:rsidRDefault="00FD52FC">
      <w:pPr>
        <w:numPr>
          <w:ilvl w:val="3"/>
          <w:numId w:val="15"/>
        </w:numPr>
        <w:spacing w:after="3" w:line="250" w:lineRule="auto"/>
        <w:ind w:right="0" w:hanging="360"/>
      </w:pPr>
      <w:r>
        <w:rPr>
          <w:rFonts w:ascii="Calibri" w:eastAsia="Calibri" w:hAnsi="Calibri" w:cs="Calibri"/>
        </w:rPr>
        <w:t xml:space="preserve">Достижение сбалансированного соотношения между онлайн- и офлайн-активностью, включая практику цифрового детокса. </w:t>
      </w:r>
    </w:p>
    <w:p w14:paraId="236AA6A0" w14:textId="77777777" w:rsidR="00EF0274" w:rsidRDefault="00FD52FC">
      <w:pPr>
        <w:numPr>
          <w:ilvl w:val="3"/>
          <w:numId w:val="15"/>
        </w:numPr>
        <w:spacing w:after="262" w:line="250" w:lineRule="auto"/>
        <w:ind w:right="0" w:hanging="360"/>
      </w:pPr>
      <w:r>
        <w:rPr>
          <w:rFonts w:ascii="Calibri" w:eastAsia="Calibri" w:hAnsi="Calibri" w:cs="Calibri"/>
        </w:rPr>
        <w:t xml:space="preserve">Формирование культуры ответственного и критического потребления цифрового контента. </w:t>
      </w:r>
    </w:p>
    <w:p w14:paraId="4D870E68" w14:textId="77777777" w:rsidR="00EF0274" w:rsidRDefault="00FD52FC">
      <w:pPr>
        <w:ind w:right="0"/>
      </w:pPr>
      <w:r>
        <w:t xml:space="preserve">Решение проблемы заключается не в полном отказе от мобильных устройств, а в переходе от бесконтрольного потребления к функциональному использованию, где технология служит инструментом, а не управляет поведением и здоровьем пользователя. </w:t>
      </w:r>
    </w:p>
    <w:p w14:paraId="51409428" w14:textId="77777777" w:rsidR="00EF0274" w:rsidRDefault="00FD52FC">
      <w:pPr>
        <w:spacing w:after="0" w:line="259" w:lineRule="auto"/>
        <w:ind w:left="15" w:right="0" w:firstLine="0"/>
      </w:pPr>
      <w:r>
        <w:t xml:space="preserve"> </w:t>
      </w:r>
    </w:p>
    <w:p w14:paraId="35809D58" w14:textId="77777777" w:rsidR="00EF0274" w:rsidRDefault="00FD52FC">
      <w:pPr>
        <w:spacing w:after="285" w:line="259" w:lineRule="auto"/>
        <w:ind w:left="15" w:right="0" w:firstLine="0"/>
      </w:pPr>
      <w:r>
        <w:t xml:space="preserve"> </w:t>
      </w:r>
    </w:p>
    <w:p w14:paraId="22211881" w14:textId="77777777" w:rsidR="00EF0274" w:rsidRDefault="00FD52FC">
      <w:pPr>
        <w:spacing w:after="177" w:line="259" w:lineRule="auto"/>
        <w:ind w:left="15" w:right="0" w:firstLine="0"/>
      </w:pPr>
      <w:r>
        <w:rPr>
          <w:rFonts w:ascii="Roboto" w:eastAsia="Roboto" w:hAnsi="Roboto" w:cs="Roboto"/>
          <w:color w:val="0A0A0A"/>
        </w:rPr>
        <w:t xml:space="preserve"> </w:t>
      </w:r>
    </w:p>
    <w:p w14:paraId="6AB5D70A" w14:textId="77777777" w:rsidR="00EF0274" w:rsidRDefault="00FD52FC">
      <w:pPr>
        <w:spacing w:after="147" w:line="259" w:lineRule="auto"/>
        <w:ind w:left="736" w:right="0" w:firstLine="0"/>
      </w:pPr>
      <w:r>
        <w:rPr>
          <w:rFonts w:ascii="Roboto" w:eastAsia="Roboto" w:hAnsi="Roboto" w:cs="Roboto"/>
          <w:color w:val="0A0A0A"/>
        </w:rPr>
        <w:t xml:space="preserve"> </w:t>
      </w:r>
    </w:p>
    <w:p w14:paraId="5D079417" w14:textId="77777777" w:rsidR="00EF0274" w:rsidRDefault="00FD52FC">
      <w:pPr>
        <w:spacing w:after="143"/>
        <w:ind w:right="0"/>
      </w:pPr>
      <w:r>
        <w:t xml:space="preserve">Библиографический список: </w:t>
      </w:r>
      <w:r>
        <w:rPr>
          <w:rFonts w:ascii="Calibri" w:eastAsia="Calibri" w:hAnsi="Calibri" w:cs="Calibri"/>
          <w:sz w:val="22"/>
        </w:rPr>
        <w:t xml:space="preserve"> </w:t>
      </w:r>
    </w:p>
    <w:p w14:paraId="06C9210F" w14:textId="77777777" w:rsidR="00EF0274" w:rsidRDefault="00FD52FC">
      <w:pPr>
        <w:spacing w:after="76" w:line="259" w:lineRule="auto"/>
        <w:ind w:left="15" w:right="0" w:firstLine="0"/>
      </w:pPr>
      <w:r>
        <w:t xml:space="preserve"> </w:t>
      </w:r>
    </w:p>
    <w:p w14:paraId="6D05E2BC" w14:textId="77777777" w:rsidR="00EF0274" w:rsidRDefault="00FD52FC">
      <w:pPr>
        <w:spacing w:after="80" w:line="257" w:lineRule="auto"/>
        <w:ind w:left="15" w:right="148" w:firstLine="0"/>
        <w:jc w:val="both"/>
      </w:pPr>
      <w:r>
        <w:t>1.</w:t>
      </w:r>
      <w:r>
        <w:rPr>
          <w:rFonts w:ascii="Roboto" w:eastAsia="Roboto" w:hAnsi="Roboto" w:cs="Roboto"/>
          <w:color w:val="0A0A0A"/>
        </w:rPr>
        <w:t xml:space="preserve">Цифровой прогноз. 2025 год»  — книга, анализирующая тренды влияния технологий на жизнь и здоровье в ближайшем будущем.Автор Алла Александрова. </w:t>
      </w:r>
    </w:p>
    <w:p w14:paraId="15D83F89" w14:textId="77777777" w:rsidR="00EF0274" w:rsidRDefault="00FD52FC">
      <w:pPr>
        <w:numPr>
          <w:ilvl w:val="0"/>
          <w:numId w:val="16"/>
        </w:numPr>
        <w:spacing w:after="89" w:line="254" w:lineRule="auto"/>
        <w:ind w:right="0"/>
      </w:pPr>
      <w:r>
        <w:rPr>
          <w:rFonts w:ascii="Roboto" w:eastAsia="Roboto" w:hAnsi="Roboto" w:cs="Roboto"/>
          <w:color w:val="0A0A0A"/>
        </w:rPr>
        <w:t>«Digital Forecast: 2025» is a book analyzing trends in how technology will impact life and health in the near future. Author: Alla Alexandrova.</w:t>
      </w:r>
      <w:r>
        <w:rPr>
          <w:rFonts w:ascii="Calibri" w:eastAsia="Calibri" w:hAnsi="Calibri" w:cs="Calibri"/>
        </w:rPr>
        <w:t xml:space="preserve"> </w:t>
      </w:r>
    </w:p>
    <w:p w14:paraId="240A1A34" w14:textId="77777777" w:rsidR="00EF0274" w:rsidRDefault="00FD52FC">
      <w:pPr>
        <w:spacing w:after="89" w:line="254" w:lineRule="auto"/>
        <w:ind w:right="0"/>
      </w:pPr>
      <w:r>
        <w:rPr>
          <w:rFonts w:ascii="Roboto" w:eastAsia="Roboto" w:hAnsi="Roboto" w:cs="Roboto"/>
          <w:color w:val="0A0A0A"/>
        </w:rPr>
        <w:t>2.Цифровой детокс: как вернуть контроль и освободить время» - книга о методах снижения информационной нагрузки и борьбы с «экранной» усталостью.</w:t>
      </w:r>
      <w:r>
        <w:rPr>
          <w:rFonts w:ascii="Calibri" w:eastAsia="Calibri" w:hAnsi="Calibri" w:cs="Calibri"/>
        </w:rPr>
        <w:t xml:space="preserve">Автор </w:t>
      </w:r>
      <w:r>
        <w:rPr>
          <w:rFonts w:ascii="Roboto" w:eastAsia="Roboto" w:hAnsi="Roboto" w:cs="Roboto"/>
          <w:color w:val="0A0A0A"/>
        </w:rPr>
        <w:t xml:space="preserve">Артем Демиденко, 2024 г. </w:t>
      </w:r>
    </w:p>
    <w:p w14:paraId="329BEF8B" w14:textId="77777777" w:rsidR="00EF0274" w:rsidRDefault="00FD52FC">
      <w:pPr>
        <w:numPr>
          <w:ilvl w:val="0"/>
          <w:numId w:val="16"/>
        </w:numPr>
        <w:spacing w:after="89" w:line="254" w:lineRule="auto"/>
        <w:ind w:right="0"/>
      </w:pPr>
      <w:r>
        <w:rPr>
          <w:rFonts w:ascii="Roboto" w:eastAsia="Roboto" w:hAnsi="Roboto" w:cs="Roboto"/>
          <w:color w:val="0A0A0A"/>
        </w:rPr>
        <w:t>«Digital Detox: How to Regain Control and Free Up Your Time» is a book about methods for reducing information overload and combating screen fatigue. Author: Artem Demidenko, 2024.</w:t>
      </w:r>
      <w:r>
        <w:rPr>
          <w:rFonts w:ascii="Calibri" w:eastAsia="Calibri" w:hAnsi="Calibri" w:cs="Calibri"/>
        </w:rPr>
        <w:t xml:space="preserve"> </w:t>
      </w:r>
    </w:p>
    <w:p w14:paraId="2341793F" w14:textId="77777777" w:rsidR="00EF0274" w:rsidRDefault="00FD52FC">
      <w:pPr>
        <w:numPr>
          <w:ilvl w:val="0"/>
          <w:numId w:val="16"/>
        </w:numPr>
        <w:spacing w:after="48" w:line="263" w:lineRule="auto"/>
        <w:ind w:right="0"/>
      </w:pPr>
      <w:r>
        <w:rPr>
          <w:rFonts w:ascii="Lato" w:eastAsia="Lato" w:hAnsi="Lato" w:cs="Lato"/>
          <w:color w:val="131313"/>
        </w:rPr>
        <w:t xml:space="preserve">Мобильный телефон и здоровье -книга. Автор: Зубарев Ю.Б. </w:t>
      </w:r>
      <w:r>
        <w:rPr>
          <w:rFonts w:ascii="Arial" w:eastAsia="Arial" w:hAnsi="Arial" w:cs="Arial"/>
          <w:color w:val="383838"/>
        </w:rPr>
        <w:t>ООО Издательский дом «БИБЛИО-ГЛОБУС</w:t>
      </w:r>
      <w:r>
        <w:rPr>
          <w:rFonts w:ascii="Aptos" w:eastAsia="Aptos" w:hAnsi="Aptos" w:cs="Aptos"/>
          <w:color w:val="383838"/>
        </w:rPr>
        <w:t xml:space="preserve">.2018г. </w:t>
      </w:r>
    </w:p>
    <w:p w14:paraId="21D51FE2" w14:textId="77777777" w:rsidR="00EF0274" w:rsidRDefault="00FD52FC">
      <w:pPr>
        <w:numPr>
          <w:ilvl w:val="0"/>
          <w:numId w:val="17"/>
        </w:numPr>
        <w:spacing w:after="172" w:line="250" w:lineRule="auto"/>
        <w:ind w:right="0" w:firstLine="0"/>
      </w:pPr>
      <w:r>
        <w:rPr>
          <w:rFonts w:ascii="Calibri" w:eastAsia="Calibri" w:hAnsi="Calibri" w:cs="Calibri"/>
        </w:rPr>
        <w:t xml:space="preserve">Mobile Phone and Health – book. Author: Yu.B. Zubarev. Publisher: BIBLIO-GLOBUS LLC. 2018. </w:t>
      </w:r>
    </w:p>
    <w:p w14:paraId="0834EB36" w14:textId="77777777" w:rsidR="00EF0274" w:rsidRDefault="00FD52FC">
      <w:pPr>
        <w:spacing w:after="3" w:line="250" w:lineRule="auto"/>
        <w:ind w:left="15" w:right="0" w:firstLine="0"/>
      </w:pPr>
      <w:r>
        <w:rPr>
          <w:rFonts w:ascii="Calibri" w:eastAsia="Calibri" w:hAnsi="Calibri" w:cs="Calibri"/>
        </w:rPr>
        <w:t xml:space="preserve">4.Влияние мобильных телефонов на          организм человека. Автор: А. Е. Коваленко, Е. Ю. Зингер, Е. О. Реховская. Коваленко, А. Е. Молодой ученый. – 2020. – № 23 (313). – С. 480–482. – URL: </w:t>
      </w:r>
    </w:p>
    <w:p w14:paraId="71301C61" w14:textId="77777777" w:rsidR="00EF0274" w:rsidRDefault="00FD52FC">
      <w:pPr>
        <w:numPr>
          <w:ilvl w:val="0"/>
          <w:numId w:val="17"/>
        </w:numPr>
        <w:spacing w:after="4" w:line="258" w:lineRule="auto"/>
        <w:ind w:right="0" w:firstLine="0"/>
      </w:pPr>
      <w:r>
        <w:rPr>
          <w:rFonts w:ascii="Roboto" w:eastAsia="Roboto" w:hAnsi="Roboto" w:cs="Roboto"/>
          <w:color w:val="545454"/>
        </w:rPr>
        <w:t xml:space="preserve">The Impact of Mobile Phones on the Human Body. Authors: A. E. </w:t>
      </w:r>
    </w:p>
    <w:p w14:paraId="5DBDA40E" w14:textId="77777777" w:rsidR="00EF0274" w:rsidRDefault="00FD52FC">
      <w:pPr>
        <w:spacing w:after="4" w:line="258" w:lineRule="auto"/>
        <w:ind w:right="0"/>
      </w:pPr>
      <w:r>
        <w:rPr>
          <w:rFonts w:ascii="Roboto" w:eastAsia="Roboto" w:hAnsi="Roboto" w:cs="Roboto"/>
          <w:color w:val="545454"/>
        </w:rPr>
        <w:t>Kovalenko, E. Yu. Zinger, E. O. Rekhovskaya. Kovalenko, A. E. Young Scientist. – 2020. – No. 23 (313). – P. 480–482. – URL:</w:t>
      </w:r>
      <w:r>
        <w:rPr>
          <w:rFonts w:ascii="Calibri" w:eastAsia="Calibri" w:hAnsi="Calibri" w:cs="Calibri"/>
        </w:rPr>
        <w:t xml:space="preserve"> </w:t>
      </w:r>
    </w:p>
    <w:p w14:paraId="4F4B9FCD" w14:textId="77777777" w:rsidR="00EF0274" w:rsidRDefault="00FD52FC">
      <w:pPr>
        <w:spacing w:after="0" w:line="259" w:lineRule="auto"/>
        <w:ind w:left="15" w:right="0" w:firstLine="0"/>
      </w:pPr>
      <w:r>
        <w:rPr>
          <w:rFonts w:ascii="Calibri" w:eastAsia="Calibri" w:hAnsi="Calibri" w:cs="Calibri"/>
        </w:rPr>
        <w:t xml:space="preserve"> </w:t>
      </w:r>
    </w:p>
    <w:sectPr w:rsidR="00EF0274">
      <w:pgSz w:w="11905" w:h="16840"/>
      <w:pgMar w:top="1181" w:right="1111" w:bottom="1185" w:left="11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Roboto">
    <w:panose1 w:val="02000000000000000000"/>
    <w:charset w:val="00"/>
    <w:family w:val="auto"/>
    <w:pitch w:val="variable"/>
    <w:sig w:usb0="E00002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1B45"/>
    <w:multiLevelType w:val="hybridMultilevel"/>
    <w:tmpl w:val="FFFFFFFF"/>
    <w:lvl w:ilvl="0" w:tplc="D160C940">
      <w:start w:val="1"/>
      <w:numFmt w:val="decimal"/>
      <w:lvlText w:val="%1."/>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D22974A">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0E6630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7F06E5C">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F22267A">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502716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D92B50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878F924">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127FD2">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BD571D"/>
    <w:multiLevelType w:val="hybridMultilevel"/>
    <w:tmpl w:val="FFFFFFFF"/>
    <w:lvl w:ilvl="0" w:tplc="7D465094">
      <w:start w:val="1"/>
      <w:numFmt w:val="decimal"/>
      <w:lvlText w:val="%1."/>
      <w:lvlJc w:val="left"/>
      <w:pPr>
        <w:ind w:left="10"/>
      </w:pPr>
      <w:rPr>
        <w:rFonts w:ascii="Roboto" w:eastAsia="Roboto" w:hAnsi="Roboto" w:cs="Roboto"/>
        <w:b w:val="0"/>
        <w:i w:val="0"/>
        <w:strike w:val="0"/>
        <w:dstrike w:val="0"/>
        <w:color w:val="0A0A0A"/>
        <w:sz w:val="28"/>
        <w:szCs w:val="28"/>
        <w:u w:val="none" w:color="000000"/>
        <w:bdr w:val="none" w:sz="0" w:space="0" w:color="auto"/>
        <w:shd w:val="clear" w:color="auto" w:fill="auto"/>
        <w:vertAlign w:val="baseline"/>
      </w:rPr>
    </w:lvl>
    <w:lvl w:ilvl="1" w:tplc="9832530C">
      <w:start w:val="1"/>
      <w:numFmt w:val="lowerLetter"/>
      <w:lvlText w:val="%2"/>
      <w:lvlJc w:val="left"/>
      <w:pPr>
        <w:ind w:left="1080"/>
      </w:pPr>
      <w:rPr>
        <w:rFonts w:ascii="Roboto" w:eastAsia="Roboto" w:hAnsi="Roboto" w:cs="Roboto"/>
        <w:b w:val="0"/>
        <w:i w:val="0"/>
        <w:strike w:val="0"/>
        <w:dstrike w:val="0"/>
        <w:color w:val="0A0A0A"/>
        <w:sz w:val="28"/>
        <w:szCs w:val="28"/>
        <w:u w:val="none" w:color="000000"/>
        <w:bdr w:val="none" w:sz="0" w:space="0" w:color="auto"/>
        <w:shd w:val="clear" w:color="auto" w:fill="auto"/>
        <w:vertAlign w:val="baseline"/>
      </w:rPr>
    </w:lvl>
    <w:lvl w:ilvl="2" w:tplc="5D0C2260">
      <w:start w:val="1"/>
      <w:numFmt w:val="lowerRoman"/>
      <w:lvlText w:val="%3"/>
      <w:lvlJc w:val="left"/>
      <w:pPr>
        <w:ind w:left="1800"/>
      </w:pPr>
      <w:rPr>
        <w:rFonts w:ascii="Roboto" w:eastAsia="Roboto" w:hAnsi="Roboto" w:cs="Roboto"/>
        <w:b w:val="0"/>
        <w:i w:val="0"/>
        <w:strike w:val="0"/>
        <w:dstrike w:val="0"/>
        <w:color w:val="0A0A0A"/>
        <w:sz w:val="28"/>
        <w:szCs w:val="28"/>
        <w:u w:val="none" w:color="000000"/>
        <w:bdr w:val="none" w:sz="0" w:space="0" w:color="auto"/>
        <w:shd w:val="clear" w:color="auto" w:fill="auto"/>
        <w:vertAlign w:val="baseline"/>
      </w:rPr>
    </w:lvl>
    <w:lvl w:ilvl="3" w:tplc="38D49D6A">
      <w:start w:val="1"/>
      <w:numFmt w:val="decimal"/>
      <w:lvlText w:val="%4"/>
      <w:lvlJc w:val="left"/>
      <w:pPr>
        <w:ind w:left="2520"/>
      </w:pPr>
      <w:rPr>
        <w:rFonts w:ascii="Roboto" w:eastAsia="Roboto" w:hAnsi="Roboto" w:cs="Roboto"/>
        <w:b w:val="0"/>
        <w:i w:val="0"/>
        <w:strike w:val="0"/>
        <w:dstrike w:val="0"/>
        <w:color w:val="0A0A0A"/>
        <w:sz w:val="28"/>
        <w:szCs w:val="28"/>
        <w:u w:val="none" w:color="000000"/>
        <w:bdr w:val="none" w:sz="0" w:space="0" w:color="auto"/>
        <w:shd w:val="clear" w:color="auto" w:fill="auto"/>
        <w:vertAlign w:val="baseline"/>
      </w:rPr>
    </w:lvl>
    <w:lvl w:ilvl="4" w:tplc="99D87B78">
      <w:start w:val="1"/>
      <w:numFmt w:val="lowerLetter"/>
      <w:lvlText w:val="%5"/>
      <w:lvlJc w:val="left"/>
      <w:pPr>
        <w:ind w:left="3240"/>
      </w:pPr>
      <w:rPr>
        <w:rFonts w:ascii="Roboto" w:eastAsia="Roboto" w:hAnsi="Roboto" w:cs="Roboto"/>
        <w:b w:val="0"/>
        <w:i w:val="0"/>
        <w:strike w:val="0"/>
        <w:dstrike w:val="0"/>
        <w:color w:val="0A0A0A"/>
        <w:sz w:val="28"/>
        <w:szCs w:val="28"/>
        <w:u w:val="none" w:color="000000"/>
        <w:bdr w:val="none" w:sz="0" w:space="0" w:color="auto"/>
        <w:shd w:val="clear" w:color="auto" w:fill="auto"/>
        <w:vertAlign w:val="baseline"/>
      </w:rPr>
    </w:lvl>
    <w:lvl w:ilvl="5" w:tplc="3CF296D8">
      <w:start w:val="1"/>
      <w:numFmt w:val="lowerRoman"/>
      <w:lvlText w:val="%6"/>
      <w:lvlJc w:val="left"/>
      <w:pPr>
        <w:ind w:left="3960"/>
      </w:pPr>
      <w:rPr>
        <w:rFonts w:ascii="Roboto" w:eastAsia="Roboto" w:hAnsi="Roboto" w:cs="Roboto"/>
        <w:b w:val="0"/>
        <w:i w:val="0"/>
        <w:strike w:val="0"/>
        <w:dstrike w:val="0"/>
        <w:color w:val="0A0A0A"/>
        <w:sz w:val="28"/>
        <w:szCs w:val="28"/>
        <w:u w:val="none" w:color="000000"/>
        <w:bdr w:val="none" w:sz="0" w:space="0" w:color="auto"/>
        <w:shd w:val="clear" w:color="auto" w:fill="auto"/>
        <w:vertAlign w:val="baseline"/>
      </w:rPr>
    </w:lvl>
    <w:lvl w:ilvl="6" w:tplc="85045B4C">
      <w:start w:val="1"/>
      <w:numFmt w:val="decimal"/>
      <w:lvlText w:val="%7"/>
      <w:lvlJc w:val="left"/>
      <w:pPr>
        <w:ind w:left="4680"/>
      </w:pPr>
      <w:rPr>
        <w:rFonts w:ascii="Roboto" w:eastAsia="Roboto" w:hAnsi="Roboto" w:cs="Roboto"/>
        <w:b w:val="0"/>
        <w:i w:val="0"/>
        <w:strike w:val="0"/>
        <w:dstrike w:val="0"/>
        <w:color w:val="0A0A0A"/>
        <w:sz w:val="28"/>
        <w:szCs w:val="28"/>
        <w:u w:val="none" w:color="000000"/>
        <w:bdr w:val="none" w:sz="0" w:space="0" w:color="auto"/>
        <w:shd w:val="clear" w:color="auto" w:fill="auto"/>
        <w:vertAlign w:val="baseline"/>
      </w:rPr>
    </w:lvl>
    <w:lvl w:ilvl="7" w:tplc="03B21AEE">
      <w:start w:val="1"/>
      <w:numFmt w:val="lowerLetter"/>
      <w:lvlText w:val="%8"/>
      <w:lvlJc w:val="left"/>
      <w:pPr>
        <w:ind w:left="5400"/>
      </w:pPr>
      <w:rPr>
        <w:rFonts w:ascii="Roboto" w:eastAsia="Roboto" w:hAnsi="Roboto" w:cs="Roboto"/>
        <w:b w:val="0"/>
        <w:i w:val="0"/>
        <w:strike w:val="0"/>
        <w:dstrike w:val="0"/>
        <w:color w:val="0A0A0A"/>
        <w:sz w:val="28"/>
        <w:szCs w:val="28"/>
        <w:u w:val="none" w:color="000000"/>
        <w:bdr w:val="none" w:sz="0" w:space="0" w:color="auto"/>
        <w:shd w:val="clear" w:color="auto" w:fill="auto"/>
        <w:vertAlign w:val="baseline"/>
      </w:rPr>
    </w:lvl>
    <w:lvl w:ilvl="8" w:tplc="865E44D8">
      <w:start w:val="1"/>
      <w:numFmt w:val="lowerRoman"/>
      <w:lvlText w:val="%9"/>
      <w:lvlJc w:val="left"/>
      <w:pPr>
        <w:ind w:left="6120"/>
      </w:pPr>
      <w:rPr>
        <w:rFonts w:ascii="Roboto" w:eastAsia="Roboto" w:hAnsi="Roboto" w:cs="Roboto"/>
        <w:b w:val="0"/>
        <w:i w:val="0"/>
        <w:strike w:val="0"/>
        <w:dstrike w:val="0"/>
        <w:color w:val="0A0A0A"/>
        <w:sz w:val="28"/>
        <w:szCs w:val="28"/>
        <w:u w:val="none" w:color="000000"/>
        <w:bdr w:val="none" w:sz="0" w:space="0" w:color="auto"/>
        <w:shd w:val="clear" w:color="auto" w:fill="auto"/>
        <w:vertAlign w:val="baseline"/>
      </w:rPr>
    </w:lvl>
  </w:abstractNum>
  <w:abstractNum w:abstractNumId="2" w15:restartNumberingAfterBreak="0">
    <w:nsid w:val="12476F2A"/>
    <w:multiLevelType w:val="hybridMultilevel"/>
    <w:tmpl w:val="FFFFFFFF"/>
    <w:lvl w:ilvl="0" w:tplc="CEEE3E82">
      <w:start w:val="1"/>
      <w:numFmt w:val="decimal"/>
      <w:lvlText w:val="%1."/>
      <w:lvlJc w:val="left"/>
      <w:pPr>
        <w:ind w:left="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5615D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E4A7B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4EA30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496A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30E2A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220E6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50D72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528C4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E7A55D5"/>
    <w:multiLevelType w:val="hybridMultilevel"/>
    <w:tmpl w:val="4C524D00"/>
    <w:lvl w:ilvl="0" w:tplc="FFFFFFFF">
      <w:start w:val="1"/>
      <w:numFmt w:val="decimal"/>
      <w:lvlText w:val="%1."/>
      <w:lvlJc w:val="left"/>
      <w:pPr>
        <w:ind w:left="1096" w:hanging="360"/>
      </w:pPr>
      <w:rPr>
        <w:rFonts w:hint="default"/>
      </w:rPr>
    </w:lvl>
    <w:lvl w:ilvl="1" w:tplc="04190019" w:tentative="1">
      <w:start w:val="1"/>
      <w:numFmt w:val="lowerLetter"/>
      <w:lvlText w:val="%2."/>
      <w:lvlJc w:val="left"/>
      <w:pPr>
        <w:ind w:left="1816" w:hanging="360"/>
      </w:pPr>
    </w:lvl>
    <w:lvl w:ilvl="2" w:tplc="0419001B" w:tentative="1">
      <w:start w:val="1"/>
      <w:numFmt w:val="lowerRoman"/>
      <w:lvlText w:val="%3."/>
      <w:lvlJc w:val="right"/>
      <w:pPr>
        <w:ind w:left="2536" w:hanging="180"/>
      </w:pPr>
    </w:lvl>
    <w:lvl w:ilvl="3" w:tplc="0419000F" w:tentative="1">
      <w:start w:val="1"/>
      <w:numFmt w:val="decimal"/>
      <w:lvlText w:val="%4."/>
      <w:lvlJc w:val="left"/>
      <w:pPr>
        <w:ind w:left="3256" w:hanging="360"/>
      </w:pPr>
    </w:lvl>
    <w:lvl w:ilvl="4" w:tplc="04190019" w:tentative="1">
      <w:start w:val="1"/>
      <w:numFmt w:val="lowerLetter"/>
      <w:lvlText w:val="%5."/>
      <w:lvlJc w:val="left"/>
      <w:pPr>
        <w:ind w:left="3976" w:hanging="360"/>
      </w:pPr>
    </w:lvl>
    <w:lvl w:ilvl="5" w:tplc="0419001B" w:tentative="1">
      <w:start w:val="1"/>
      <w:numFmt w:val="lowerRoman"/>
      <w:lvlText w:val="%6."/>
      <w:lvlJc w:val="right"/>
      <w:pPr>
        <w:ind w:left="4696" w:hanging="180"/>
      </w:pPr>
    </w:lvl>
    <w:lvl w:ilvl="6" w:tplc="0419000F" w:tentative="1">
      <w:start w:val="1"/>
      <w:numFmt w:val="decimal"/>
      <w:lvlText w:val="%7."/>
      <w:lvlJc w:val="left"/>
      <w:pPr>
        <w:ind w:left="5416" w:hanging="360"/>
      </w:pPr>
    </w:lvl>
    <w:lvl w:ilvl="7" w:tplc="04190019" w:tentative="1">
      <w:start w:val="1"/>
      <w:numFmt w:val="lowerLetter"/>
      <w:lvlText w:val="%8."/>
      <w:lvlJc w:val="left"/>
      <w:pPr>
        <w:ind w:left="6136" w:hanging="360"/>
      </w:pPr>
    </w:lvl>
    <w:lvl w:ilvl="8" w:tplc="0419001B" w:tentative="1">
      <w:start w:val="1"/>
      <w:numFmt w:val="lowerRoman"/>
      <w:lvlText w:val="%9."/>
      <w:lvlJc w:val="right"/>
      <w:pPr>
        <w:ind w:left="6856" w:hanging="180"/>
      </w:pPr>
    </w:lvl>
  </w:abstractNum>
  <w:abstractNum w:abstractNumId="4" w15:restartNumberingAfterBreak="0">
    <w:nsid w:val="1EA97C25"/>
    <w:multiLevelType w:val="hybridMultilevel"/>
    <w:tmpl w:val="FFFFFFFF"/>
    <w:lvl w:ilvl="0" w:tplc="C324F4E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C4E3038">
      <w:start w:val="1"/>
      <w:numFmt w:val="lowerLetter"/>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52A0C70">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6227D8">
      <w:start w:val="1"/>
      <w:numFmt w:val="decimal"/>
      <w:lvlRestart w:val="0"/>
      <w:lvlText w:val="%4."/>
      <w:lvlJc w:val="left"/>
      <w:pPr>
        <w:ind w:left="1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C4CE360">
      <w:start w:val="1"/>
      <w:numFmt w:val="lowerLetter"/>
      <w:lvlText w:val="%5"/>
      <w:lvlJc w:val="left"/>
      <w:pPr>
        <w:ind w:left="2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E2AD8E0">
      <w:start w:val="1"/>
      <w:numFmt w:val="lowerRoman"/>
      <w:lvlText w:val="%6"/>
      <w:lvlJc w:val="left"/>
      <w:pPr>
        <w:ind w:left="2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E8D796">
      <w:start w:val="1"/>
      <w:numFmt w:val="decimal"/>
      <w:lvlText w:val="%7"/>
      <w:lvlJc w:val="left"/>
      <w:pPr>
        <w:ind w:left="3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CFA273E">
      <w:start w:val="1"/>
      <w:numFmt w:val="lowerLetter"/>
      <w:lvlText w:val="%8"/>
      <w:lvlJc w:val="left"/>
      <w:pPr>
        <w:ind w:left="4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AC2D52">
      <w:start w:val="1"/>
      <w:numFmt w:val="lowerRoman"/>
      <w:lvlText w:val="%9"/>
      <w:lvlJc w:val="left"/>
      <w:pPr>
        <w:ind w:left="5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93A4781"/>
    <w:multiLevelType w:val="hybridMultilevel"/>
    <w:tmpl w:val="FFFFFFFF"/>
    <w:lvl w:ilvl="0" w:tplc="DE08871A">
      <w:start w:val="1"/>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9A1BDA">
      <w:start w:val="2"/>
      <w:numFmt w:val="decimal"/>
      <w:lvlText w:val="%2."/>
      <w:lvlJc w:val="left"/>
      <w:pPr>
        <w:ind w:left="7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5864F82">
      <w:start w:val="1"/>
      <w:numFmt w:val="lowerRoman"/>
      <w:lvlText w:val="%3"/>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C586352">
      <w:start w:val="1"/>
      <w:numFmt w:val="decimal"/>
      <w:lvlText w:val="%4"/>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578AEA6">
      <w:start w:val="1"/>
      <w:numFmt w:val="lowerLetter"/>
      <w:lvlText w:val="%5"/>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5D6D0EC">
      <w:start w:val="1"/>
      <w:numFmt w:val="lowerRoman"/>
      <w:lvlText w:val="%6"/>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5220646">
      <w:start w:val="1"/>
      <w:numFmt w:val="decimal"/>
      <w:lvlText w:val="%7"/>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84A0204">
      <w:start w:val="1"/>
      <w:numFmt w:val="lowerLetter"/>
      <w:lvlText w:val="%8"/>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D84664E">
      <w:start w:val="1"/>
      <w:numFmt w:val="lowerRoman"/>
      <w:lvlText w:val="%9"/>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ABE6CA3"/>
    <w:multiLevelType w:val="hybridMultilevel"/>
    <w:tmpl w:val="FFFFFFFF"/>
    <w:lvl w:ilvl="0" w:tplc="F6108D94">
      <w:start w:val="1"/>
      <w:numFmt w:val="decimal"/>
      <w:lvlText w:val="%1."/>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0406C94">
      <w:start w:val="1"/>
      <w:numFmt w:val="lowerLetter"/>
      <w:lvlText w:val="%2"/>
      <w:lvlJc w:val="left"/>
      <w:pPr>
        <w:ind w:left="13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E364758">
      <w:start w:val="1"/>
      <w:numFmt w:val="lowerRoman"/>
      <w:lvlText w:val="%3"/>
      <w:lvlJc w:val="left"/>
      <w:pPr>
        <w:ind w:left="21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73E8030">
      <w:start w:val="1"/>
      <w:numFmt w:val="decimal"/>
      <w:lvlText w:val="%4"/>
      <w:lvlJc w:val="left"/>
      <w:pPr>
        <w:ind w:left="28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582B88">
      <w:start w:val="1"/>
      <w:numFmt w:val="lowerLetter"/>
      <w:lvlText w:val="%5"/>
      <w:lvlJc w:val="left"/>
      <w:pPr>
        <w:ind w:left="35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8C8EE00">
      <w:start w:val="1"/>
      <w:numFmt w:val="lowerRoman"/>
      <w:lvlText w:val="%6"/>
      <w:lvlJc w:val="left"/>
      <w:pPr>
        <w:ind w:left="42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4927EAE">
      <w:start w:val="1"/>
      <w:numFmt w:val="decimal"/>
      <w:lvlText w:val="%7"/>
      <w:lvlJc w:val="left"/>
      <w:pPr>
        <w:ind w:left="49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D02D5C0">
      <w:start w:val="1"/>
      <w:numFmt w:val="lowerLetter"/>
      <w:lvlText w:val="%8"/>
      <w:lvlJc w:val="left"/>
      <w:pPr>
        <w:ind w:left="57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38326C">
      <w:start w:val="1"/>
      <w:numFmt w:val="lowerRoman"/>
      <w:lvlText w:val="%9"/>
      <w:lvlJc w:val="left"/>
      <w:pPr>
        <w:ind w:left="64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83C03E7"/>
    <w:multiLevelType w:val="hybridMultilevel"/>
    <w:tmpl w:val="FFFFFFFF"/>
    <w:lvl w:ilvl="0" w:tplc="DA5209AE">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9D05DD8">
      <w:start w:val="1"/>
      <w:numFmt w:val="lowerLetter"/>
      <w:lvlText w:val="%2"/>
      <w:lvlJc w:val="left"/>
      <w:pPr>
        <w:ind w:left="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3FEC616">
      <w:start w:val="1"/>
      <w:numFmt w:val="lowerRoman"/>
      <w:lvlText w:val="%3"/>
      <w:lvlJc w:val="left"/>
      <w:pPr>
        <w:ind w:left="10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B2A93A2">
      <w:start w:val="2"/>
      <w:numFmt w:val="decimal"/>
      <w:lvlRestart w:val="0"/>
      <w:lvlText w:val="%4."/>
      <w:lvlJc w:val="left"/>
      <w:pPr>
        <w:ind w:left="14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24296C4">
      <w:start w:val="1"/>
      <w:numFmt w:val="lowerLetter"/>
      <w:lvlText w:val="%5"/>
      <w:lvlJc w:val="left"/>
      <w:pPr>
        <w:ind w:left="20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E5CB4A8">
      <w:start w:val="1"/>
      <w:numFmt w:val="lowerRoman"/>
      <w:lvlText w:val="%6"/>
      <w:lvlJc w:val="left"/>
      <w:pPr>
        <w:ind w:left="27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1365F2A">
      <w:start w:val="1"/>
      <w:numFmt w:val="decimal"/>
      <w:lvlText w:val="%7"/>
      <w:lvlJc w:val="left"/>
      <w:pPr>
        <w:ind w:left="34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84AC2E4">
      <w:start w:val="1"/>
      <w:numFmt w:val="lowerLetter"/>
      <w:lvlText w:val="%8"/>
      <w:lvlJc w:val="left"/>
      <w:pPr>
        <w:ind w:left="42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AC2A524">
      <w:start w:val="1"/>
      <w:numFmt w:val="lowerRoman"/>
      <w:lvlText w:val="%9"/>
      <w:lvlJc w:val="left"/>
      <w:pPr>
        <w:ind w:left="49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DB32EC5"/>
    <w:multiLevelType w:val="hybridMultilevel"/>
    <w:tmpl w:val="5DF4F860"/>
    <w:lvl w:ilvl="0" w:tplc="FFFFFFFF">
      <w:start w:val="1"/>
      <w:numFmt w:val="decimal"/>
      <w:lvlText w:val="%1."/>
      <w:lvlJc w:val="left"/>
      <w:pPr>
        <w:ind w:left="1816" w:hanging="360"/>
      </w:pPr>
      <w:rPr>
        <w:rFonts w:ascii="Calibri" w:eastAsia="Calibri" w:hAnsi="Calibri" w:cs="Calibri" w:hint="default"/>
      </w:rPr>
    </w:lvl>
    <w:lvl w:ilvl="1" w:tplc="04190019" w:tentative="1">
      <w:start w:val="1"/>
      <w:numFmt w:val="lowerLetter"/>
      <w:lvlText w:val="%2."/>
      <w:lvlJc w:val="left"/>
      <w:pPr>
        <w:ind w:left="2536" w:hanging="360"/>
      </w:pPr>
    </w:lvl>
    <w:lvl w:ilvl="2" w:tplc="0419001B" w:tentative="1">
      <w:start w:val="1"/>
      <w:numFmt w:val="lowerRoman"/>
      <w:lvlText w:val="%3."/>
      <w:lvlJc w:val="right"/>
      <w:pPr>
        <w:ind w:left="3256" w:hanging="180"/>
      </w:pPr>
    </w:lvl>
    <w:lvl w:ilvl="3" w:tplc="0419000F" w:tentative="1">
      <w:start w:val="1"/>
      <w:numFmt w:val="decimal"/>
      <w:lvlText w:val="%4."/>
      <w:lvlJc w:val="left"/>
      <w:pPr>
        <w:ind w:left="3976" w:hanging="360"/>
      </w:pPr>
    </w:lvl>
    <w:lvl w:ilvl="4" w:tplc="04190019" w:tentative="1">
      <w:start w:val="1"/>
      <w:numFmt w:val="lowerLetter"/>
      <w:lvlText w:val="%5."/>
      <w:lvlJc w:val="left"/>
      <w:pPr>
        <w:ind w:left="4696" w:hanging="360"/>
      </w:pPr>
    </w:lvl>
    <w:lvl w:ilvl="5" w:tplc="0419001B" w:tentative="1">
      <w:start w:val="1"/>
      <w:numFmt w:val="lowerRoman"/>
      <w:lvlText w:val="%6."/>
      <w:lvlJc w:val="right"/>
      <w:pPr>
        <w:ind w:left="5416" w:hanging="180"/>
      </w:pPr>
    </w:lvl>
    <w:lvl w:ilvl="6" w:tplc="0419000F" w:tentative="1">
      <w:start w:val="1"/>
      <w:numFmt w:val="decimal"/>
      <w:lvlText w:val="%7."/>
      <w:lvlJc w:val="left"/>
      <w:pPr>
        <w:ind w:left="6136" w:hanging="360"/>
      </w:pPr>
    </w:lvl>
    <w:lvl w:ilvl="7" w:tplc="04190019" w:tentative="1">
      <w:start w:val="1"/>
      <w:numFmt w:val="lowerLetter"/>
      <w:lvlText w:val="%8."/>
      <w:lvlJc w:val="left"/>
      <w:pPr>
        <w:ind w:left="6856" w:hanging="360"/>
      </w:pPr>
    </w:lvl>
    <w:lvl w:ilvl="8" w:tplc="0419001B" w:tentative="1">
      <w:start w:val="1"/>
      <w:numFmt w:val="lowerRoman"/>
      <w:lvlText w:val="%9."/>
      <w:lvlJc w:val="right"/>
      <w:pPr>
        <w:ind w:left="7576" w:hanging="180"/>
      </w:pPr>
    </w:lvl>
  </w:abstractNum>
  <w:abstractNum w:abstractNumId="9" w15:restartNumberingAfterBreak="0">
    <w:nsid w:val="40B940D7"/>
    <w:multiLevelType w:val="hybridMultilevel"/>
    <w:tmpl w:val="FFFFFFFF"/>
    <w:lvl w:ilvl="0" w:tplc="7F52FF0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C63944">
      <w:start w:val="1"/>
      <w:numFmt w:val="decimal"/>
      <w:lvlText w:val="%2."/>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B627D40">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B428EA">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C76F07C">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89AC3C0">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9AEF44A">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392B538">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E6E13C">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15A5E02"/>
    <w:multiLevelType w:val="hybridMultilevel"/>
    <w:tmpl w:val="8C7CF4D4"/>
    <w:lvl w:ilvl="0" w:tplc="0422F3DA">
      <w:start w:val="1"/>
      <w:numFmt w:val="decimal"/>
      <w:lvlText w:val="%1."/>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FD2E35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4AE27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2A6C3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22CFC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2CF75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C8D9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44FE4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2E44A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5D95796"/>
    <w:multiLevelType w:val="hybridMultilevel"/>
    <w:tmpl w:val="FFFFFFFF"/>
    <w:lvl w:ilvl="0" w:tplc="A00ED1BC">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8CD63E">
      <w:start w:val="1"/>
      <w:numFmt w:val="bullet"/>
      <w:lvlText w:val="o"/>
      <w:lvlJc w:val="left"/>
      <w:pPr>
        <w:ind w:left="145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C244E04">
      <w:start w:val="1"/>
      <w:numFmt w:val="bullet"/>
      <w:lvlText w:val="▪"/>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BF2CB36">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29689B8">
      <w:start w:val="1"/>
      <w:numFmt w:val="bullet"/>
      <w:lvlText w:val="o"/>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33C3BB6">
      <w:start w:val="1"/>
      <w:numFmt w:val="bullet"/>
      <w:lvlText w:val="▪"/>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E52AC14">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1F00D6A">
      <w:start w:val="1"/>
      <w:numFmt w:val="bullet"/>
      <w:lvlText w:val="o"/>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C6CD0AC">
      <w:start w:val="1"/>
      <w:numFmt w:val="bullet"/>
      <w:lvlText w:val="▪"/>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B0014AB"/>
    <w:multiLevelType w:val="hybridMultilevel"/>
    <w:tmpl w:val="FFFFFFFF"/>
    <w:lvl w:ilvl="0" w:tplc="21EE0F8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9C6512">
      <w:start w:val="1"/>
      <w:numFmt w:val="lowerLetter"/>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3AE2416">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81EB856">
      <w:start w:val="1"/>
      <w:numFmt w:val="decimal"/>
      <w:lvlRestart w:val="0"/>
      <w:lvlText w:val="%4."/>
      <w:lvlJc w:val="left"/>
      <w:pPr>
        <w:ind w:left="1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7852FC">
      <w:start w:val="1"/>
      <w:numFmt w:val="lowerLetter"/>
      <w:lvlText w:val="%5"/>
      <w:lvlJc w:val="left"/>
      <w:pPr>
        <w:ind w:left="2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2A8B578">
      <w:start w:val="1"/>
      <w:numFmt w:val="lowerRoman"/>
      <w:lvlText w:val="%6"/>
      <w:lvlJc w:val="left"/>
      <w:pPr>
        <w:ind w:left="2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B87F1C">
      <w:start w:val="1"/>
      <w:numFmt w:val="decimal"/>
      <w:lvlText w:val="%7"/>
      <w:lvlJc w:val="left"/>
      <w:pPr>
        <w:ind w:left="3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F103822">
      <w:start w:val="1"/>
      <w:numFmt w:val="lowerLetter"/>
      <w:lvlText w:val="%8"/>
      <w:lvlJc w:val="left"/>
      <w:pPr>
        <w:ind w:left="4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4675D4">
      <w:start w:val="1"/>
      <w:numFmt w:val="lowerRoman"/>
      <w:lvlText w:val="%9"/>
      <w:lvlJc w:val="left"/>
      <w:pPr>
        <w:ind w:left="5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FC2528C"/>
    <w:multiLevelType w:val="hybridMultilevel"/>
    <w:tmpl w:val="FFFFFFFF"/>
    <w:lvl w:ilvl="0" w:tplc="111EFC2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2A80698">
      <w:start w:val="1"/>
      <w:numFmt w:val="lowerLetter"/>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9C8B7E">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D421A36">
      <w:start w:val="1"/>
      <w:numFmt w:val="decimal"/>
      <w:lvlRestart w:val="0"/>
      <w:lvlText w:val="%4."/>
      <w:lvlJc w:val="left"/>
      <w:pPr>
        <w:ind w:left="1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314DF70">
      <w:start w:val="1"/>
      <w:numFmt w:val="lowerLetter"/>
      <w:lvlText w:val="%5"/>
      <w:lvlJc w:val="left"/>
      <w:pPr>
        <w:ind w:left="2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D261766">
      <w:start w:val="1"/>
      <w:numFmt w:val="lowerRoman"/>
      <w:lvlText w:val="%6"/>
      <w:lvlJc w:val="left"/>
      <w:pPr>
        <w:ind w:left="2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518A5DC">
      <w:start w:val="1"/>
      <w:numFmt w:val="decimal"/>
      <w:lvlText w:val="%7"/>
      <w:lvlJc w:val="left"/>
      <w:pPr>
        <w:ind w:left="3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144E9D8">
      <w:start w:val="1"/>
      <w:numFmt w:val="lowerLetter"/>
      <w:lvlText w:val="%8"/>
      <w:lvlJc w:val="left"/>
      <w:pPr>
        <w:ind w:left="4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8A65D02">
      <w:start w:val="1"/>
      <w:numFmt w:val="lowerRoman"/>
      <w:lvlText w:val="%9"/>
      <w:lvlJc w:val="left"/>
      <w:pPr>
        <w:ind w:left="5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2657E77"/>
    <w:multiLevelType w:val="hybridMultilevel"/>
    <w:tmpl w:val="FFFFFFFF"/>
    <w:lvl w:ilvl="0" w:tplc="F2B243F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C54099A">
      <w:start w:val="1"/>
      <w:numFmt w:val="lowerLetter"/>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FB426B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E043BC">
      <w:start w:val="1"/>
      <w:numFmt w:val="decimal"/>
      <w:lvlRestart w:val="0"/>
      <w:lvlText w:val="%4."/>
      <w:lvlJc w:val="left"/>
      <w:pPr>
        <w:ind w:left="1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8044E6C">
      <w:start w:val="1"/>
      <w:numFmt w:val="lowerLetter"/>
      <w:lvlText w:val="%5"/>
      <w:lvlJc w:val="left"/>
      <w:pPr>
        <w:ind w:left="2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0C080B0">
      <w:start w:val="1"/>
      <w:numFmt w:val="lowerRoman"/>
      <w:lvlText w:val="%6"/>
      <w:lvlJc w:val="left"/>
      <w:pPr>
        <w:ind w:left="2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876EA60">
      <w:start w:val="1"/>
      <w:numFmt w:val="decimal"/>
      <w:lvlText w:val="%7"/>
      <w:lvlJc w:val="left"/>
      <w:pPr>
        <w:ind w:left="3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C2BF90">
      <w:start w:val="1"/>
      <w:numFmt w:val="lowerLetter"/>
      <w:lvlText w:val="%8"/>
      <w:lvlJc w:val="left"/>
      <w:pPr>
        <w:ind w:left="4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8CB412">
      <w:start w:val="1"/>
      <w:numFmt w:val="lowerRoman"/>
      <w:lvlText w:val="%9"/>
      <w:lvlJc w:val="left"/>
      <w:pPr>
        <w:ind w:left="5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A3546C5"/>
    <w:multiLevelType w:val="hybridMultilevel"/>
    <w:tmpl w:val="DE6E9E34"/>
    <w:lvl w:ilvl="0" w:tplc="FFFFFFFF">
      <w:start w:val="2"/>
      <w:numFmt w:val="decimal"/>
      <w:lvlText w:val="%1."/>
      <w:lvlJc w:val="left"/>
      <w:pPr>
        <w:ind w:left="1096" w:hanging="360"/>
      </w:pPr>
      <w:rPr>
        <w:rFonts w:hint="default"/>
      </w:rPr>
    </w:lvl>
    <w:lvl w:ilvl="1" w:tplc="04190019" w:tentative="1">
      <w:start w:val="1"/>
      <w:numFmt w:val="lowerLetter"/>
      <w:lvlText w:val="%2."/>
      <w:lvlJc w:val="left"/>
      <w:pPr>
        <w:ind w:left="1816" w:hanging="360"/>
      </w:pPr>
    </w:lvl>
    <w:lvl w:ilvl="2" w:tplc="0419001B" w:tentative="1">
      <w:start w:val="1"/>
      <w:numFmt w:val="lowerRoman"/>
      <w:lvlText w:val="%3."/>
      <w:lvlJc w:val="right"/>
      <w:pPr>
        <w:ind w:left="2536" w:hanging="180"/>
      </w:pPr>
    </w:lvl>
    <w:lvl w:ilvl="3" w:tplc="0419000F" w:tentative="1">
      <w:start w:val="1"/>
      <w:numFmt w:val="decimal"/>
      <w:lvlText w:val="%4."/>
      <w:lvlJc w:val="left"/>
      <w:pPr>
        <w:ind w:left="3256" w:hanging="360"/>
      </w:pPr>
    </w:lvl>
    <w:lvl w:ilvl="4" w:tplc="04190019" w:tentative="1">
      <w:start w:val="1"/>
      <w:numFmt w:val="lowerLetter"/>
      <w:lvlText w:val="%5."/>
      <w:lvlJc w:val="left"/>
      <w:pPr>
        <w:ind w:left="3976" w:hanging="360"/>
      </w:pPr>
    </w:lvl>
    <w:lvl w:ilvl="5" w:tplc="0419001B" w:tentative="1">
      <w:start w:val="1"/>
      <w:numFmt w:val="lowerRoman"/>
      <w:lvlText w:val="%6."/>
      <w:lvlJc w:val="right"/>
      <w:pPr>
        <w:ind w:left="4696" w:hanging="180"/>
      </w:pPr>
    </w:lvl>
    <w:lvl w:ilvl="6" w:tplc="0419000F" w:tentative="1">
      <w:start w:val="1"/>
      <w:numFmt w:val="decimal"/>
      <w:lvlText w:val="%7."/>
      <w:lvlJc w:val="left"/>
      <w:pPr>
        <w:ind w:left="5416" w:hanging="360"/>
      </w:pPr>
    </w:lvl>
    <w:lvl w:ilvl="7" w:tplc="04190019" w:tentative="1">
      <w:start w:val="1"/>
      <w:numFmt w:val="lowerLetter"/>
      <w:lvlText w:val="%8."/>
      <w:lvlJc w:val="left"/>
      <w:pPr>
        <w:ind w:left="6136" w:hanging="360"/>
      </w:pPr>
    </w:lvl>
    <w:lvl w:ilvl="8" w:tplc="0419001B" w:tentative="1">
      <w:start w:val="1"/>
      <w:numFmt w:val="lowerRoman"/>
      <w:lvlText w:val="%9."/>
      <w:lvlJc w:val="right"/>
      <w:pPr>
        <w:ind w:left="6856" w:hanging="180"/>
      </w:pPr>
    </w:lvl>
  </w:abstractNum>
  <w:abstractNum w:abstractNumId="16" w15:restartNumberingAfterBreak="0">
    <w:nsid w:val="6D7F7F97"/>
    <w:multiLevelType w:val="hybridMultilevel"/>
    <w:tmpl w:val="FFFFFFFF"/>
    <w:lvl w:ilvl="0" w:tplc="31805500">
      <w:start w:val="1"/>
      <w:numFmt w:val="decimal"/>
      <w:lvlText w:val="%1."/>
      <w:lvlJc w:val="left"/>
      <w:pPr>
        <w:ind w:left="7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9264A06">
      <w:start w:val="1"/>
      <w:numFmt w:val="lowerLetter"/>
      <w:lvlText w:val="%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E36F730">
      <w:start w:val="1"/>
      <w:numFmt w:val="lowerRoman"/>
      <w:lvlText w:val="%3"/>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8485B76">
      <w:start w:val="1"/>
      <w:numFmt w:val="decimal"/>
      <w:lvlText w:val="%4"/>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AF89200">
      <w:start w:val="1"/>
      <w:numFmt w:val="lowerLetter"/>
      <w:lvlText w:val="%5"/>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3D6BF64">
      <w:start w:val="1"/>
      <w:numFmt w:val="lowerRoman"/>
      <w:lvlText w:val="%6"/>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A0680E8">
      <w:start w:val="1"/>
      <w:numFmt w:val="decimal"/>
      <w:lvlText w:val="%7"/>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C18028C">
      <w:start w:val="1"/>
      <w:numFmt w:val="lowerLetter"/>
      <w:lvlText w:val="%8"/>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F78CF28">
      <w:start w:val="1"/>
      <w:numFmt w:val="lowerRoman"/>
      <w:lvlText w:val="%9"/>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F3C3240"/>
    <w:multiLevelType w:val="hybridMultilevel"/>
    <w:tmpl w:val="FFFFFFFF"/>
    <w:lvl w:ilvl="0" w:tplc="E15E52AE">
      <w:start w:val="1"/>
      <w:numFmt w:val="decimal"/>
      <w:lvlText w:val="%1."/>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A5AB12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141C70">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A0595E">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71692EE">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46C4F7C">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6C1FB2">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AA1CC8">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56ADA2C">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A490C83"/>
    <w:multiLevelType w:val="hybridMultilevel"/>
    <w:tmpl w:val="FFFFFFFF"/>
    <w:lvl w:ilvl="0" w:tplc="3D9C06B8">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55843B6">
      <w:start w:val="1"/>
      <w:numFmt w:val="lowerLetter"/>
      <w:lvlText w:val="%2"/>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B828FB2">
      <w:start w:val="1"/>
      <w:numFmt w:val="lowerRoman"/>
      <w:lvlText w:val="%3"/>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2EAC510">
      <w:start w:val="1"/>
      <w:numFmt w:val="decimal"/>
      <w:lvlRestart w:val="0"/>
      <w:lvlText w:val="%4."/>
      <w:lvlJc w:val="left"/>
      <w:pPr>
        <w:ind w:left="14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46AA2EC">
      <w:start w:val="1"/>
      <w:numFmt w:val="lowerLetter"/>
      <w:lvlText w:val="%5"/>
      <w:lvlJc w:val="left"/>
      <w:pPr>
        <w:ind w:left="21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AB65140">
      <w:start w:val="1"/>
      <w:numFmt w:val="lowerRoman"/>
      <w:lvlText w:val="%6"/>
      <w:lvlJc w:val="left"/>
      <w:pPr>
        <w:ind w:left="28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BBE83D2">
      <w:start w:val="1"/>
      <w:numFmt w:val="decimal"/>
      <w:lvlText w:val="%7"/>
      <w:lvlJc w:val="left"/>
      <w:pPr>
        <w:ind w:left="36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02465DE">
      <w:start w:val="1"/>
      <w:numFmt w:val="lowerLetter"/>
      <w:lvlText w:val="%8"/>
      <w:lvlJc w:val="left"/>
      <w:pPr>
        <w:ind w:left="43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14AC4EA">
      <w:start w:val="1"/>
      <w:numFmt w:val="lowerRoman"/>
      <w:lvlText w:val="%9"/>
      <w:lvlJc w:val="left"/>
      <w:pPr>
        <w:ind w:left="50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BA00E0B"/>
    <w:multiLevelType w:val="hybridMultilevel"/>
    <w:tmpl w:val="FFFFFFFF"/>
    <w:lvl w:ilvl="0" w:tplc="C964BEFE">
      <w:start w:val="3"/>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827FE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70C9A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0409B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40B0C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A4E99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FCD09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74BDC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AED4B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41321918">
    <w:abstractNumId w:val="2"/>
  </w:num>
  <w:num w:numId="2" w16cid:durableId="1910531992">
    <w:abstractNumId w:val="16"/>
  </w:num>
  <w:num w:numId="3" w16cid:durableId="1508862539">
    <w:abstractNumId w:val="10"/>
  </w:num>
  <w:num w:numId="4" w16cid:durableId="976884267">
    <w:abstractNumId w:val="11"/>
  </w:num>
  <w:num w:numId="5" w16cid:durableId="1871916186">
    <w:abstractNumId w:val="6"/>
  </w:num>
  <w:num w:numId="6" w16cid:durableId="1806776260">
    <w:abstractNumId w:val="17"/>
  </w:num>
  <w:num w:numId="7" w16cid:durableId="578751844">
    <w:abstractNumId w:val="0"/>
  </w:num>
  <w:num w:numId="8" w16cid:durableId="1655799244">
    <w:abstractNumId w:val="5"/>
  </w:num>
  <w:num w:numId="9" w16cid:durableId="2082409914">
    <w:abstractNumId w:val="9"/>
  </w:num>
  <w:num w:numId="10" w16cid:durableId="9842814">
    <w:abstractNumId w:val="14"/>
  </w:num>
  <w:num w:numId="11" w16cid:durableId="1822037534">
    <w:abstractNumId w:val="7"/>
  </w:num>
  <w:num w:numId="12" w16cid:durableId="181170784">
    <w:abstractNumId w:val="18"/>
  </w:num>
  <w:num w:numId="13" w16cid:durableId="859126454">
    <w:abstractNumId w:val="12"/>
  </w:num>
  <w:num w:numId="14" w16cid:durableId="1271010820">
    <w:abstractNumId w:val="13"/>
  </w:num>
  <w:num w:numId="15" w16cid:durableId="1353797517">
    <w:abstractNumId w:val="4"/>
  </w:num>
  <w:num w:numId="16" w16cid:durableId="1681542845">
    <w:abstractNumId w:val="1"/>
  </w:num>
  <w:num w:numId="17" w16cid:durableId="1752892911">
    <w:abstractNumId w:val="19"/>
  </w:num>
  <w:num w:numId="18" w16cid:durableId="1828476624">
    <w:abstractNumId w:val="8"/>
  </w:num>
  <w:num w:numId="19" w16cid:durableId="555552999">
    <w:abstractNumId w:val="3"/>
  </w:num>
  <w:num w:numId="20" w16cid:durableId="11346426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74"/>
    <w:rsid w:val="00187474"/>
    <w:rsid w:val="001B3765"/>
    <w:rsid w:val="00225BA9"/>
    <w:rsid w:val="002A5108"/>
    <w:rsid w:val="00522FC7"/>
    <w:rsid w:val="005C3B6D"/>
    <w:rsid w:val="00701670"/>
    <w:rsid w:val="00804BD5"/>
    <w:rsid w:val="00852C6C"/>
    <w:rsid w:val="0091036A"/>
    <w:rsid w:val="00B80790"/>
    <w:rsid w:val="00C24B33"/>
    <w:rsid w:val="00D54E6D"/>
    <w:rsid w:val="00EC1C60"/>
    <w:rsid w:val="00EF0274"/>
    <w:rsid w:val="00FD5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BE00E35"/>
  <w15:docId w15:val="{95786FCD-A3F1-1343-98F6-8993CA07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68" w:line="248" w:lineRule="auto"/>
      <w:ind w:left="10" w:right="1" w:hanging="10"/>
    </w:pPr>
    <w:rPr>
      <w:rFonts w:ascii="Times New Roman" w:eastAsia="Times New Roman" w:hAnsi="Times New Roman" w:cs="Times New Roman"/>
      <w:color w:val="000000"/>
      <w:sz w:val="28"/>
      <w:lang w:val="en" w:eastAsia="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4006</Words>
  <Characters>22835</Characters>
  <Application>Microsoft Office Word</Application>
  <DocSecurity>0</DocSecurity>
  <Lines>190</Lines>
  <Paragraphs>53</Paragraphs>
  <ScaleCrop>false</ScaleCrop>
  <Company/>
  <LinksUpToDate>false</LinksUpToDate>
  <CharactersWithSpaces>26788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zelimhan2023@mail.ru</dc:creator>
  <cp:keywords/>
  <cp:lastModifiedBy>zelimhan2023@mail.ru</cp:lastModifiedBy>
  <cp:revision>2</cp:revision>
  <dcterms:created xsi:type="dcterms:W3CDTF">2026-01-05T16:57:00Z</dcterms:created>
  <dcterms:modified xsi:type="dcterms:W3CDTF">2026-01-05T16:57:00Z</dcterms:modified>
</cp:coreProperties>
</file>