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E35BA" w14:textId="77777777" w:rsidR="00A4563C" w:rsidRDefault="00A4563C">
      <w:pPr>
        <w:ind w:left="133"/>
        <w:jc w:val="center"/>
        <w:rPr>
          <w:b/>
          <w:sz w:val="28"/>
          <w:szCs w:val="28"/>
        </w:rPr>
      </w:pPr>
      <w:bookmarkStart w:id="0" w:name="_Hlk215418987"/>
    </w:p>
    <w:p w14:paraId="219FF3D1" w14:textId="77777777" w:rsidR="00A4563C" w:rsidRDefault="00A4563C">
      <w:pPr>
        <w:ind w:left="133"/>
        <w:jc w:val="center"/>
        <w:rPr>
          <w:b/>
          <w:sz w:val="28"/>
          <w:szCs w:val="28"/>
        </w:rPr>
      </w:pPr>
    </w:p>
    <w:p w14:paraId="5A68263D" w14:textId="77777777" w:rsidR="00A4563C" w:rsidRPr="00A4563C" w:rsidRDefault="00A4563C" w:rsidP="00A4563C">
      <w:pPr>
        <w:ind w:left="707"/>
        <w:jc w:val="center"/>
        <w:outlineLvl w:val="0"/>
        <w:rPr>
          <w:b/>
          <w:bCs/>
          <w:sz w:val="28"/>
          <w:szCs w:val="28"/>
          <w:lang w:eastAsia="ru-RU"/>
        </w:rPr>
      </w:pPr>
      <w:r w:rsidRPr="00A4563C">
        <w:rPr>
          <w:b/>
          <w:bCs/>
          <w:sz w:val="28"/>
          <w:szCs w:val="28"/>
          <w:lang w:eastAsia="ru-RU"/>
        </w:rPr>
        <w:t>ФЕДЕРАЛЬНОЕ ГОСУДАРСТВЕННОЕ БЮДЖЕТНОЕ</w:t>
      </w:r>
    </w:p>
    <w:p w14:paraId="688FEB64" w14:textId="77777777" w:rsidR="00A4563C" w:rsidRPr="00A4563C" w:rsidRDefault="00A4563C" w:rsidP="00A4563C">
      <w:pPr>
        <w:widowControl/>
        <w:autoSpaceDE/>
        <w:ind w:right="-1"/>
        <w:jc w:val="center"/>
        <w:rPr>
          <w:b/>
          <w:bCs/>
          <w:sz w:val="28"/>
          <w:szCs w:val="28"/>
          <w:lang w:eastAsia="ru-RU"/>
        </w:rPr>
      </w:pPr>
      <w:r w:rsidRPr="00A4563C">
        <w:rPr>
          <w:b/>
          <w:sz w:val="28"/>
          <w:szCs w:val="28"/>
          <w:lang w:eastAsia="ru-RU"/>
        </w:rPr>
        <w:t xml:space="preserve">ОБРАЗОВАТЕЛЬНОЕ УЧРЕЖДЕНИЕ </w:t>
      </w:r>
      <w:r w:rsidRPr="00A4563C">
        <w:rPr>
          <w:b/>
          <w:bCs/>
          <w:sz w:val="28"/>
          <w:szCs w:val="28"/>
          <w:lang w:eastAsia="ru-RU"/>
        </w:rPr>
        <w:t>ВЫСШЕГО ОБРАЗОВАНИЯ</w:t>
      </w:r>
    </w:p>
    <w:p w14:paraId="7446577B" w14:textId="77777777" w:rsidR="00A4563C" w:rsidRPr="00A4563C" w:rsidRDefault="00A4563C" w:rsidP="00A4563C">
      <w:pPr>
        <w:widowControl/>
        <w:autoSpaceDE/>
        <w:ind w:right="-1"/>
        <w:jc w:val="center"/>
        <w:rPr>
          <w:b/>
          <w:bCs/>
          <w:sz w:val="28"/>
          <w:szCs w:val="28"/>
          <w:lang w:eastAsia="ru-RU"/>
        </w:rPr>
      </w:pPr>
      <w:r w:rsidRPr="00A4563C">
        <w:rPr>
          <w:b/>
          <w:bCs/>
          <w:sz w:val="28"/>
          <w:szCs w:val="28"/>
          <w:lang w:eastAsia="ru-RU"/>
        </w:rPr>
        <w:t>«ВСЕРОССИЙСКИЙ ГОСУДАРСТВЕННЫЙ УНИВЕРСИТЕТ</w:t>
      </w:r>
    </w:p>
    <w:p w14:paraId="49970910" w14:textId="77777777" w:rsidR="00A4563C" w:rsidRPr="00A4563C" w:rsidRDefault="00A4563C" w:rsidP="00A4563C">
      <w:pPr>
        <w:widowControl/>
        <w:autoSpaceDE/>
        <w:ind w:right="-1"/>
        <w:jc w:val="center"/>
        <w:rPr>
          <w:b/>
          <w:bCs/>
          <w:sz w:val="28"/>
          <w:szCs w:val="28"/>
          <w:lang w:eastAsia="ru-RU"/>
        </w:rPr>
      </w:pPr>
      <w:r w:rsidRPr="00A4563C">
        <w:rPr>
          <w:b/>
          <w:bCs/>
          <w:sz w:val="28"/>
          <w:szCs w:val="28"/>
          <w:lang w:eastAsia="ru-RU"/>
        </w:rPr>
        <w:t>ЮСТИЦИИ (РПА МИНЮСТА РОССИИ)»</w:t>
      </w:r>
    </w:p>
    <w:p w14:paraId="42437C8F" w14:textId="77777777" w:rsidR="00A4563C" w:rsidRPr="00A4563C" w:rsidRDefault="00A4563C" w:rsidP="00A4563C">
      <w:pPr>
        <w:widowControl/>
        <w:autoSpaceDE/>
        <w:jc w:val="center"/>
        <w:rPr>
          <w:b/>
          <w:bCs/>
          <w:sz w:val="28"/>
          <w:szCs w:val="28"/>
          <w:lang w:eastAsia="ru-RU"/>
        </w:rPr>
      </w:pPr>
      <w:r w:rsidRPr="00A4563C">
        <w:rPr>
          <w:b/>
          <w:bCs/>
          <w:sz w:val="28"/>
          <w:szCs w:val="28"/>
          <w:lang w:eastAsia="ru-RU"/>
        </w:rPr>
        <w:t>ВГУЮ (РПА МИНЮСТА РОССИИ)</w:t>
      </w:r>
    </w:p>
    <w:p w14:paraId="320E5A4F" w14:textId="77777777" w:rsidR="00A4563C" w:rsidRPr="00A4563C" w:rsidRDefault="00A4563C" w:rsidP="00A4563C">
      <w:pPr>
        <w:jc w:val="center"/>
        <w:rPr>
          <w:b/>
          <w:sz w:val="28"/>
          <w:szCs w:val="28"/>
        </w:rPr>
      </w:pPr>
    </w:p>
    <w:p w14:paraId="6BAB52CD" w14:textId="77777777" w:rsidR="00A4563C" w:rsidRPr="00A4563C" w:rsidRDefault="00A4563C" w:rsidP="00A4563C">
      <w:pPr>
        <w:jc w:val="center"/>
        <w:rPr>
          <w:b/>
          <w:sz w:val="28"/>
          <w:szCs w:val="28"/>
        </w:rPr>
      </w:pPr>
    </w:p>
    <w:p w14:paraId="269474F7" w14:textId="77777777" w:rsidR="00A4563C" w:rsidRPr="00A4563C" w:rsidRDefault="00A4563C" w:rsidP="00A4563C">
      <w:pPr>
        <w:jc w:val="center"/>
        <w:rPr>
          <w:b/>
          <w:sz w:val="28"/>
          <w:szCs w:val="28"/>
        </w:rPr>
      </w:pPr>
    </w:p>
    <w:p w14:paraId="2857F030" w14:textId="77777777" w:rsidR="00A4563C" w:rsidRPr="00A4563C" w:rsidRDefault="00A4563C" w:rsidP="00A4563C">
      <w:pPr>
        <w:rPr>
          <w:b/>
          <w:sz w:val="28"/>
          <w:szCs w:val="28"/>
        </w:rPr>
      </w:pPr>
    </w:p>
    <w:p w14:paraId="50A62DB7" w14:textId="77777777" w:rsidR="00A4563C" w:rsidRPr="00A4563C" w:rsidRDefault="00A4563C" w:rsidP="00A4563C">
      <w:pPr>
        <w:rPr>
          <w:b/>
          <w:sz w:val="28"/>
          <w:szCs w:val="28"/>
        </w:rPr>
      </w:pPr>
    </w:p>
    <w:p w14:paraId="12349BE0" w14:textId="77777777" w:rsidR="00A4563C" w:rsidRPr="00A4563C" w:rsidRDefault="00A4563C" w:rsidP="00A4563C">
      <w:pPr>
        <w:jc w:val="center"/>
        <w:rPr>
          <w:b/>
          <w:spacing w:val="-2"/>
          <w:sz w:val="28"/>
        </w:rPr>
      </w:pPr>
      <w:r w:rsidRPr="00A4563C">
        <w:rPr>
          <w:b/>
          <w:sz w:val="28"/>
        </w:rPr>
        <w:t>МЕТОДИЧЕСКИЕ</w:t>
      </w:r>
      <w:r w:rsidRPr="00A4563C">
        <w:rPr>
          <w:b/>
          <w:spacing w:val="-13"/>
          <w:sz w:val="28"/>
        </w:rPr>
        <w:t xml:space="preserve"> </w:t>
      </w:r>
      <w:r w:rsidRPr="00A4563C">
        <w:rPr>
          <w:b/>
          <w:spacing w:val="-2"/>
          <w:sz w:val="28"/>
        </w:rPr>
        <w:t>РЕКОМЕНДАЦИИ</w:t>
      </w:r>
    </w:p>
    <w:p w14:paraId="074CA46A" w14:textId="77777777" w:rsidR="00A4563C" w:rsidRPr="00A4563C" w:rsidRDefault="00A4563C" w:rsidP="00A4563C">
      <w:pPr>
        <w:jc w:val="center"/>
        <w:rPr>
          <w:b/>
          <w:sz w:val="28"/>
        </w:rPr>
      </w:pPr>
    </w:p>
    <w:p w14:paraId="224C274A" w14:textId="77777777" w:rsidR="00A4563C" w:rsidRPr="00A4563C" w:rsidRDefault="00A4563C" w:rsidP="00A4563C">
      <w:pPr>
        <w:spacing w:line="276" w:lineRule="auto"/>
        <w:ind w:right="3" w:firstLine="624"/>
        <w:jc w:val="center"/>
        <w:rPr>
          <w:b/>
          <w:sz w:val="28"/>
          <w:szCs w:val="28"/>
        </w:rPr>
      </w:pPr>
      <w:r w:rsidRPr="00A4563C">
        <w:rPr>
          <w:b/>
          <w:sz w:val="28"/>
          <w:szCs w:val="28"/>
        </w:rPr>
        <w:t>для</w:t>
      </w:r>
      <w:r w:rsidRPr="00A4563C">
        <w:rPr>
          <w:b/>
          <w:spacing w:val="-11"/>
          <w:sz w:val="28"/>
          <w:szCs w:val="28"/>
        </w:rPr>
        <w:t xml:space="preserve"> </w:t>
      </w:r>
      <w:r w:rsidRPr="00A4563C">
        <w:rPr>
          <w:b/>
          <w:sz w:val="28"/>
          <w:szCs w:val="28"/>
        </w:rPr>
        <w:t>преподавателей</w:t>
      </w:r>
      <w:r w:rsidRPr="00A4563C">
        <w:rPr>
          <w:b/>
          <w:spacing w:val="-8"/>
          <w:sz w:val="28"/>
          <w:szCs w:val="28"/>
        </w:rPr>
        <w:t xml:space="preserve"> СПО </w:t>
      </w:r>
      <w:r w:rsidRPr="00A4563C">
        <w:rPr>
          <w:b/>
          <w:sz w:val="28"/>
          <w:szCs w:val="28"/>
        </w:rPr>
        <w:t>по</w:t>
      </w:r>
      <w:r w:rsidRPr="00A4563C">
        <w:rPr>
          <w:b/>
          <w:spacing w:val="-10"/>
          <w:sz w:val="28"/>
          <w:szCs w:val="28"/>
        </w:rPr>
        <w:t xml:space="preserve"> </w:t>
      </w:r>
      <w:r w:rsidRPr="00A4563C">
        <w:rPr>
          <w:b/>
          <w:sz w:val="28"/>
          <w:szCs w:val="28"/>
        </w:rPr>
        <w:t>организации</w:t>
      </w:r>
      <w:r w:rsidRPr="00A4563C">
        <w:rPr>
          <w:b/>
          <w:spacing w:val="-11"/>
          <w:sz w:val="28"/>
          <w:szCs w:val="28"/>
        </w:rPr>
        <w:t xml:space="preserve"> </w:t>
      </w:r>
      <w:r w:rsidRPr="00A4563C">
        <w:rPr>
          <w:b/>
          <w:sz w:val="28"/>
          <w:szCs w:val="28"/>
        </w:rPr>
        <w:t>практической помощи  в подготовке и проведении занятий</w:t>
      </w:r>
    </w:p>
    <w:p w14:paraId="5E8BFEDF" w14:textId="77777777" w:rsidR="00A4563C" w:rsidRPr="00A4563C" w:rsidRDefault="00A4563C" w:rsidP="00A4563C">
      <w:pPr>
        <w:spacing w:line="276" w:lineRule="auto"/>
        <w:ind w:right="3" w:firstLine="624"/>
        <w:jc w:val="center"/>
        <w:rPr>
          <w:b/>
          <w:sz w:val="28"/>
          <w:szCs w:val="28"/>
        </w:rPr>
      </w:pPr>
    </w:p>
    <w:p w14:paraId="3BBDABAB" w14:textId="3A91CD96" w:rsidR="00A4563C" w:rsidRPr="00A4563C" w:rsidRDefault="00A4563C" w:rsidP="00A4563C">
      <w:pPr>
        <w:widowControl/>
        <w:shd w:val="clear" w:color="auto" w:fill="FFFFFF"/>
        <w:autoSpaceDE/>
        <w:autoSpaceDN/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bookmarkStart w:id="1" w:name="_GoBack"/>
      <w:r>
        <w:rPr>
          <w:b/>
          <w:sz w:val="28"/>
          <w:szCs w:val="28"/>
        </w:rPr>
        <w:t>«</w:t>
      </w:r>
      <w:r w:rsidRPr="00C5344A">
        <w:rPr>
          <w:b/>
          <w:sz w:val="28"/>
          <w:szCs w:val="28"/>
        </w:rPr>
        <w:t xml:space="preserve">ПРОВЕДЕНИЕ </w:t>
      </w:r>
      <w:r>
        <w:rPr>
          <w:b/>
          <w:sz w:val="28"/>
          <w:szCs w:val="28"/>
        </w:rPr>
        <w:t xml:space="preserve"> ЛЕКЦИОННЫХ ЗАНЯТИЙ</w:t>
      </w:r>
      <w:r w:rsidR="003634CB">
        <w:rPr>
          <w:b/>
          <w:sz w:val="28"/>
          <w:szCs w:val="28"/>
        </w:rPr>
        <w:t xml:space="preserve"> В РАЗЛИЧНЫХ ФОРМАХ – КАК МОТИВАЦИЯ ДЛЯ СТУДЕНТОВ И ПРЕПОДАВАТЕЛЯ</w:t>
      </w:r>
      <w:r>
        <w:rPr>
          <w:b/>
          <w:sz w:val="28"/>
          <w:szCs w:val="28"/>
        </w:rPr>
        <w:t>»</w:t>
      </w:r>
    </w:p>
    <w:bookmarkEnd w:id="1"/>
    <w:p w14:paraId="766FA638" w14:textId="77777777" w:rsidR="00A4563C" w:rsidRPr="00A4563C" w:rsidRDefault="00A4563C" w:rsidP="00A4563C">
      <w:pPr>
        <w:jc w:val="center"/>
        <w:rPr>
          <w:b/>
        </w:rPr>
      </w:pPr>
    </w:p>
    <w:p w14:paraId="3448B026" w14:textId="77777777" w:rsidR="00A4563C" w:rsidRPr="00A4563C" w:rsidRDefault="00A4563C" w:rsidP="00A4563C">
      <w:pPr>
        <w:rPr>
          <w:b/>
          <w:sz w:val="28"/>
          <w:szCs w:val="28"/>
        </w:rPr>
      </w:pPr>
    </w:p>
    <w:p w14:paraId="639A7ABE" w14:textId="77777777" w:rsidR="00A4563C" w:rsidRPr="00A4563C" w:rsidRDefault="00A4563C" w:rsidP="00A4563C">
      <w:pPr>
        <w:rPr>
          <w:b/>
          <w:sz w:val="28"/>
          <w:szCs w:val="28"/>
        </w:rPr>
      </w:pPr>
    </w:p>
    <w:p w14:paraId="3863BC2A" w14:textId="77777777" w:rsidR="00A4563C" w:rsidRPr="00A4563C" w:rsidRDefault="00A4563C" w:rsidP="00A4563C">
      <w:pPr>
        <w:rPr>
          <w:b/>
          <w:sz w:val="28"/>
          <w:szCs w:val="28"/>
        </w:rPr>
      </w:pPr>
    </w:p>
    <w:p w14:paraId="65367BBC" w14:textId="77777777" w:rsidR="00A4563C" w:rsidRPr="00A4563C" w:rsidRDefault="00A4563C" w:rsidP="00A4563C">
      <w:pPr>
        <w:rPr>
          <w:b/>
          <w:sz w:val="28"/>
          <w:szCs w:val="28"/>
        </w:rPr>
      </w:pPr>
    </w:p>
    <w:p w14:paraId="7635CB63" w14:textId="77777777" w:rsidR="00A4563C" w:rsidRPr="00A4563C" w:rsidRDefault="00A4563C" w:rsidP="00A4563C">
      <w:pPr>
        <w:rPr>
          <w:b/>
          <w:sz w:val="28"/>
          <w:szCs w:val="28"/>
        </w:rPr>
      </w:pPr>
    </w:p>
    <w:p w14:paraId="08C88AFB" w14:textId="77777777" w:rsidR="00A4563C" w:rsidRPr="00A4563C" w:rsidRDefault="00A4563C" w:rsidP="00A4563C">
      <w:pPr>
        <w:rPr>
          <w:b/>
          <w:sz w:val="28"/>
          <w:szCs w:val="28"/>
        </w:rPr>
      </w:pPr>
    </w:p>
    <w:p w14:paraId="108875F6" w14:textId="77777777" w:rsidR="00A4563C" w:rsidRPr="00A4563C" w:rsidRDefault="00A4563C" w:rsidP="00A4563C">
      <w:pPr>
        <w:rPr>
          <w:b/>
          <w:sz w:val="28"/>
          <w:szCs w:val="28"/>
        </w:rPr>
      </w:pPr>
    </w:p>
    <w:p w14:paraId="5E220960" w14:textId="77777777" w:rsidR="00A4563C" w:rsidRPr="00A4563C" w:rsidRDefault="00A4563C" w:rsidP="00A4563C">
      <w:pPr>
        <w:rPr>
          <w:b/>
          <w:sz w:val="28"/>
          <w:szCs w:val="28"/>
        </w:rPr>
      </w:pPr>
    </w:p>
    <w:p w14:paraId="5ACE8BC1" w14:textId="77777777" w:rsidR="00A4563C" w:rsidRPr="00A4563C" w:rsidRDefault="00A4563C" w:rsidP="00A4563C">
      <w:pPr>
        <w:spacing w:line="276" w:lineRule="auto"/>
        <w:ind w:right="3" w:firstLine="624"/>
        <w:jc w:val="both"/>
        <w:rPr>
          <w:sz w:val="28"/>
          <w:szCs w:val="28"/>
        </w:rPr>
      </w:pPr>
      <w:r w:rsidRPr="00A4563C">
        <w:rPr>
          <w:sz w:val="28"/>
          <w:szCs w:val="28"/>
        </w:rPr>
        <w:t>Данные методические</w:t>
      </w:r>
      <w:r w:rsidRPr="00A4563C">
        <w:rPr>
          <w:spacing w:val="40"/>
          <w:sz w:val="28"/>
          <w:szCs w:val="28"/>
        </w:rPr>
        <w:t xml:space="preserve"> </w:t>
      </w:r>
      <w:r w:rsidRPr="00A4563C">
        <w:rPr>
          <w:sz w:val="28"/>
          <w:szCs w:val="28"/>
        </w:rPr>
        <w:t>рекомендации окажут практическую помощь преподавателям СПО в подготовке и проведении занятий с применением форм и методов в рамках образовательного процесса</w:t>
      </w:r>
      <w:r w:rsidRPr="00A4563C">
        <w:rPr>
          <w:spacing w:val="-2"/>
          <w:sz w:val="28"/>
          <w:szCs w:val="28"/>
        </w:rPr>
        <w:t>.</w:t>
      </w:r>
    </w:p>
    <w:p w14:paraId="40D449D3" w14:textId="77777777" w:rsidR="00A4563C" w:rsidRPr="00A4563C" w:rsidRDefault="00A4563C" w:rsidP="00A4563C">
      <w:pPr>
        <w:spacing w:before="248"/>
        <w:ind w:right="3"/>
        <w:rPr>
          <w:sz w:val="28"/>
          <w:szCs w:val="28"/>
        </w:rPr>
      </w:pPr>
    </w:p>
    <w:p w14:paraId="2B20EDE8" w14:textId="1F92CAC4" w:rsidR="00A4563C" w:rsidRPr="00A4563C" w:rsidRDefault="00A4563C" w:rsidP="00A4563C">
      <w:pPr>
        <w:spacing w:before="1"/>
        <w:ind w:right="3"/>
        <w:jc w:val="right"/>
        <w:rPr>
          <w:sz w:val="28"/>
          <w:szCs w:val="28"/>
        </w:rPr>
      </w:pPr>
      <w:r w:rsidRPr="00A4563C">
        <w:rPr>
          <w:sz w:val="28"/>
          <w:szCs w:val="28"/>
        </w:rPr>
        <w:t xml:space="preserve">Автор: </w:t>
      </w:r>
      <w:proofErr w:type="spellStart"/>
      <w:r w:rsidRPr="00A4563C">
        <w:rPr>
          <w:sz w:val="28"/>
          <w:szCs w:val="28"/>
        </w:rPr>
        <w:t>Дербенев</w:t>
      </w:r>
      <w:proofErr w:type="spellEnd"/>
      <w:r w:rsidRPr="00A4563C">
        <w:rPr>
          <w:sz w:val="28"/>
          <w:szCs w:val="28"/>
        </w:rPr>
        <w:t xml:space="preserve"> И.</w:t>
      </w:r>
      <w:proofErr w:type="gramStart"/>
      <w:r w:rsidRPr="00A4563C">
        <w:rPr>
          <w:sz w:val="28"/>
          <w:szCs w:val="28"/>
        </w:rPr>
        <w:t>С</w:t>
      </w:r>
      <w:proofErr w:type="gramEnd"/>
      <w:r w:rsidRPr="00A4563C">
        <w:rPr>
          <w:sz w:val="28"/>
          <w:szCs w:val="28"/>
        </w:rPr>
        <w:t xml:space="preserve">, </w:t>
      </w:r>
      <w:proofErr w:type="gramStart"/>
      <w:r w:rsidRPr="00A4563C">
        <w:rPr>
          <w:sz w:val="28"/>
          <w:szCs w:val="28"/>
        </w:rPr>
        <w:t>преподаватель</w:t>
      </w:r>
      <w:proofErr w:type="gramEnd"/>
      <w:r w:rsidRPr="00A4563C">
        <w:rPr>
          <w:sz w:val="28"/>
          <w:szCs w:val="28"/>
        </w:rPr>
        <w:t xml:space="preserve"> кол</w:t>
      </w:r>
      <w:r>
        <w:rPr>
          <w:sz w:val="28"/>
          <w:szCs w:val="28"/>
        </w:rPr>
        <w:t>л</w:t>
      </w:r>
      <w:r w:rsidRPr="00A4563C">
        <w:rPr>
          <w:sz w:val="28"/>
          <w:szCs w:val="28"/>
        </w:rPr>
        <w:t xml:space="preserve">еджа ВГУЮ (РПА Минюста России) </w:t>
      </w:r>
    </w:p>
    <w:p w14:paraId="2953B759" w14:textId="77777777" w:rsidR="00A4563C" w:rsidRPr="00A4563C" w:rsidRDefault="00A4563C" w:rsidP="00A4563C">
      <w:pPr>
        <w:widowControl/>
        <w:autoSpaceDE/>
        <w:autoSpaceDN/>
        <w:rPr>
          <w:sz w:val="28"/>
          <w:szCs w:val="28"/>
        </w:rPr>
        <w:sectPr w:rsidR="00A4563C" w:rsidRPr="00A4563C">
          <w:pgSz w:w="11910" w:h="16840"/>
          <w:pgMar w:top="1134" w:right="1134" w:bottom="1134" w:left="1134" w:header="720" w:footer="720" w:gutter="0"/>
          <w:cols w:space="720"/>
        </w:sectPr>
      </w:pPr>
    </w:p>
    <w:p w14:paraId="0BAD918D" w14:textId="77777777" w:rsidR="00A4563C" w:rsidRPr="00A4563C" w:rsidRDefault="00A4563C" w:rsidP="00A4563C">
      <w:pPr>
        <w:spacing w:before="72"/>
        <w:ind w:left="732" w:right="175"/>
        <w:jc w:val="center"/>
        <w:outlineLvl w:val="0"/>
        <w:rPr>
          <w:b/>
          <w:bCs/>
          <w:sz w:val="28"/>
          <w:szCs w:val="28"/>
        </w:rPr>
      </w:pPr>
      <w:r w:rsidRPr="00A4563C">
        <w:rPr>
          <w:b/>
          <w:bCs/>
          <w:spacing w:val="-2"/>
          <w:sz w:val="28"/>
          <w:szCs w:val="28"/>
        </w:rPr>
        <w:lastRenderedPageBreak/>
        <w:t>Содержание</w:t>
      </w:r>
    </w:p>
    <w:p w14:paraId="1CB574E3" w14:textId="77777777" w:rsidR="00A4563C" w:rsidRPr="00A4563C" w:rsidRDefault="00A4563C" w:rsidP="00A4563C">
      <w:pPr>
        <w:rPr>
          <w:spacing w:val="-2"/>
          <w:sz w:val="28"/>
          <w:szCs w:val="28"/>
        </w:rPr>
      </w:pPr>
    </w:p>
    <w:p w14:paraId="7851F7D0" w14:textId="77777777" w:rsidR="00A4563C" w:rsidRPr="00A4563C" w:rsidRDefault="00A4563C" w:rsidP="00A4563C">
      <w:pPr>
        <w:jc w:val="both"/>
        <w:rPr>
          <w:sz w:val="28"/>
          <w:szCs w:val="28"/>
        </w:rPr>
      </w:pPr>
      <w:r w:rsidRPr="00A4563C">
        <w:rPr>
          <w:spacing w:val="-2"/>
          <w:sz w:val="28"/>
          <w:szCs w:val="28"/>
        </w:rPr>
        <w:t>Пояснительная записка</w:t>
      </w:r>
      <w:r w:rsidRPr="00A4563C">
        <w:rPr>
          <w:sz w:val="28"/>
          <w:szCs w:val="28"/>
        </w:rPr>
        <w:t xml:space="preserve"> </w:t>
      </w:r>
      <w:r w:rsidRPr="00A4563C">
        <w:rPr>
          <w:spacing w:val="-2"/>
          <w:sz w:val="28"/>
          <w:szCs w:val="28"/>
        </w:rPr>
        <w:t>к методическим рекомендациям по организации и проведению занятий……………………………………………………….3-4 стр.</w:t>
      </w:r>
    </w:p>
    <w:p w14:paraId="7B9CCE1C" w14:textId="62056815" w:rsidR="00A4563C" w:rsidRPr="00A4563C" w:rsidRDefault="00A4563C" w:rsidP="00A4563C">
      <w:pPr>
        <w:spacing w:line="321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различных форм лекционных занятий..</w:t>
      </w:r>
      <w:r w:rsidRPr="00A4563C">
        <w:rPr>
          <w:sz w:val="28"/>
          <w:szCs w:val="28"/>
        </w:rPr>
        <w:t>…………………....5-12 стр.</w:t>
      </w:r>
    </w:p>
    <w:p w14:paraId="499C096C" w14:textId="77777777" w:rsidR="00A4563C" w:rsidRPr="00A4563C" w:rsidRDefault="00A4563C" w:rsidP="00A4563C">
      <w:pPr>
        <w:widowControl/>
        <w:autoSpaceDE/>
        <w:autoSpaceDN/>
        <w:rPr>
          <w:sz w:val="28"/>
          <w:szCs w:val="28"/>
        </w:rPr>
        <w:sectPr w:rsidR="00A4563C" w:rsidRPr="00A4563C">
          <w:pgSz w:w="11910" w:h="16840"/>
          <w:pgMar w:top="1134" w:right="1134" w:bottom="1134" w:left="1134" w:header="720" w:footer="720" w:gutter="0"/>
          <w:cols w:space="720"/>
        </w:sectPr>
      </w:pPr>
    </w:p>
    <w:bookmarkEnd w:id="0"/>
    <w:p w14:paraId="0BB5682A" w14:textId="2C09E310" w:rsidR="005F172B" w:rsidRDefault="00A4563C" w:rsidP="00FF4540">
      <w:pPr>
        <w:widowControl/>
        <w:autoSpaceDE/>
        <w:autoSpaceDN/>
        <w:ind w:firstLine="709"/>
        <w:jc w:val="center"/>
        <w:rPr>
          <w:rFonts w:eastAsia="Calibri"/>
          <w:b/>
          <w:sz w:val="28"/>
          <w:szCs w:val="28"/>
        </w:rPr>
      </w:pPr>
      <w:r w:rsidRPr="00C5344A">
        <w:rPr>
          <w:b/>
          <w:sz w:val="28"/>
          <w:szCs w:val="28"/>
        </w:rPr>
        <w:lastRenderedPageBreak/>
        <w:t xml:space="preserve">ПРОВЕДЕНИЕ </w:t>
      </w:r>
      <w:r>
        <w:rPr>
          <w:b/>
          <w:sz w:val="28"/>
          <w:szCs w:val="28"/>
        </w:rPr>
        <w:t>РАЗЛИЧНЫХ ФОРМ ЛЕКЦИОННЫХ ЗАНЯТИЙ</w:t>
      </w:r>
    </w:p>
    <w:p w14:paraId="1258AF76" w14:textId="77777777" w:rsidR="00A4563C" w:rsidRDefault="00A4563C" w:rsidP="00FF4540">
      <w:pPr>
        <w:widowControl/>
        <w:autoSpaceDE/>
        <w:autoSpaceDN/>
        <w:ind w:firstLine="709"/>
        <w:jc w:val="center"/>
        <w:rPr>
          <w:rFonts w:eastAsia="Calibri"/>
          <w:b/>
          <w:sz w:val="28"/>
          <w:szCs w:val="28"/>
        </w:rPr>
      </w:pPr>
    </w:p>
    <w:p w14:paraId="46FD4B1E" w14:textId="6C1C9526" w:rsidR="00C5344A" w:rsidRPr="00C5344A" w:rsidRDefault="00A4563C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Разработка методических рекомендаций обусловлена </w:t>
      </w:r>
      <w:proofErr w:type="gramStart"/>
      <w:r>
        <w:rPr>
          <w:rFonts w:eastAsia="Calibri"/>
          <w:sz w:val="28"/>
          <w:szCs w:val="28"/>
        </w:rPr>
        <w:t>тем</w:t>
      </w:r>
      <w:proofErr w:type="gramEnd"/>
      <w:r>
        <w:rPr>
          <w:rFonts w:eastAsia="Calibri"/>
          <w:sz w:val="28"/>
          <w:szCs w:val="28"/>
        </w:rPr>
        <w:t xml:space="preserve"> что в</w:t>
      </w:r>
      <w:r w:rsidR="00C5344A" w:rsidRPr="00C5344A">
        <w:rPr>
          <w:rFonts w:eastAsia="Calibri"/>
          <w:sz w:val="28"/>
          <w:szCs w:val="28"/>
        </w:rPr>
        <w:t xml:space="preserve"> современных условиях образовательные учреждения профессионального образования предпринимают немало усилий для того, чтобы учебно-воспитательный процесс стал более динамичным и интенсивным.</w:t>
      </w:r>
    </w:p>
    <w:p w14:paraId="7E378D05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В настоящее время в учебный процесс все шире внедряются такие формы обучения как деловые игры, ролевые игры, кейс-метод – метод коллективного анализа ситуаций. Тем самым все меньше и меньше учебного времени отводится традиционным «консервативным» лекциям. </w:t>
      </w:r>
    </w:p>
    <w:p w14:paraId="3429F1D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Лекция – это ведущая форма группового обучения. Ведущей она является потому, что именно с нее начинается изучение каждой новой дисциплины, темы. И только после лекции следуют другие, подчиненные ей формы обучения: семинары, практические занятия и т. д.</w:t>
      </w:r>
    </w:p>
    <w:p w14:paraId="482F12FA" w14:textId="77777777" w:rsidR="00C5344A" w:rsidRPr="00C5344A" w:rsidRDefault="00C5344A" w:rsidP="00C5344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5344A">
        <w:rPr>
          <w:sz w:val="28"/>
          <w:szCs w:val="28"/>
          <w:lang w:eastAsia="ru-RU"/>
        </w:rPr>
        <w:t>Методологическое значение лекции состоит в том, что она формирует системное видение предмета и логическую структуру знаний и создаёт основу для практической деятельности. Лекции как форме и методу обучения присущи три основные педагогические функции, которые определяют ее возможности и достоинства в учебном процессе: познавательная, развивающая и организующая.</w:t>
      </w:r>
    </w:p>
    <w:p w14:paraId="50F7ED2A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Более успешной реализации данных функций будет способствовать приглашение на лекцию практического работника: лекция с его участием имеет ряд преимуществ по сравнению с ее традиционным проведением.</w:t>
      </w:r>
    </w:p>
    <w:p w14:paraId="5252571F" w14:textId="77777777" w:rsidR="00C5344A" w:rsidRPr="00C5344A" w:rsidRDefault="00C5344A" w:rsidP="00E35C7E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Присутствие практика на занятии придает словам преподавателя больше убедительности. Студенты могут задать вопрос по интересующей теме лекции и сразу получить на него ответ практического работника. Такая лекция будет </w:t>
      </w:r>
      <w:proofErr w:type="gramStart"/>
      <w:r w:rsidRPr="00C5344A">
        <w:rPr>
          <w:rFonts w:eastAsia="Calibri"/>
          <w:sz w:val="28"/>
          <w:szCs w:val="28"/>
        </w:rPr>
        <w:t>иметь существенный воспитательный эффект</w:t>
      </w:r>
      <w:proofErr w:type="gramEnd"/>
      <w:r w:rsidRPr="00C5344A">
        <w:rPr>
          <w:rFonts w:eastAsia="Calibri"/>
          <w:sz w:val="28"/>
          <w:szCs w:val="28"/>
        </w:rPr>
        <w:t>, формировать положительное отношение к будущей профессии. Участвующий в занятии практик должен обладать соответствующим авторитетом, обаянием, тактом, широтой кругозора, быть способен продемонстрировать свою профессиональную компетентность, заинтересовать примерами из опыта работы, показать, где и как могут быть применены знания, полученные в ходе учебы и конкретного занятия.</w:t>
      </w:r>
    </w:p>
    <w:p w14:paraId="3BE52B8F" w14:textId="77777777" w:rsidR="00C5344A" w:rsidRPr="00C5344A" w:rsidRDefault="00C5344A" w:rsidP="00E35C7E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61C4EAFC" w14:textId="77777777" w:rsidR="00FF4540" w:rsidRDefault="00C5344A" w:rsidP="00E35C7E">
      <w:pPr>
        <w:widowControl/>
        <w:autoSpaceDE/>
        <w:autoSpaceDN/>
        <w:contextualSpacing/>
        <w:jc w:val="center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В</w:t>
      </w:r>
      <w:r w:rsidR="00FF4540" w:rsidRPr="00C5344A">
        <w:rPr>
          <w:rFonts w:eastAsia="Calibri"/>
          <w:b/>
          <w:bCs/>
          <w:sz w:val="28"/>
          <w:szCs w:val="28"/>
        </w:rPr>
        <w:t xml:space="preserve">иды лекционных занятий </w:t>
      </w:r>
    </w:p>
    <w:p w14:paraId="5A779DD0" w14:textId="77777777" w:rsidR="00C5344A" w:rsidRPr="00C5344A" w:rsidRDefault="00FF4540" w:rsidP="00E35C7E">
      <w:pPr>
        <w:widowControl/>
        <w:autoSpaceDE/>
        <w:autoSpaceDN/>
        <w:contextualSpacing/>
        <w:jc w:val="center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с участием приглашенных специалистов</w:t>
      </w:r>
    </w:p>
    <w:p w14:paraId="39EE0D5A" w14:textId="77777777" w:rsidR="00C5344A" w:rsidRPr="00C5344A" w:rsidRDefault="00C5344A" w:rsidP="00E35C7E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Приглашение практического специалиста для проведения лекции – это ценная возможность обогатить теоретические знания студентов актуальным опытом и экспертной оценкой реальных задач. Чтобы максимально эффективно использовать этот ресурс, необходимо тщательно продумать формат лекции, принимая во внимание цели обучения, специфику аудитории и возможности приглашенного эксперта.</w:t>
      </w:r>
    </w:p>
    <w:p w14:paraId="7C8318E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Для приглашения практического работника оптимально подходят несколько форм лекционных занятий. Выбор зависит от целей занятия, уровня подготовки аудитории и компетенций эксперта. </w:t>
      </w:r>
    </w:p>
    <w:p w14:paraId="4C5F1C4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1. Лекция беседа («диалог с аудиторией»).</w:t>
      </w:r>
    </w:p>
    <w:p w14:paraId="77CC98D8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lastRenderedPageBreak/>
        <w:t>Лекция беседа представляет собой форму обучения, в рамках которой спикер не просто излагает материал, а активно вовлекается в диалог. Взаимодействие строится на системе вопросов – как со стороны слушателей, так и от ведущего, – что превращает традиционное выступление в живой обмен мнениями.</w:t>
      </w:r>
    </w:p>
    <w:p w14:paraId="7F109A7D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Преимущества для практического работника:</w:t>
      </w:r>
    </w:p>
    <w:p w14:paraId="3B03AFB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1.</w:t>
      </w:r>
      <w:r w:rsidRPr="00C5344A">
        <w:rPr>
          <w:rFonts w:eastAsia="Calibri"/>
          <w:sz w:val="28"/>
          <w:szCs w:val="28"/>
        </w:rPr>
        <w:tab/>
        <w:t>Возможность наглядно продемонстрировать профессиональный опыт: через обсуждение реальных рабочих ситуаций спикер раскрывает суть кейсов, показывая не только «как было», но и «почему так произошло», «какие альтернативы рассматривались» и «к каким результатам это привело».</w:t>
      </w:r>
    </w:p>
    <w:p w14:paraId="1778AE2A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2.</w:t>
      </w:r>
      <w:r w:rsidRPr="00C5344A">
        <w:rPr>
          <w:rFonts w:eastAsia="Calibri"/>
          <w:sz w:val="28"/>
          <w:szCs w:val="28"/>
        </w:rPr>
        <w:tab/>
        <w:t>Обратная связь в режиме реального времени: вопросы аудитории позволяют спикеру понять, какие аспекты темы вызывают наибольший интерес или затруднения, и оперативно скорректировать подачу материала.</w:t>
      </w:r>
    </w:p>
    <w:p w14:paraId="0BBE3AF5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3.</w:t>
      </w:r>
      <w:r w:rsidRPr="00C5344A">
        <w:rPr>
          <w:rFonts w:eastAsia="Calibri"/>
          <w:sz w:val="28"/>
          <w:szCs w:val="28"/>
        </w:rPr>
        <w:tab/>
        <w:t>Преодоление монотонности: диалоговый формат снимает эффект «</w:t>
      </w:r>
      <w:proofErr w:type="gramStart"/>
      <w:r w:rsidRPr="00C5344A">
        <w:rPr>
          <w:rFonts w:eastAsia="Calibri"/>
          <w:sz w:val="28"/>
          <w:szCs w:val="28"/>
        </w:rPr>
        <w:t>занудной</w:t>
      </w:r>
      <w:proofErr w:type="gramEnd"/>
      <w:r w:rsidRPr="00C5344A">
        <w:rPr>
          <w:rFonts w:eastAsia="Calibri"/>
          <w:sz w:val="28"/>
          <w:szCs w:val="28"/>
        </w:rPr>
        <w:t xml:space="preserve"> лекции», поддерживает внимание слушателей и создаёт атмосферу совместного поиска решений.</w:t>
      </w:r>
    </w:p>
    <w:p w14:paraId="1BE8773D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Оптимальные условия для выбора формата.</w:t>
      </w:r>
    </w:p>
    <w:p w14:paraId="40331569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Необходимо детально разобрать 3–5 практических примеров из профессиональной деятельности, проиллюстрировав их конкретными деталями и контекстом.</w:t>
      </w:r>
    </w:p>
    <w:p w14:paraId="02C9241B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Аудитория состоит из начинающих специалистов или студентов: вопросы слушателей помогают спикеру адаптировать сложность материала, устранять пробелы в понимании и выстраивать «мост» между теорией и практикой.</w:t>
      </w:r>
    </w:p>
    <w:p w14:paraId="797AD3CE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Потенциальные риски и способы их минимизации.</w:t>
      </w:r>
    </w:p>
    <w:p w14:paraId="781C8849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Основной риск — переход от структурированного диалога к хаотичной дискуссии, когда обсуждение уходит в побочные темы, теряется логическая последовательность или не удаётся уложиться в отведённое время.</w:t>
      </w:r>
    </w:p>
    <w:p w14:paraId="79A5526D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Чтобы избежать этого, рекомендуется:</w:t>
      </w:r>
    </w:p>
    <w:p w14:paraId="56580DD1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заранее обозначить ключевые тезисы и временные рамки для каждого блока;</w:t>
      </w:r>
    </w:p>
    <w:p w14:paraId="0B16EC43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использовать «направляющие» вопросы от ведущего, возвращающие разговор к основной линии;</w:t>
      </w:r>
    </w:p>
    <w:p w14:paraId="097277F2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договориться со слушателями о правилах постановки вопросов (например, кратко формулировать суть, избегать длинных предисловий);</w:t>
      </w:r>
    </w:p>
    <w:p w14:paraId="07703BD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иметь «запасной» план для сокращения или объединения тем в случае нехватки времени.</w:t>
      </w:r>
    </w:p>
    <w:p w14:paraId="77B427B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2. Лекция дискуссия.</w:t>
      </w:r>
    </w:p>
    <w:p w14:paraId="55640F9D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Лекция дискуссия — это формат обучения, сочетающий краткое экспертное выступление с последующим коллективным обсуждением. После того как спикер излагает ключевые тезисы, аудитория включается в диалог, где сталкиваются различные точки зрения. Характерная черта формата — поляризация мнений: участники не просто задают вопросы, а аргументированно отстаивают позиции, опираясь на собственный опыт и знания.</w:t>
      </w:r>
    </w:p>
    <w:p w14:paraId="7AB7D12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Преимущества для практического работника:</w:t>
      </w:r>
    </w:p>
    <w:p w14:paraId="78E08EB3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lastRenderedPageBreak/>
        <w:t>1.</w:t>
      </w:r>
      <w:r w:rsidRPr="00C5344A">
        <w:rPr>
          <w:rFonts w:eastAsia="Calibri"/>
          <w:sz w:val="28"/>
          <w:szCs w:val="28"/>
        </w:rPr>
        <w:tab/>
        <w:t>Возможность соотнести личный опыт с академическими подходами: эксперт получает площадку для демонстрации того, как теоретические модели работают (или не работают) в реальных условиях, а также может обосновать целесообразность нестандартных решений.</w:t>
      </w:r>
    </w:p>
    <w:p w14:paraId="59CF63D5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2.</w:t>
      </w:r>
      <w:r w:rsidRPr="00C5344A">
        <w:rPr>
          <w:rFonts w:eastAsia="Calibri"/>
          <w:sz w:val="28"/>
          <w:szCs w:val="28"/>
        </w:rPr>
        <w:tab/>
        <w:t>Развитие аргументации у слушателей: участники учатся формулировать позицию, подкреплять её примерами из практики и отвечать на контраргументы, что особенно ценно для профессионального роста.</w:t>
      </w:r>
    </w:p>
    <w:p w14:paraId="0435D77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3.</w:t>
      </w:r>
      <w:r w:rsidRPr="00C5344A">
        <w:rPr>
          <w:rFonts w:eastAsia="Calibri"/>
          <w:sz w:val="28"/>
          <w:szCs w:val="28"/>
        </w:rPr>
        <w:tab/>
        <w:t>Выявление «болевых точек»: в ходе обсуждения обнажаются актуальные проблемы, противоречия и пробелы в существующих методиках, что помогает эксперту и аудитории совместно наметить пути их решения.</w:t>
      </w:r>
    </w:p>
    <w:p w14:paraId="2098D2F1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Оптимальные условия для выбора формата:</w:t>
      </w:r>
    </w:p>
    <w:p w14:paraId="21E13D0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Тема носит дискуссионный характер, предполагает наличие альтернативных подходов или противоречивых оценок.</w:t>
      </w:r>
    </w:p>
    <w:p w14:paraId="58EFB280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Аудитория обладает достаточным багажом знаний для содержательной полемики. Такой состав обеспечивает глубину обсуждения и снижает риск поверхностных реплик.</w:t>
      </w:r>
    </w:p>
    <w:p w14:paraId="7E9FBABA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Возможные сложности и способы их преодоления.</w:t>
      </w:r>
    </w:p>
    <w:p w14:paraId="50CB76CB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Главный риск – эмоциональная </w:t>
      </w:r>
      <w:proofErr w:type="spellStart"/>
      <w:r w:rsidRPr="00C5344A">
        <w:rPr>
          <w:rFonts w:eastAsia="Calibri"/>
          <w:sz w:val="28"/>
          <w:szCs w:val="28"/>
        </w:rPr>
        <w:t>накалённость</w:t>
      </w:r>
      <w:proofErr w:type="spellEnd"/>
      <w:r w:rsidRPr="00C5344A">
        <w:rPr>
          <w:rFonts w:eastAsia="Calibri"/>
          <w:sz w:val="28"/>
          <w:szCs w:val="28"/>
        </w:rPr>
        <w:t xml:space="preserve"> дискуссии, которая может привести к потере фокуса (уход в побочные темы) и доминированию отдельных участников дискуссии.</w:t>
      </w:r>
    </w:p>
    <w:p w14:paraId="28992217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Для минимизации рисков рекомендуется:</w:t>
      </w:r>
    </w:p>
    <w:p w14:paraId="15BD85C1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1.</w:t>
      </w:r>
      <w:r w:rsidRPr="00C5344A">
        <w:rPr>
          <w:rFonts w:eastAsia="Calibri"/>
          <w:sz w:val="28"/>
          <w:szCs w:val="28"/>
        </w:rPr>
        <w:tab/>
        <w:t>Чётко обозначить правила дискуссии (например, «говорить по очереди», «аргументировать, а не оценивать»);</w:t>
      </w:r>
    </w:p>
    <w:p w14:paraId="22C0F5D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o</w:t>
      </w:r>
      <w:r w:rsidRPr="00C5344A">
        <w:rPr>
          <w:rFonts w:eastAsia="Calibri"/>
          <w:sz w:val="28"/>
          <w:szCs w:val="28"/>
        </w:rPr>
        <w:tab/>
        <w:t xml:space="preserve">следить за </w:t>
      </w:r>
      <w:proofErr w:type="spellStart"/>
      <w:r w:rsidRPr="00C5344A">
        <w:rPr>
          <w:rFonts w:eastAsia="Calibri"/>
          <w:sz w:val="28"/>
          <w:szCs w:val="28"/>
        </w:rPr>
        <w:t>таймингом</w:t>
      </w:r>
      <w:proofErr w:type="spellEnd"/>
      <w:r w:rsidRPr="00C5344A">
        <w:rPr>
          <w:rFonts w:eastAsia="Calibri"/>
          <w:sz w:val="28"/>
          <w:szCs w:val="28"/>
        </w:rPr>
        <w:t xml:space="preserve"> каждого выступления;</w:t>
      </w:r>
    </w:p>
    <w:p w14:paraId="5FA3D979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o</w:t>
      </w:r>
      <w:r w:rsidRPr="00C5344A">
        <w:rPr>
          <w:rFonts w:eastAsia="Calibri"/>
          <w:sz w:val="28"/>
          <w:szCs w:val="28"/>
        </w:rPr>
        <w:tab/>
        <w:t>мягко пресекать эмоциональные выпады, переводя разговор в рациональное русло.</w:t>
      </w:r>
    </w:p>
    <w:p w14:paraId="2BDAE2C8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2.</w:t>
      </w:r>
      <w:r w:rsidRPr="00C5344A">
        <w:rPr>
          <w:rFonts w:eastAsia="Calibri"/>
          <w:sz w:val="28"/>
          <w:szCs w:val="28"/>
        </w:rPr>
        <w:tab/>
        <w:t>Заранее подготовить «направляющие» вопросы, которые:</w:t>
      </w:r>
    </w:p>
    <w:p w14:paraId="073AD4B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o</w:t>
      </w:r>
      <w:r w:rsidRPr="00C5344A">
        <w:rPr>
          <w:rFonts w:eastAsia="Calibri"/>
          <w:sz w:val="28"/>
          <w:szCs w:val="28"/>
        </w:rPr>
        <w:tab/>
        <w:t>структурируют обсуждение (например, «Какие плюсы и минусы вы видите в каждом подходе?»);</w:t>
      </w:r>
    </w:p>
    <w:p w14:paraId="77005ECD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o</w:t>
      </w:r>
      <w:r w:rsidRPr="00C5344A">
        <w:rPr>
          <w:rFonts w:eastAsia="Calibri"/>
          <w:sz w:val="28"/>
          <w:szCs w:val="28"/>
        </w:rPr>
        <w:tab/>
        <w:t>возвращают участников к ключевым тезисам, если дискуссия уходит в сторону.</w:t>
      </w:r>
    </w:p>
    <w:p w14:paraId="6441E03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3.</w:t>
      </w:r>
      <w:r w:rsidRPr="00C5344A">
        <w:rPr>
          <w:rFonts w:eastAsia="Calibri"/>
          <w:sz w:val="28"/>
          <w:szCs w:val="28"/>
        </w:rPr>
        <w:tab/>
        <w:t>Установить «красные линии»: например, запретить обобщения («все так делают») или ссылки на непроверенные данные.</w:t>
      </w:r>
    </w:p>
    <w:p w14:paraId="4E44C1CE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3. Проблемная лекция.</w:t>
      </w:r>
    </w:p>
    <w:p w14:paraId="3ECBCB69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Проблемная лекция — это форма обучения, в которой изложение материала строится не как последовательная передача знаний, а как совместный поиск решений профессиональных задач. </w:t>
      </w:r>
    </w:p>
    <w:p w14:paraId="2B47513D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В ходе лекции эксперт:</w:t>
      </w:r>
    </w:p>
    <w:p w14:paraId="6A045FA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формулирует типичные проблемы, с которыми сталкиваются специалисты в данной области;</w:t>
      </w:r>
    </w:p>
    <w:p w14:paraId="44D7A433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демонстрирует алгоритмы их анализа и разрешения;</w:t>
      </w:r>
    </w:p>
    <w:p w14:paraId="1FC31A63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 xml:space="preserve">показывает на конкретных кейсах, как избежать ошибок или исправить уже </w:t>
      </w:r>
      <w:proofErr w:type="gramStart"/>
      <w:r w:rsidRPr="00C5344A">
        <w:rPr>
          <w:rFonts w:eastAsia="Calibri"/>
          <w:sz w:val="28"/>
          <w:szCs w:val="28"/>
        </w:rPr>
        <w:t>допущенные</w:t>
      </w:r>
      <w:proofErr w:type="gramEnd"/>
      <w:r w:rsidRPr="00C5344A">
        <w:rPr>
          <w:rFonts w:eastAsia="Calibri"/>
          <w:sz w:val="28"/>
          <w:szCs w:val="28"/>
        </w:rPr>
        <w:t>.</w:t>
      </w:r>
    </w:p>
    <w:p w14:paraId="1AD803F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Преимущества для практического работника:</w:t>
      </w:r>
    </w:p>
    <w:p w14:paraId="6C1DA0FA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lastRenderedPageBreak/>
        <w:t>1.</w:t>
      </w:r>
      <w:r w:rsidRPr="00C5344A">
        <w:rPr>
          <w:rFonts w:eastAsia="Calibri"/>
          <w:sz w:val="28"/>
          <w:szCs w:val="28"/>
        </w:rPr>
        <w:tab/>
        <w:t>Фокус на прикладных инструментах. Слушатели получают не абстрактные знания, а чёткие алгоритмы действий, которые можно сразу применять в работе.</w:t>
      </w:r>
    </w:p>
    <w:p w14:paraId="47B58D22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2.</w:t>
      </w:r>
      <w:r w:rsidRPr="00C5344A">
        <w:rPr>
          <w:rFonts w:eastAsia="Calibri"/>
          <w:sz w:val="28"/>
          <w:szCs w:val="28"/>
        </w:rPr>
        <w:tab/>
        <w:t>Обучение на ошибках. Эксперт делится личным опытом: показывает, какие просчёты возможны, почему они возникают и как их предотвратить или устранить. Это снижает риск повторения аналогичных ситуаций в практике слушателей.</w:t>
      </w:r>
    </w:p>
    <w:p w14:paraId="1AF42400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Оптимальные условия для выбора формата:</w:t>
      </w:r>
    </w:p>
    <w:p w14:paraId="2315D4E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цель мероприятия – научить аудитории конкретным инструментам и методикам (например, «Как составить юридически безупречный договор»);</w:t>
      </w:r>
    </w:p>
    <w:p w14:paraId="1794EDD8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уровень слушателей – студенты выпускных курсов, уже имеющие базовый опыт, но нуждающиеся в систематизации знаний;</w:t>
      </w:r>
    </w:p>
    <w:p w14:paraId="47754817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тематика предполагает наличие типовых проблемных ситуаций, для которых можно разработать универсальные или адаптивные решения.</w:t>
      </w:r>
    </w:p>
    <w:p w14:paraId="795B854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Возможные сложности и способы их преодоления.</w:t>
      </w:r>
    </w:p>
    <w:p w14:paraId="4714D659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Главный риск – недостаточная подготовленность эксперта к структурированной подаче </w:t>
      </w:r>
      <w:proofErr w:type="spellStart"/>
      <w:r w:rsidRPr="00C5344A">
        <w:rPr>
          <w:rFonts w:eastAsia="Calibri"/>
          <w:sz w:val="28"/>
          <w:szCs w:val="28"/>
        </w:rPr>
        <w:t>кейсового</w:t>
      </w:r>
      <w:proofErr w:type="spellEnd"/>
      <w:r w:rsidRPr="00C5344A">
        <w:rPr>
          <w:rFonts w:eastAsia="Calibri"/>
          <w:sz w:val="28"/>
          <w:szCs w:val="28"/>
        </w:rPr>
        <w:t xml:space="preserve"> материала. Если примеры размыты, а алгоритмы нечёткие, лекция теряет прикладную ценность.</w:t>
      </w:r>
    </w:p>
    <w:p w14:paraId="0570015B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Рекомендуется:</w:t>
      </w:r>
    </w:p>
    <w:p w14:paraId="34F0BE8D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1.</w:t>
      </w:r>
      <w:r w:rsidRPr="00C5344A">
        <w:rPr>
          <w:rFonts w:eastAsia="Calibri"/>
          <w:sz w:val="28"/>
          <w:szCs w:val="28"/>
        </w:rPr>
        <w:tab/>
        <w:t>Заранее отобрать кейсы: выбрать 3–5 наиболее релевантных ситуаций, убедиться, что каждый кейс имеет ясную проблему, варианты решений и итоговый результат.</w:t>
      </w:r>
    </w:p>
    <w:p w14:paraId="12CAED6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2.</w:t>
      </w:r>
      <w:r w:rsidRPr="00C5344A">
        <w:rPr>
          <w:rFonts w:eastAsia="Calibri"/>
          <w:sz w:val="28"/>
          <w:szCs w:val="28"/>
        </w:rPr>
        <w:tab/>
        <w:t xml:space="preserve">Продумать логику изложения: двигаться от простого </w:t>
      </w:r>
      <w:proofErr w:type="gramStart"/>
      <w:r w:rsidRPr="00C5344A">
        <w:rPr>
          <w:rFonts w:eastAsia="Calibri"/>
          <w:sz w:val="28"/>
          <w:szCs w:val="28"/>
        </w:rPr>
        <w:t>к</w:t>
      </w:r>
      <w:proofErr w:type="gramEnd"/>
      <w:r w:rsidRPr="00C5344A">
        <w:rPr>
          <w:rFonts w:eastAsia="Calibri"/>
          <w:sz w:val="28"/>
          <w:szCs w:val="28"/>
        </w:rPr>
        <w:t xml:space="preserve"> сложному, выделять ключевые «точки принятия решений», показывать не только успешные, но и неудачные сценарии (с разбором причин).</w:t>
      </w:r>
    </w:p>
    <w:p w14:paraId="0E03765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3.</w:t>
      </w:r>
      <w:r w:rsidRPr="00C5344A">
        <w:rPr>
          <w:rFonts w:eastAsia="Calibri"/>
          <w:sz w:val="28"/>
          <w:szCs w:val="28"/>
        </w:rPr>
        <w:tab/>
        <w:t>Подготовить визуальные опоры: сравнительные таблицы, o</w:t>
      </w:r>
      <w:r w:rsidRPr="00C5344A">
        <w:rPr>
          <w:rFonts w:eastAsia="Calibri"/>
          <w:sz w:val="28"/>
          <w:szCs w:val="28"/>
        </w:rPr>
        <w:tab/>
        <w:t>примеры документов с пометками.</w:t>
      </w:r>
    </w:p>
    <w:p w14:paraId="35E0D315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4.</w:t>
      </w:r>
      <w:r w:rsidRPr="00C5344A">
        <w:rPr>
          <w:rFonts w:eastAsia="Calibri"/>
          <w:sz w:val="28"/>
          <w:szCs w:val="28"/>
        </w:rPr>
        <w:tab/>
        <w:t>Включить интерактивные элементы.</w:t>
      </w:r>
    </w:p>
    <w:p w14:paraId="0D0EABCB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4. Бинарная лекция.</w:t>
      </w:r>
    </w:p>
    <w:p w14:paraId="06E1321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Бинарная лекция — это особая форма образовательного мероприятия, в рамках которого материал излагают два эксперта, вступающие в диалог между собой. Формат предполагает не параллельное выступление, а именно взаимодействующий дискурс: спикеры задают друг другу вопросы, комментируют тезисы, сопоставляют подходы, иногда — полемизируют.</w:t>
      </w:r>
    </w:p>
    <w:p w14:paraId="084B3755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Типичные пары экспертов: теоретик и практик.</w:t>
      </w:r>
    </w:p>
    <w:p w14:paraId="48967A57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Преимущества:</w:t>
      </w:r>
    </w:p>
    <w:p w14:paraId="4FE039DD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1.</w:t>
      </w:r>
      <w:r w:rsidRPr="00C5344A">
        <w:rPr>
          <w:rFonts w:eastAsia="Calibri"/>
          <w:sz w:val="28"/>
          <w:szCs w:val="28"/>
        </w:rPr>
        <w:tab/>
        <w:t>Многогранность анализа. Аудитория получает возможность увидеть проблему в объёме: через призму разного опыта, контекста и профессиональных приоритетов. Это помогает избежать однобоких выводов и сформировать взвешенную позицию.</w:t>
      </w:r>
    </w:p>
    <w:p w14:paraId="6818C07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2.</w:t>
      </w:r>
      <w:r w:rsidRPr="00C5344A">
        <w:rPr>
          <w:rFonts w:eastAsia="Calibri"/>
          <w:sz w:val="28"/>
          <w:szCs w:val="28"/>
        </w:rPr>
        <w:tab/>
        <w:t>Живость и динамика подачи. Диалог двух компетентных спикеров создаёт естественный драматургический напор, удерживает внимание, делает сложную тему более доступной.</w:t>
      </w:r>
    </w:p>
    <w:p w14:paraId="189C14E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3.</w:t>
      </w:r>
      <w:r w:rsidRPr="00C5344A">
        <w:rPr>
          <w:rFonts w:eastAsia="Calibri"/>
          <w:sz w:val="28"/>
          <w:szCs w:val="28"/>
        </w:rPr>
        <w:tab/>
        <w:t xml:space="preserve">Сопоставление теории и практики. Когда вместе выступают учёный и практик, слушатели видят, как абстрактные концепции работают (или не </w:t>
      </w:r>
      <w:r w:rsidRPr="00C5344A">
        <w:rPr>
          <w:rFonts w:eastAsia="Calibri"/>
          <w:sz w:val="28"/>
          <w:szCs w:val="28"/>
        </w:rPr>
        <w:lastRenderedPageBreak/>
        <w:t>работают) в реальных условиях, а также какие практические решения имеют теоретическое обоснование.</w:t>
      </w:r>
    </w:p>
    <w:p w14:paraId="36DBD2CA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4.</w:t>
      </w:r>
      <w:r w:rsidRPr="00C5344A">
        <w:rPr>
          <w:rFonts w:eastAsia="Calibri"/>
          <w:sz w:val="28"/>
          <w:szCs w:val="28"/>
        </w:rPr>
        <w:tab/>
        <w:t>Демонстрация культуры профессионального диалога. Аудитория наблюдает, как эксперты аргументируют, слушают друг друга, признают правоту оппонента или отстаивают свою позицию — это ценный пример для формирования коммуникативной компетенции.</w:t>
      </w:r>
    </w:p>
    <w:p w14:paraId="2A32718A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5.</w:t>
      </w:r>
      <w:r w:rsidRPr="00C5344A">
        <w:rPr>
          <w:rFonts w:eastAsia="Calibri"/>
          <w:sz w:val="28"/>
          <w:szCs w:val="28"/>
        </w:rPr>
        <w:tab/>
        <w:t>Расширение кругозора. Даже узкие специалисты получают импульс к междисциплинарному мышлению, видя, как их область пересекается с другими.</w:t>
      </w:r>
    </w:p>
    <w:p w14:paraId="6C3A9305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Когда целесообразно выбирать этот формат:</w:t>
      </w:r>
    </w:p>
    <w:p w14:paraId="1E27297E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 xml:space="preserve">Необходимо продемонстрировать альтернативы: сравнить традиционные и инновационные методы, противоположные точки зрения </w:t>
      </w:r>
    </w:p>
    <w:p w14:paraId="5F6F9838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Тема сложна и многоаспектна, требует рассмотрения с разных сторон для полноценного понимания.</w:t>
      </w:r>
    </w:p>
    <w:p w14:paraId="572F8731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Основные риски и способы их минимизации</w:t>
      </w:r>
    </w:p>
    <w:p w14:paraId="55623D63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1.</w:t>
      </w:r>
      <w:r w:rsidRPr="00C5344A">
        <w:rPr>
          <w:rFonts w:eastAsia="Calibri"/>
          <w:sz w:val="28"/>
          <w:szCs w:val="28"/>
        </w:rPr>
        <w:tab/>
        <w:t>Конфликт стилей и темпа. Эксперты могут по-разному строить речь (один — лаконично, другой — развёрнуто), что создаёт дисбаланс.</w:t>
      </w:r>
    </w:p>
    <w:p w14:paraId="34D9EFF5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Решение: заранее согласовать структуру, </w:t>
      </w:r>
      <w:proofErr w:type="spellStart"/>
      <w:r w:rsidRPr="00C5344A">
        <w:rPr>
          <w:rFonts w:eastAsia="Calibri"/>
          <w:sz w:val="28"/>
          <w:szCs w:val="28"/>
        </w:rPr>
        <w:t>тайминг</w:t>
      </w:r>
      <w:proofErr w:type="spellEnd"/>
      <w:r w:rsidRPr="00C5344A">
        <w:rPr>
          <w:rFonts w:eastAsia="Calibri"/>
          <w:sz w:val="28"/>
          <w:szCs w:val="28"/>
        </w:rPr>
        <w:t xml:space="preserve"> и стиль подачи; провести репетицию или хотя бы телефонный брифинг.</w:t>
      </w:r>
    </w:p>
    <w:p w14:paraId="27D7608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2.</w:t>
      </w:r>
      <w:r w:rsidRPr="00C5344A">
        <w:rPr>
          <w:rFonts w:eastAsia="Calibri"/>
          <w:sz w:val="28"/>
          <w:szCs w:val="28"/>
        </w:rPr>
        <w:tab/>
        <w:t>Доминирование одного спикера. Один из экспертов может невольно «перетянуть одеяло», оставив второго в тени.</w:t>
      </w:r>
    </w:p>
    <w:p w14:paraId="0C9FACD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Решение: ведущий (или сами спикеры) следит за равномерностью участия; можно заранее распределить блоки темы между участниками.</w:t>
      </w:r>
    </w:p>
    <w:p w14:paraId="64B63647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3.</w:t>
      </w:r>
      <w:r w:rsidRPr="00C5344A">
        <w:rPr>
          <w:rFonts w:eastAsia="Calibri"/>
          <w:sz w:val="28"/>
          <w:szCs w:val="28"/>
        </w:rPr>
        <w:tab/>
        <w:t>Уход в полемику без продуктивного итога. Спор может стать эмоциональным и уйти от сути, не приведя к конструктивным выводам.</w:t>
      </w:r>
    </w:p>
    <w:p w14:paraId="3D4D25E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Решение: обозначить в начале, что цель — не «победить», а показать разные грани проблемы; в финале сделать сводный вывод.</w:t>
      </w:r>
    </w:p>
    <w:p w14:paraId="53B3B5CE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4.</w:t>
      </w:r>
      <w:r w:rsidRPr="00C5344A">
        <w:rPr>
          <w:rFonts w:eastAsia="Calibri"/>
          <w:sz w:val="28"/>
          <w:szCs w:val="28"/>
        </w:rPr>
        <w:tab/>
        <w:t>Нехватка времени на вопросы аудитории. Диалог экспертов может занять весь хронометраж.</w:t>
      </w:r>
    </w:p>
    <w:p w14:paraId="30528417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Решение: зарезервировать 15–20 % времени на вопросы; ведущий фильтрует и группирует их, чтобы не разрывать логику дискуссии.</w:t>
      </w:r>
    </w:p>
    <w:p w14:paraId="68A2418B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5. Лекция пресс-конференция.</w:t>
      </w:r>
    </w:p>
    <w:p w14:paraId="33B94D82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Лекция пресс-конференция — это интерактивное образовательное мероприятие, выстроенное по принципу сессии вопросов и ответов. В центре события — эксперт, к которому напрямую обращаются слушатели. В отличие от классической лекции, здесь нет развёрнутого монолога: основной контент формируется в режиме реального времени через диалог.</w:t>
      </w:r>
    </w:p>
    <w:p w14:paraId="66DF5029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Аудитория получает возможность:</w:t>
      </w:r>
    </w:p>
    <w:p w14:paraId="2013303B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прояснить именно те моменты, которые актуальны лично для неё;</w:t>
      </w:r>
    </w:p>
    <w:p w14:paraId="1B2DFA2A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получить экспертную оценку конкретных рабочих ситуаций;</w:t>
      </w:r>
    </w:p>
    <w:p w14:paraId="4DE2CF9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увидеть, как специалист мыслит и аргументирует в условиях незапланированных вопросов.</w:t>
      </w:r>
    </w:p>
    <w:p w14:paraId="11436FE9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Преимущества для практиков:</w:t>
      </w:r>
    </w:p>
    <w:p w14:paraId="6329081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lastRenderedPageBreak/>
        <w:t>1.</w:t>
      </w:r>
      <w:r w:rsidRPr="00C5344A">
        <w:rPr>
          <w:rFonts w:eastAsia="Calibri"/>
          <w:sz w:val="28"/>
          <w:szCs w:val="28"/>
        </w:rPr>
        <w:tab/>
        <w:t>Максимальная ориентация на запросы аудитории. Тема раскрывается не по заранее заданному сценарию, а через призму реальных проблем и интересов слушателей.</w:t>
      </w:r>
    </w:p>
    <w:p w14:paraId="38297C3B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2.</w:t>
      </w:r>
      <w:r w:rsidRPr="00C5344A">
        <w:rPr>
          <w:rFonts w:eastAsia="Calibri"/>
          <w:sz w:val="28"/>
          <w:szCs w:val="28"/>
        </w:rPr>
        <w:tab/>
        <w:t>Практические «быстрые советы». Эксперт даёт конкретные рекомендации, которые можно применить сразу после мероприятия.</w:t>
      </w:r>
    </w:p>
    <w:p w14:paraId="2A8FBDA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3.</w:t>
      </w:r>
      <w:r w:rsidRPr="00C5344A">
        <w:rPr>
          <w:rFonts w:eastAsia="Calibri"/>
          <w:sz w:val="28"/>
          <w:szCs w:val="28"/>
        </w:rPr>
        <w:tab/>
        <w:t>Минимальные затраты на подготовку выступления. Формат позволяет опираться на живой опыт, а не на заученный текст.</w:t>
      </w:r>
    </w:p>
    <w:p w14:paraId="676B577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4.</w:t>
      </w:r>
      <w:r w:rsidRPr="00C5344A">
        <w:rPr>
          <w:rFonts w:eastAsia="Calibri"/>
          <w:sz w:val="28"/>
          <w:szCs w:val="28"/>
        </w:rPr>
        <w:tab/>
        <w:t>Развитие коммуникативной гибкости. Слушатели учатся формулировать вопросы чётко и по делу, а эксперт — давать ёмкие, структурированные ответы.</w:t>
      </w:r>
    </w:p>
    <w:p w14:paraId="1C06E84A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Когда целесообразно выбирать этот формат.</w:t>
      </w:r>
    </w:p>
    <w:p w14:paraId="500A2EFB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Эксперт – статусная фигура (например, руководитель подразделения, организации), чьё мнение особенно ценно.</w:t>
      </w:r>
    </w:p>
    <w:p w14:paraId="31B933B1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Необходимо охватить широкий круг тем за ограниченное время — формат позволяет «пробежаться» по ключевым аспектам без углублённого разбора.</w:t>
      </w:r>
    </w:p>
    <w:p w14:paraId="2900E558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Аудитория разнородная по уровню подготовки, и нужно адаптировать подачу под реальные запросы, а не под усреднённый сценарий.</w:t>
      </w:r>
    </w:p>
    <w:p w14:paraId="226B24DB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Ключевые риски и способы их минимизации.</w:t>
      </w:r>
    </w:p>
    <w:p w14:paraId="0371AEC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1.</w:t>
      </w:r>
      <w:r w:rsidRPr="00C5344A">
        <w:rPr>
          <w:rFonts w:eastAsia="Calibri"/>
          <w:sz w:val="28"/>
          <w:szCs w:val="28"/>
        </w:rPr>
        <w:tab/>
        <w:t>Поверхностность вопросов. Слушатели могут задавать общие или нечёткие вопросы, что снижает глубину обсуждения.</w:t>
      </w:r>
    </w:p>
    <w:p w14:paraId="3B4A5A70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Решение:</w:t>
      </w:r>
    </w:p>
    <w:p w14:paraId="2E7C4E3C" w14:textId="77777777" w:rsidR="00C5344A" w:rsidRPr="00C5344A" w:rsidRDefault="00FF4540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5344A" w:rsidRPr="00C5344A">
        <w:rPr>
          <w:rFonts w:eastAsia="Calibri"/>
          <w:sz w:val="28"/>
          <w:szCs w:val="28"/>
        </w:rPr>
        <w:t>заранее собрать часть вопросов (например, через анкету или чат);</w:t>
      </w:r>
    </w:p>
    <w:p w14:paraId="71D21B93" w14:textId="77777777" w:rsidR="00C5344A" w:rsidRPr="00C5344A" w:rsidRDefault="00FF4540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5344A" w:rsidRPr="00C5344A">
        <w:rPr>
          <w:rFonts w:eastAsia="Calibri"/>
          <w:sz w:val="28"/>
          <w:szCs w:val="28"/>
        </w:rPr>
        <w:t>попросить аудиторию формулировать вопрос в 1–2 предложениях;</w:t>
      </w:r>
    </w:p>
    <w:p w14:paraId="2478D70E" w14:textId="77777777" w:rsidR="00C5344A" w:rsidRPr="00C5344A" w:rsidRDefault="00FF4540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5344A" w:rsidRPr="00C5344A">
        <w:rPr>
          <w:rFonts w:eastAsia="Calibri"/>
          <w:sz w:val="28"/>
          <w:szCs w:val="28"/>
        </w:rPr>
        <w:t>модератору — перефразировать расплывчатые вопросы, выделяя суть.</w:t>
      </w:r>
    </w:p>
    <w:p w14:paraId="4ADF0947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2.</w:t>
      </w:r>
      <w:r w:rsidRPr="00C5344A">
        <w:rPr>
          <w:rFonts w:eastAsia="Calibri"/>
          <w:sz w:val="28"/>
          <w:szCs w:val="28"/>
        </w:rPr>
        <w:tab/>
        <w:t>Неравномерное участие аудитории. Одни задают много вопросов, другие остаются пассивными.</w:t>
      </w:r>
    </w:p>
    <w:p w14:paraId="6973D6C9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Решение:</w:t>
      </w:r>
    </w:p>
    <w:p w14:paraId="1C03CFBD" w14:textId="77777777" w:rsidR="00C5344A" w:rsidRPr="00C5344A" w:rsidRDefault="00FF4540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5344A" w:rsidRPr="00C5344A">
        <w:rPr>
          <w:rFonts w:eastAsia="Calibri"/>
          <w:sz w:val="28"/>
          <w:szCs w:val="28"/>
        </w:rPr>
        <w:t>установить правило: один человек — один вопрос (или очередь);</w:t>
      </w:r>
    </w:p>
    <w:p w14:paraId="59453CA8" w14:textId="77777777" w:rsidR="00C5344A" w:rsidRPr="00C5344A" w:rsidRDefault="00FF4540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5344A" w:rsidRPr="00C5344A">
        <w:rPr>
          <w:rFonts w:eastAsia="Calibri"/>
          <w:sz w:val="28"/>
          <w:szCs w:val="28"/>
        </w:rPr>
        <w:t xml:space="preserve">активно вовлекать </w:t>
      </w:r>
      <w:proofErr w:type="gramStart"/>
      <w:r w:rsidR="00C5344A" w:rsidRPr="00C5344A">
        <w:rPr>
          <w:rFonts w:eastAsia="Calibri"/>
          <w:sz w:val="28"/>
          <w:szCs w:val="28"/>
        </w:rPr>
        <w:t>молчаливых</w:t>
      </w:r>
      <w:proofErr w:type="gramEnd"/>
      <w:r w:rsidR="00C5344A" w:rsidRPr="00C5344A">
        <w:rPr>
          <w:rFonts w:eastAsia="Calibri"/>
          <w:sz w:val="28"/>
          <w:szCs w:val="28"/>
        </w:rPr>
        <w:t xml:space="preserve"> через наводящие вопросы («Кто ещё сталкивался с подобной ситуацией?»).</w:t>
      </w:r>
    </w:p>
    <w:p w14:paraId="5034DF4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3.</w:t>
      </w:r>
      <w:r w:rsidRPr="00C5344A">
        <w:rPr>
          <w:rFonts w:eastAsia="Calibri"/>
          <w:sz w:val="28"/>
          <w:szCs w:val="28"/>
        </w:rPr>
        <w:tab/>
        <w:t>Отсутствие структуры. Диалог может превратиться в хаотичный обмен репликами без логического завершения.</w:t>
      </w:r>
    </w:p>
    <w:p w14:paraId="1767B138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Решение:</w:t>
      </w:r>
    </w:p>
    <w:p w14:paraId="00066AD1" w14:textId="77777777" w:rsidR="00C5344A" w:rsidRPr="00C5344A" w:rsidRDefault="00FF4540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5344A" w:rsidRPr="00C5344A">
        <w:rPr>
          <w:rFonts w:eastAsia="Calibri"/>
          <w:sz w:val="28"/>
          <w:szCs w:val="28"/>
        </w:rPr>
        <w:t>выделить 3–5 тематических блоков (например, «Ошибки в документации», «Взаимодействие с клиентами», «Инструменты автоматизации») и группировать вопросы по ним;</w:t>
      </w:r>
    </w:p>
    <w:p w14:paraId="113C939E" w14:textId="77777777" w:rsidR="00C5344A" w:rsidRPr="00C5344A" w:rsidRDefault="00FF4540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5344A" w:rsidRPr="00C5344A">
        <w:rPr>
          <w:rFonts w:eastAsia="Calibri"/>
          <w:sz w:val="28"/>
          <w:szCs w:val="28"/>
        </w:rPr>
        <w:t>в финале подвести краткие итоги: «Мы обсудили X, Y, Z — главные выводы такие…».</w:t>
      </w:r>
    </w:p>
    <w:p w14:paraId="5BF7D702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4.</w:t>
      </w:r>
      <w:r w:rsidRPr="00C5344A">
        <w:rPr>
          <w:rFonts w:eastAsia="Calibri"/>
          <w:sz w:val="28"/>
          <w:szCs w:val="28"/>
        </w:rPr>
        <w:tab/>
        <w:t>Эмоциональные или провокационные вопросы. Слушатель может пытаться спровоцировать спор или уйти в личные переживания.</w:t>
      </w:r>
    </w:p>
    <w:p w14:paraId="4E00619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Решение:</w:t>
      </w:r>
    </w:p>
    <w:p w14:paraId="7FAC4A12" w14:textId="77777777" w:rsidR="00C5344A" w:rsidRPr="00C5344A" w:rsidRDefault="00FF4540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5344A" w:rsidRPr="00C5344A">
        <w:rPr>
          <w:rFonts w:eastAsia="Calibri"/>
          <w:sz w:val="28"/>
          <w:szCs w:val="28"/>
        </w:rPr>
        <w:t>модератор мягко возвращает разговор к профессиональной плоскости («Давайте сосредоточимся на рабочих аспектах…»);</w:t>
      </w:r>
    </w:p>
    <w:p w14:paraId="0FA2968B" w14:textId="77777777" w:rsidR="00C5344A" w:rsidRPr="00C5344A" w:rsidRDefault="00FF4540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 w:rsidR="00C5344A" w:rsidRPr="00C5344A">
        <w:rPr>
          <w:rFonts w:eastAsia="Calibri"/>
          <w:sz w:val="28"/>
          <w:szCs w:val="28"/>
        </w:rPr>
        <w:t>эксперт использует технику «переадресации»: «Это интересный вопрос, но он выходит за рамки нашей темы. Могу порекомендовать литературу/ресурс по этой проблеме».</w:t>
      </w:r>
    </w:p>
    <w:p w14:paraId="6B760BAA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5.</w:t>
      </w:r>
      <w:r w:rsidRPr="00C5344A">
        <w:rPr>
          <w:rFonts w:eastAsia="Calibri"/>
          <w:sz w:val="28"/>
          <w:szCs w:val="28"/>
        </w:rPr>
        <w:tab/>
        <w:t>Нехватка времени на все вопросы. Часть аудитории остаётся без ответов.</w:t>
      </w:r>
    </w:p>
    <w:p w14:paraId="2AAA694D" w14:textId="77777777" w:rsidR="002240D5" w:rsidRDefault="00CD3E0F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</w:t>
      </w:r>
      <w:r w:rsidR="002240D5">
        <w:rPr>
          <w:rFonts w:eastAsia="Calibri"/>
          <w:sz w:val="28"/>
          <w:szCs w:val="28"/>
        </w:rPr>
        <w:t xml:space="preserve">предотвращения этого необходимо: </w:t>
      </w:r>
    </w:p>
    <w:p w14:paraId="66968237" w14:textId="77777777" w:rsidR="00C5344A" w:rsidRPr="00C5344A" w:rsidRDefault="002240D5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5344A" w:rsidRPr="00C5344A">
        <w:rPr>
          <w:rFonts w:eastAsia="Calibri"/>
          <w:sz w:val="28"/>
          <w:szCs w:val="28"/>
        </w:rPr>
        <w:t xml:space="preserve">заранее обозначить </w:t>
      </w:r>
      <w:proofErr w:type="spellStart"/>
      <w:r w:rsidR="00C5344A" w:rsidRPr="00C5344A">
        <w:rPr>
          <w:rFonts w:eastAsia="Calibri"/>
          <w:sz w:val="28"/>
          <w:szCs w:val="28"/>
        </w:rPr>
        <w:t>тайминг</w:t>
      </w:r>
      <w:proofErr w:type="spellEnd"/>
      <w:r w:rsidR="00C5344A" w:rsidRPr="00C5344A">
        <w:rPr>
          <w:rFonts w:eastAsia="Calibri"/>
          <w:sz w:val="28"/>
          <w:szCs w:val="28"/>
        </w:rPr>
        <w:t xml:space="preserve"> (например, 60 минут, 15 вопросов);</w:t>
      </w:r>
    </w:p>
    <w:p w14:paraId="370E709E" w14:textId="77777777" w:rsidR="00C5344A" w:rsidRPr="00C5344A" w:rsidRDefault="00FF4540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5344A" w:rsidRPr="00C5344A">
        <w:rPr>
          <w:rFonts w:eastAsia="Calibri"/>
          <w:sz w:val="28"/>
          <w:szCs w:val="28"/>
        </w:rPr>
        <w:t>в конце предложить способ продолжить диалог (почта, чат, следующая встреча).</w:t>
      </w:r>
    </w:p>
    <w:p w14:paraId="400321C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При правильной подготовке мероприятие становится не просто «ответом на вопросы», а полноценным образовательным мероприятием.</w:t>
      </w:r>
    </w:p>
    <w:p w14:paraId="5334D5D1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2CFBA80A" w14:textId="77777777" w:rsidR="00C5344A" w:rsidRPr="00C5344A" w:rsidRDefault="00C5344A" w:rsidP="00FF4540">
      <w:pPr>
        <w:widowControl/>
        <w:autoSpaceDE/>
        <w:autoSpaceDN/>
        <w:spacing w:after="160" w:line="259" w:lineRule="auto"/>
        <w:ind w:left="709"/>
        <w:contextualSpacing/>
        <w:jc w:val="center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Р</w:t>
      </w:r>
      <w:r w:rsidR="00FF4540" w:rsidRPr="00C5344A">
        <w:rPr>
          <w:rFonts w:eastAsia="Calibri"/>
          <w:b/>
          <w:bCs/>
          <w:sz w:val="28"/>
          <w:szCs w:val="28"/>
        </w:rPr>
        <w:t>екомендации по выбору формата лекционного занятия</w:t>
      </w:r>
      <w:r w:rsidR="00FF4540" w:rsidRPr="00C5344A">
        <w:rPr>
          <w:rFonts w:eastAsia="Calibri"/>
          <w:sz w:val="28"/>
          <w:szCs w:val="28"/>
        </w:rPr>
        <w:t xml:space="preserve"> </w:t>
      </w:r>
      <w:r w:rsidR="00FF4540" w:rsidRPr="00C5344A">
        <w:rPr>
          <w:rFonts w:eastAsia="Calibri"/>
          <w:b/>
          <w:bCs/>
          <w:sz w:val="28"/>
          <w:szCs w:val="28"/>
        </w:rPr>
        <w:t>с участием приглашенного специалиста</w:t>
      </w:r>
    </w:p>
    <w:p w14:paraId="4D6A5DCD" w14:textId="77777777" w:rsidR="00C5344A" w:rsidRPr="00C5344A" w:rsidRDefault="00FF4540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При планировании лекции с участием приглашенного специалиста важно </w:t>
      </w:r>
      <w:r w:rsidR="00C5344A" w:rsidRPr="00C5344A">
        <w:rPr>
          <w:rFonts w:eastAsia="Calibri"/>
          <w:sz w:val="28"/>
          <w:szCs w:val="28"/>
        </w:rPr>
        <w:t>осознанно подойти к выбору формата — от этого зависит, насколько эффективно будут достигнуты поставленные цели. Следует ориентироваться на три базовых критерия: цель мероприятия, уровень подготовки аудитории и индивидуальный стиль эксперта.</w:t>
      </w:r>
    </w:p>
    <w:p w14:paraId="049D56F8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1. Цель лекции.</w:t>
      </w:r>
    </w:p>
    <w:p w14:paraId="231E253D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Цель задаёт вектор всего мероприятия и подсказывает оптимальную форму взаимодействия:</w:t>
      </w:r>
    </w:p>
    <w:p w14:paraId="56875107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Если нужно передать практические инструменты (алгоритмы, чек листы, рабочие методики), выбирайте проблемную лекцию. Формат позволяет пошагово разобрать кейсы, показать типичные ошибки и способы их устранения, дать слушателям готовые решения для внедрения.</w:t>
      </w:r>
    </w:p>
    <w:p w14:paraId="203C5868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Если предстоит обсудить альтернативы (сопоставить подходы, сравнить школы, взвесить «за» и «против»), подойдут лекция дискуссия или лекция вдвоём. В первом случае аудитория включится в полемику, во втором — увидит проблему через призму двух компетентных мнений.</w:t>
      </w:r>
    </w:p>
    <w:p w14:paraId="46183F9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Если главная задача — ответить на запросы аудитории и закрыть информационные пробелы, оптимальна лекция пресс-конференция. Формат даёт возможность сфокусироваться на актуальных вопросах слушателей и дать сжатые, прикладные ответы.</w:t>
      </w:r>
    </w:p>
    <w:p w14:paraId="2B4D157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Если важно адаптировать материал под конкретную группу, лучше всего подойдет лекция-беседа. Диалоговый характер позволяет корректировать глубину и темп изложения в зависимости от реакций аудитории.</w:t>
      </w:r>
    </w:p>
    <w:p w14:paraId="473E6A19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2. Уровень аудитории</w:t>
      </w:r>
    </w:p>
    <w:p w14:paraId="40792D6E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Уровень подготовки слушателей определяет, насколько сложным может быть контент и какой степень самостоятельности допустимо заложить в формат:</w:t>
      </w:r>
    </w:p>
    <w:p w14:paraId="03D0A177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 xml:space="preserve">Для студентов младших курсов </w:t>
      </w:r>
      <w:proofErr w:type="gramStart"/>
      <w:r w:rsidRPr="00C5344A">
        <w:rPr>
          <w:rFonts w:eastAsia="Calibri"/>
          <w:sz w:val="28"/>
          <w:szCs w:val="28"/>
        </w:rPr>
        <w:t>предпочтительны</w:t>
      </w:r>
      <w:proofErr w:type="gramEnd"/>
      <w:r w:rsidRPr="00C5344A">
        <w:rPr>
          <w:rFonts w:eastAsia="Calibri"/>
          <w:sz w:val="28"/>
          <w:szCs w:val="28"/>
        </w:rPr>
        <w:t>:</w:t>
      </w:r>
    </w:p>
    <w:p w14:paraId="75CF1729" w14:textId="77777777" w:rsidR="00C5344A" w:rsidRPr="00C5344A" w:rsidRDefault="00FF4540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5344A" w:rsidRPr="00C5344A">
        <w:rPr>
          <w:rFonts w:eastAsia="Calibri"/>
          <w:sz w:val="28"/>
          <w:szCs w:val="28"/>
        </w:rPr>
        <w:t>лекция беседа — помогает постепенно втянуться в тему через вопросы и пояснения;</w:t>
      </w:r>
    </w:p>
    <w:p w14:paraId="24B8844B" w14:textId="77777777" w:rsidR="00C5344A" w:rsidRPr="00C5344A" w:rsidRDefault="00FF4540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 w:rsidR="00C5344A" w:rsidRPr="00C5344A">
        <w:rPr>
          <w:rFonts w:eastAsia="Calibri"/>
          <w:sz w:val="28"/>
          <w:szCs w:val="28"/>
        </w:rPr>
        <w:t>проблемная лекция — с разбором базовых кейсов и чёткими алгоритмами действий.</w:t>
      </w:r>
    </w:p>
    <w:p w14:paraId="55B8099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Эти форматы дают опору: структурированную информацию и возможность уточнять </w:t>
      </w:r>
      <w:proofErr w:type="gramStart"/>
      <w:r w:rsidRPr="00C5344A">
        <w:rPr>
          <w:rFonts w:eastAsia="Calibri"/>
          <w:sz w:val="28"/>
          <w:szCs w:val="28"/>
        </w:rPr>
        <w:t>непонятное</w:t>
      </w:r>
      <w:proofErr w:type="gramEnd"/>
      <w:r w:rsidRPr="00C5344A">
        <w:rPr>
          <w:rFonts w:eastAsia="Calibri"/>
          <w:sz w:val="28"/>
          <w:szCs w:val="28"/>
        </w:rPr>
        <w:t xml:space="preserve"> в режиме реального времени.</w:t>
      </w:r>
    </w:p>
    <w:p w14:paraId="10549F41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 xml:space="preserve">Для студентов выпускных курсов </w:t>
      </w:r>
      <w:r w:rsidR="00FF4540" w:rsidRPr="00C5344A">
        <w:rPr>
          <w:rFonts w:eastAsia="Calibri"/>
          <w:sz w:val="28"/>
          <w:szCs w:val="28"/>
        </w:rPr>
        <w:t>может</w:t>
      </w:r>
      <w:r w:rsidRPr="00C5344A">
        <w:rPr>
          <w:rFonts w:eastAsia="Calibri"/>
          <w:sz w:val="28"/>
          <w:szCs w:val="28"/>
        </w:rPr>
        <w:t xml:space="preserve"> быть </w:t>
      </w:r>
      <w:proofErr w:type="gramStart"/>
      <w:r w:rsidRPr="00C5344A">
        <w:rPr>
          <w:rFonts w:eastAsia="Calibri"/>
          <w:sz w:val="28"/>
          <w:szCs w:val="28"/>
        </w:rPr>
        <w:t>эффективны</w:t>
      </w:r>
      <w:proofErr w:type="gramEnd"/>
      <w:r w:rsidRPr="00C5344A">
        <w:rPr>
          <w:rFonts w:eastAsia="Calibri"/>
          <w:sz w:val="28"/>
          <w:szCs w:val="28"/>
        </w:rPr>
        <w:t>:</w:t>
      </w:r>
    </w:p>
    <w:p w14:paraId="196E3956" w14:textId="77777777" w:rsidR="00C5344A" w:rsidRPr="00C5344A" w:rsidRDefault="00FF4540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5344A" w:rsidRPr="00C5344A">
        <w:rPr>
          <w:rFonts w:eastAsia="Calibri"/>
          <w:sz w:val="28"/>
          <w:szCs w:val="28"/>
        </w:rPr>
        <w:t>лекция дискуссия — позволяет получить практический опыт, аргументировать позиции, выйти на новые решения;</w:t>
      </w:r>
    </w:p>
    <w:p w14:paraId="349A5EFA" w14:textId="77777777" w:rsidR="00C5344A" w:rsidRPr="00C5344A" w:rsidRDefault="00FF4540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5344A" w:rsidRPr="00C5344A">
        <w:rPr>
          <w:rFonts w:eastAsia="Calibri"/>
          <w:sz w:val="28"/>
          <w:szCs w:val="28"/>
        </w:rPr>
        <w:t>лекция пресс-конференция — даёт шанс получить экспертный ответ на узкие вопросы.</w:t>
      </w:r>
    </w:p>
    <w:p w14:paraId="213A6248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3. Стиль эксперта.</w:t>
      </w:r>
    </w:p>
    <w:p w14:paraId="57D9263E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Личностные особенности спикера влияют на то, в каком формате он раскроет себя максимально эффективно:</w:t>
      </w:r>
    </w:p>
    <w:p w14:paraId="409CFA4E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 xml:space="preserve">Если эксперт любит полемику, умеет отстаивать позицию следует выбирать лекцию-дискуссию. </w:t>
      </w:r>
    </w:p>
    <w:p w14:paraId="613B5DB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Если спикер предпочитает структурированные примеры лучше всего подойдёт проблемная лекция. Он сможет продемонстрировать алгоритмы действий и разобрать практические кейсы.</w:t>
      </w:r>
    </w:p>
    <w:p w14:paraId="3D88594E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 xml:space="preserve">Если эксперт — </w:t>
      </w:r>
      <w:proofErr w:type="spellStart"/>
      <w:r w:rsidRPr="00C5344A">
        <w:rPr>
          <w:rFonts w:eastAsia="Calibri"/>
          <w:sz w:val="28"/>
          <w:szCs w:val="28"/>
        </w:rPr>
        <w:t>харизматичный</w:t>
      </w:r>
      <w:proofErr w:type="spellEnd"/>
      <w:r w:rsidRPr="00C5344A">
        <w:rPr>
          <w:rFonts w:eastAsia="Calibri"/>
          <w:sz w:val="28"/>
          <w:szCs w:val="28"/>
        </w:rPr>
        <w:t xml:space="preserve"> рассказчик с ярким стилем подачи, следует рассмотреть лекцию-беседу или бинарную лекцию. </w:t>
      </w:r>
    </w:p>
    <w:p w14:paraId="32D6D4E9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Анализ </w:t>
      </w:r>
      <w:proofErr w:type="gramStart"/>
      <w:r w:rsidRPr="00C5344A">
        <w:rPr>
          <w:rFonts w:eastAsia="Calibri"/>
          <w:sz w:val="28"/>
          <w:szCs w:val="28"/>
        </w:rPr>
        <w:t>указанных</w:t>
      </w:r>
      <w:proofErr w:type="gramEnd"/>
      <w:r w:rsidRPr="00C5344A">
        <w:rPr>
          <w:rFonts w:eastAsia="Calibri"/>
          <w:sz w:val="28"/>
          <w:szCs w:val="28"/>
        </w:rPr>
        <w:t xml:space="preserve"> параметры поможет выбрать оптимальный формат занятия, который:</w:t>
      </w:r>
    </w:p>
    <w:p w14:paraId="76B2C4B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 xml:space="preserve">обеспечит </w:t>
      </w:r>
      <w:proofErr w:type="spellStart"/>
      <w:r w:rsidRPr="00C5344A">
        <w:rPr>
          <w:rFonts w:eastAsia="Calibri"/>
          <w:sz w:val="28"/>
          <w:szCs w:val="28"/>
        </w:rPr>
        <w:t>вовлечённость</w:t>
      </w:r>
      <w:proofErr w:type="spellEnd"/>
      <w:r w:rsidRPr="00C5344A">
        <w:rPr>
          <w:rFonts w:eastAsia="Calibri"/>
          <w:sz w:val="28"/>
          <w:szCs w:val="28"/>
        </w:rPr>
        <w:t xml:space="preserve"> аудитории;</w:t>
      </w:r>
    </w:p>
    <w:p w14:paraId="4332552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раскроет компетенцию специалиста;</w:t>
      </w:r>
    </w:p>
    <w:p w14:paraId="7CFAD3B2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приведёт к запланированному образовательному результату.</w:t>
      </w:r>
    </w:p>
    <w:p w14:paraId="3D985BE2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1909CFA3" w14:textId="77777777" w:rsidR="00C5344A" w:rsidRPr="00C5344A" w:rsidRDefault="00C5344A" w:rsidP="00C5344A">
      <w:pPr>
        <w:widowControl/>
        <w:autoSpaceDE/>
        <w:autoSpaceDN/>
        <w:ind w:hanging="142"/>
        <w:jc w:val="center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М</w:t>
      </w:r>
      <w:r w:rsidR="00FF4540" w:rsidRPr="00C5344A">
        <w:rPr>
          <w:rFonts w:eastAsia="Calibri"/>
          <w:b/>
          <w:bCs/>
          <w:sz w:val="28"/>
          <w:szCs w:val="28"/>
        </w:rPr>
        <w:t>етодика подготовки лекции с приглашенным специалистом</w:t>
      </w:r>
    </w:p>
    <w:p w14:paraId="286F4E39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Подготовка лекции с приглашённым специалистом – это специфический процесс, требующий учета множества факторов. В отличие от обычной лекции, здесь необходимо синхронизировать видение и подходы лектора и приглашенного эксперта, обеспечивая гармоничное и взаимодополняющее изложение материала.</w:t>
      </w:r>
    </w:p>
    <w:p w14:paraId="5118A86A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Главная особенность подобной лекции заключается в объединении строгости лекционного стиля изложения с профессиональным опытом приглашенного эксперта. </w:t>
      </w:r>
    </w:p>
    <w:p w14:paraId="3A01BDD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При анализе методики подготовки такой лекции особое внимание следует обращать на решение следующих организационно-методических вопросов.</w:t>
      </w:r>
    </w:p>
    <w:p w14:paraId="6FDC4741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1. Подготовительный этап.</w:t>
      </w:r>
    </w:p>
    <w:p w14:paraId="70A66F43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1. Определение целей и задач:</w:t>
      </w:r>
    </w:p>
    <w:p w14:paraId="3C0757D9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чётко сформулировать образовательные, развивающие и воспитательные цели мероприятия;</w:t>
      </w:r>
    </w:p>
    <w:p w14:paraId="00C1F913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определить ключевые вопросы, которые необходимо осветить.</w:t>
      </w:r>
    </w:p>
    <w:p w14:paraId="2C7D0E31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2. Выбор специалиста.</w:t>
      </w:r>
    </w:p>
    <w:p w14:paraId="549641C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Следует обратить внимание на следующие требования, предъявляемые к специалистам-практикам:</w:t>
      </w:r>
    </w:p>
    <w:p w14:paraId="236705D7" w14:textId="77777777" w:rsidR="00C5344A" w:rsidRPr="00C5344A" w:rsidRDefault="00C5344A" w:rsidP="00066C30">
      <w:pPr>
        <w:widowControl/>
        <w:numPr>
          <w:ilvl w:val="0"/>
          <w:numId w:val="37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lastRenderedPageBreak/>
        <w:t xml:space="preserve">специалист должен быть способен правильно и компетентно ответить на вопросы студентов, разбираться в тонкостях и особенностях рассматриваемой на занятии темы; </w:t>
      </w:r>
    </w:p>
    <w:p w14:paraId="4257D947" w14:textId="77777777" w:rsidR="00C5344A" w:rsidRPr="00C5344A" w:rsidRDefault="00C5344A" w:rsidP="00066C30">
      <w:pPr>
        <w:widowControl/>
        <w:numPr>
          <w:ilvl w:val="0"/>
          <w:numId w:val="37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специалист должен быть коммуникабельным, обладающим способностью не вяло излагать материал и примеры из практической деятельности, а заинтересовать, «втянуть» слушателей в проблематику и удерживать этот интерес на протяжении всего занятия;</w:t>
      </w:r>
    </w:p>
    <w:p w14:paraId="3F376045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3. Согласование концепции с экспертом:</w:t>
      </w:r>
    </w:p>
    <w:p w14:paraId="4A750AF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определить зону ответственности: что излагает специалист, что — преподаватель (вводная часть, связки, заключение).</w:t>
      </w:r>
    </w:p>
    <w:p w14:paraId="0733502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согласовать уровень детализации: адаптировать терминологию под аудиторию или заранее предупредить о специфичных понятиях.</w:t>
      </w:r>
    </w:p>
    <w:p w14:paraId="56976DAB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установить рамки времени: выделите ⅔–⅓ на выступление эксперта, остальное — на диалог и вопросы.</w:t>
      </w:r>
    </w:p>
    <w:p w14:paraId="0A57101E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 xml:space="preserve">Особенности подготовки в зависимости от формата лекционного занятия. </w:t>
      </w:r>
    </w:p>
    <w:p w14:paraId="4911FDF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Для дискуссий и бесед: подготовьте 5–7 «запасных» вопросов, если аудитория будет пассивна.</w:t>
      </w:r>
    </w:p>
    <w:p w14:paraId="5248562D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Для проблемной лекции: попросите эксперта принести 2–3 реальных кейса с разбором ошибок.</w:t>
      </w:r>
    </w:p>
    <w:p w14:paraId="3C1EE2B3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Для пресс-конференции: соберите вопросы от слушателей за 1–2 дня до мероприятия.</w:t>
      </w:r>
    </w:p>
    <w:p w14:paraId="07EBCB8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4. Подготовка слушателей:</w:t>
      </w:r>
    </w:p>
    <w:p w14:paraId="7BEB3C4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заранее анонсировать мероприятие, указав тему и имя спикера;</w:t>
      </w:r>
    </w:p>
    <w:p w14:paraId="0A753C67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порекомендовать литературу/материалы для предварительного ознакомления;</w:t>
      </w:r>
    </w:p>
    <w:p w14:paraId="4E9AFA95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собрать вопросы от участников (письменно или через онлайн форму).</w:t>
      </w:r>
    </w:p>
    <w:p w14:paraId="2A8C04B1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5.</w:t>
      </w:r>
      <w:r w:rsidRPr="00C5344A">
        <w:rPr>
          <w:rFonts w:eastAsia="Calibri"/>
          <w:i/>
          <w:iCs/>
          <w:sz w:val="28"/>
          <w:szCs w:val="28"/>
        </w:rPr>
        <w:tab/>
        <w:t>Техническая подготовка:</w:t>
      </w:r>
    </w:p>
    <w:p w14:paraId="589CB69E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проверить оборудование (микрофон, проектор, экран);</w:t>
      </w:r>
    </w:p>
    <w:p w14:paraId="0F16ADB5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подготовить раздаточные материалы (если нужны);</w:t>
      </w:r>
    </w:p>
    <w:p w14:paraId="7412B837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организовать пространство для диалога (круглый стол, зоны для дискуссий).</w:t>
      </w:r>
    </w:p>
    <w:p w14:paraId="0D32106B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54AC84DA" w14:textId="77777777" w:rsidR="00C5344A" w:rsidRPr="00C5344A" w:rsidRDefault="00C5344A" w:rsidP="00C5344A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М</w:t>
      </w:r>
      <w:r w:rsidR="00FF4540" w:rsidRPr="00C5344A">
        <w:rPr>
          <w:rFonts w:eastAsia="Calibri"/>
          <w:b/>
          <w:bCs/>
          <w:sz w:val="28"/>
          <w:szCs w:val="28"/>
        </w:rPr>
        <w:t>етодика проведения лекции-беседы с участием приглашённого специалиста</w:t>
      </w:r>
    </w:p>
    <w:p w14:paraId="797190E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C5344A">
        <w:rPr>
          <w:rFonts w:eastAsia="Calibri"/>
          <w:sz w:val="28"/>
          <w:szCs w:val="28"/>
          <w:shd w:val="clear" w:color="auto" w:fill="FFFFFF"/>
        </w:rPr>
        <w:t>Подготовка к лекции с приглашённым специалистом – это многоэтапный процесс, требующий тщательной подготовки и чёткого планирования. Грамотная организация и продуманное содержание сделают лекцию по-настоящему ценной и запоминающейся для всех участников. Рассмотрим основные этапы проведения мероприятия.</w:t>
      </w:r>
    </w:p>
    <w:p w14:paraId="14D216B0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1. Вступительная часть (5–10 минут)</w:t>
      </w:r>
    </w:p>
    <w:p w14:paraId="5ABD2D23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Приветствие и введение:</w:t>
      </w:r>
    </w:p>
    <w:p w14:paraId="26797155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lastRenderedPageBreak/>
        <w:t>•</w:t>
      </w:r>
      <w:r w:rsidRPr="00C5344A">
        <w:rPr>
          <w:rFonts w:eastAsia="Calibri"/>
          <w:sz w:val="28"/>
          <w:szCs w:val="28"/>
        </w:rPr>
        <w:tab/>
        <w:t>представить специалиста, кратко рассказав о его опыте и достижениях;</w:t>
      </w:r>
    </w:p>
    <w:p w14:paraId="1BFD86A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озвучить тему и цели встречи;</w:t>
      </w:r>
    </w:p>
    <w:p w14:paraId="68234DB1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обозначить регламент (время на выступление, вопросы, дискуссию).</w:t>
      </w:r>
    </w:p>
    <w:p w14:paraId="2D6872C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Мотивация аудитории:</w:t>
      </w:r>
    </w:p>
    <w:p w14:paraId="1B079F8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подчеркнуть практическую значимость темы;</w:t>
      </w:r>
    </w:p>
    <w:p w14:paraId="0E7F94C0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связать её с актуальными проблемами или интересами слушателей;</w:t>
      </w:r>
    </w:p>
    <w:p w14:paraId="4F7A3EA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напомнить о возможности задать вопросы в ходе беседы.</w:t>
      </w:r>
    </w:p>
    <w:p w14:paraId="1FC2494A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2. Основная часть (40–60 минут)</w:t>
      </w:r>
    </w:p>
    <w:p w14:paraId="7B824D55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Выступление специалиста (20–30 минут):</w:t>
      </w:r>
    </w:p>
    <w:p w14:paraId="50DDB19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краткий обзор ключевых аспектов темы (не более ⅓ общего времени);</w:t>
      </w:r>
    </w:p>
    <w:p w14:paraId="63F29D22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использование примеров из практики, кейсов, визуальных материалов;</w:t>
      </w:r>
    </w:p>
    <w:p w14:paraId="6D8312CA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поддержание диалога: обращение к аудитории, риторические вопросы.</w:t>
      </w:r>
    </w:p>
    <w:p w14:paraId="5874CFB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Диалоговая часть:</w:t>
      </w:r>
    </w:p>
    <w:p w14:paraId="14523EF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 xml:space="preserve">Вопросы от аудитории: начать с заранее </w:t>
      </w:r>
      <w:proofErr w:type="gramStart"/>
      <w:r w:rsidRPr="00C5344A">
        <w:rPr>
          <w:rFonts w:eastAsia="Calibri"/>
          <w:sz w:val="28"/>
          <w:szCs w:val="28"/>
        </w:rPr>
        <w:t>собранных</w:t>
      </w:r>
      <w:proofErr w:type="gramEnd"/>
      <w:r w:rsidRPr="00C5344A">
        <w:rPr>
          <w:rFonts w:eastAsia="Calibri"/>
          <w:sz w:val="28"/>
          <w:szCs w:val="28"/>
        </w:rPr>
        <w:t>, затем перейти к спонтанным;</w:t>
      </w:r>
    </w:p>
    <w:p w14:paraId="3246FB4D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Наводящие вопросы от ведущего: если обсуждение затухает, задать уточняющие или провокационные вопросы (например, «Как вы считаете, применимо ли это в условиях…?»);</w:t>
      </w:r>
    </w:p>
    <w:p w14:paraId="682383D3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 xml:space="preserve">Мини дискуссии: разбить сложные темы на </w:t>
      </w:r>
      <w:proofErr w:type="spellStart"/>
      <w:r w:rsidRPr="00C5344A">
        <w:rPr>
          <w:rFonts w:eastAsia="Calibri"/>
          <w:sz w:val="28"/>
          <w:szCs w:val="28"/>
        </w:rPr>
        <w:t>подвопросы</w:t>
      </w:r>
      <w:proofErr w:type="spellEnd"/>
      <w:r w:rsidRPr="00C5344A">
        <w:rPr>
          <w:rFonts w:eastAsia="Calibri"/>
          <w:sz w:val="28"/>
          <w:szCs w:val="28"/>
        </w:rPr>
        <w:t>, предложить группам высказать мнения;</w:t>
      </w:r>
    </w:p>
    <w:p w14:paraId="3585211A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Интерактивные элементы: короткие опросы, мозговой штурм, анализ ситуаций.</w:t>
      </w:r>
    </w:p>
    <w:p w14:paraId="4F53A80E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Роль преподавателя:</w:t>
      </w:r>
    </w:p>
    <w:p w14:paraId="5762F11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 xml:space="preserve">контролировать </w:t>
      </w:r>
      <w:proofErr w:type="spellStart"/>
      <w:r w:rsidRPr="00C5344A">
        <w:rPr>
          <w:rFonts w:eastAsia="Calibri"/>
          <w:sz w:val="28"/>
          <w:szCs w:val="28"/>
        </w:rPr>
        <w:t>тайминг</w:t>
      </w:r>
      <w:proofErr w:type="spellEnd"/>
      <w:r w:rsidRPr="00C5344A">
        <w:rPr>
          <w:rFonts w:eastAsia="Calibri"/>
          <w:sz w:val="28"/>
          <w:szCs w:val="28"/>
        </w:rPr>
        <w:t>;</w:t>
      </w:r>
    </w:p>
    <w:p w14:paraId="09C898B7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обеспечивать равноправное участие всех желающих;</w:t>
      </w:r>
    </w:p>
    <w:p w14:paraId="6F975A47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уточнять и дополнять ответы специалиста при необходимости;</w:t>
      </w:r>
    </w:p>
    <w:p w14:paraId="1C6F3FAB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сглаживать возможные конфликты мнений.</w:t>
      </w:r>
    </w:p>
    <w:p w14:paraId="72EA4FEB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4. Заключительная часть (10–15 минут).</w:t>
      </w:r>
    </w:p>
    <w:p w14:paraId="2208F18B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Подведение итогов:</w:t>
      </w:r>
    </w:p>
    <w:p w14:paraId="4C272F0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кратко резюмировать основные тезисы и выводы;</w:t>
      </w:r>
    </w:p>
    <w:p w14:paraId="1644B920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поблагодарить специалиста за участие;</w:t>
      </w:r>
    </w:p>
    <w:p w14:paraId="657ECB5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выделить практические рекомендации или «точки роста» для аудитории.</w:t>
      </w:r>
    </w:p>
    <w:p w14:paraId="4C4B3307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Обратная связь:</w:t>
      </w:r>
    </w:p>
    <w:p w14:paraId="7BF1616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предложить участникам поделиться впечатлениями (устно или в анкете);</w:t>
      </w:r>
    </w:p>
    <w:p w14:paraId="76322EF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собрать предложения по темам будущих встреч.</w:t>
      </w:r>
    </w:p>
    <w:p w14:paraId="7E409A7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Завершение:</w:t>
      </w:r>
    </w:p>
    <w:p w14:paraId="0F728DE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анонсировать следующие мероприятия;</w:t>
      </w:r>
    </w:p>
    <w:p w14:paraId="38BA2265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lastRenderedPageBreak/>
        <w:t>•</w:t>
      </w:r>
      <w:r w:rsidRPr="00C5344A">
        <w:rPr>
          <w:rFonts w:eastAsia="Calibri"/>
          <w:sz w:val="28"/>
          <w:szCs w:val="28"/>
        </w:rPr>
        <w:tab/>
        <w:t>предоставить контакты специалиста для дальнейших вопросов (по согласованию);</w:t>
      </w:r>
    </w:p>
    <w:p w14:paraId="57C649DE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раздать материалы (если предусмотрены).</w:t>
      </w:r>
    </w:p>
    <w:p w14:paraId="6D0CA6E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5. Документирование.</w:t>
      </w:r>
    </w:p>
    <w:p w14:paraId="196CFE23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зафиксировать ключевые моменты беседы (аудио/видео, конспект);</w:t>
      </w:r>
    </w:p>
    <w:p w14:paraId="055E39FE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оформить отчёт с выводами и рекомендациями.</w:t>
      </w:r>
    </w:p>
    <w:p w14:paraId="0AE37E5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выявить слабые места (например, нехватка времени на вопросы) для улучшения формата.</w:t>
      </w:r>
    </w:p>
    <w:p w14:paraId="5473C5B9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6. Поддержка коммуникации:</w:t>
      </w:r>
    </w:p>
    <w:p w14:paraId="7875216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разместить материалы встречи в открытых источниках (с разрешения эксперта);</w:t>
      </w:r>
    </w:p>
    <w:p w14:paraId="4090168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поддержать диалог в тематических чатах или форумах.</w:t>
      </w:r>
    </w:p>
    <w:p w14:paraId="72BE3C32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0718389D" w14:textId="77777777" w:rsidR="00C5344A" w:rsidRPr="00C5344A" w:rsidRDefault="00FF4540" w:rsidP="00C5344A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Роль педагога при проведении лекции с участием приглашённого специалиста</w:t>
      </w:r>
    </w:p>
    <w:p w14:paraId="4740889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Роль педагога при проведении лекции с участием приглашённого специалиста Педагог в таком формате выступает ключевым организатором и модератором процесса, обеспечивая синтез между экспертным знанием гостя и образовательными задачами аудитории. Функции педагога распределяются по этапам мероприятия.</w:t>
      </w:r>
    </w:p>
    <w:p w14:paraId="11C60E5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1. Подготовка.</w:t>
      </w:r>
    </w:p>
    <w:p w14:paraId="7620B329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На этом этапе педагог закладывает основу продуктивного взаимодействия:</w:t>
      </w:r>
    </w:p>
    <w:p w14:paraId="5F86156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bookmarkStart w:id="2" w:name="_Hlk215417264"/>
      <w:r w:rsidRPr="00C5344A">
        <w:rPr>
          <w:rFonts w:eastAsia="Calibri"/>
          <w:sz w:val="28"/>
          <w:szCs w:val="28"/>
        </w:rPr>
        <w:t>•</w:t>
      </w:r>
      <w:bookmarkEnd w:id="2"/>
      <w:r w:rsidRPr="00C5344A">
        <w:rPr>
          <w:rFonts w:eastAsia="Calibri"/>
          <w:sz w:val="28"/>
          <w:szCs w:val="28"/>
        </w:rPr>
        <w:tab/>
        <w:t>Согласование содержания мероприятия с экспертом.</w:t>
      </w:r>
    </w:p>
    <w:p w14:paraId="35EF93F1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•    </w:t>
      </w:r>
      <w:r w:rsidRPr="00C5344A">
        <w:rPr>
          <w:rFonts w:eastAsia="Calibri"/>
          <w:sz w:val="28"/>
          <w:szCs w:val="28"/>
        </w:rPr>
        <w:tab/>
        <w:t>Техническая подготовка аудитории и визуальные материалы.</w:t>
      </w:r>
    </w:p>
    <w:p w14:paraId="430B4CA2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 xml:space="preserve">Работа с аудиторией: анонсирует мероприятие, объясняя его ценность для слушателей; собирает предварительные вопросы или реальные кейсы для разбора; разъясняет правила участия (как задавать вопросы, соблюдать </w:t>
      </w:r>
      <w:proofErr w:type="spellStart"/>
      <w:r w:rsidRPr="00C5344A">
        <w:rPr>
          <w:rFonts w:eastAsia="Calibri"/>
          <w:sz w:val="28"/>
          <w:szCs w:val="28"/>
        </w:rPr>
        <w:t>тайминг</w:t>
      </w:r>
      <w:proofErr w:type="spellEnd"/>
      <w:r w:rsidRPr="00C5344A">
        <w:rPr>
          <w:rFonts w:eastAsia="Calibri"/>
          <w:sz w:val="28"/>
          <w:szCs w:val="28"/>
        </w:rPr>
        <w:t>).</w:t>
      </w:r>
    </w:p>
    <w:p w14:paraId="2387B2A7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Сценарное планирование. Педагог продумывает: структуру занятия (вступление, основная часть, заключение); «запасные» вопросы и примеры на случай пассивности аудитории.</w:t>
      </w:r>
    </w:p>
    <w:p w14:paraId="27DD754E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2. Вступление.</w:t>
      </w:r>
    </w:p>
    <w:p w14:paraId="75E9F37F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В начале занятия педагог:</w:t>
      </w:r>
    </w:p>
    <w:p w14:paraId="2B2F37E3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Представляет эксперта, подчёркивая 3–5 ключевых достижений, релевантных теме. Это создаёт доверие и задаёт тон.</w:t>
      </w:r>
    </w:p>
    <w:p w14:paraId="4D7FD6E8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Обосновывает актуальность, связывая тему с реальными профессиональными задачами слушателей.</w:t>
      </w:r>
    </w:p>
    <w:p w14:paraId="3C645B2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Анонсирует структуру, объясняя, как будет строиться занятие и сколько времени займёт каждый блок.</w:t>
      </w:r>
    </w:p>
    <w:p w14:paraId="7109849D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Устанавливает правила взаимодействия («поднимайте руку», «формулируйте вопрос кратко»), чтобы диалог оставался конструктивным.</w:t>
      </w:r>
    </w:p>
    <w:p w14:paraId="153163A3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3. Основная часть.</w:t>
      </w:r>
    </w:p>
    <w:p w14:paraId="22C82D92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Педагог выступает координатором, мягко направляя процесс занятия:</w:t>
      </w:r>
    </w:p>
    <w:p w14:paraId="74890D35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lastRenderedPageBreak/>
        <w:t>•</w:t>
      </w:r>
      <w:r w:rsidRPr="00C5344A">
        <w:rPr>
          <w:rFonts w:eastAsia="Calibri"/>
          <w:sz w:val="28"/>
          <w:szCs w:val="28"/>
        </w:rPr>
        <w:tab/>
      </w:r>
      <w:r w:rsidRPr="00C5344A">
        <w:rPr>
          <w:rFonts w:eastAsia="Calibri"/>
          <w:i/>
          <w:iCs/>
          <w:sz w:val="28"/>
          <w:szCs w:val="28"/>
        </w:rPr>
        <w:t xml:space="preserve">Управляет диалогом: </w:t>
      </w:r>
      <w:r w:rsidRPr="00C5344A">
        <w:rPr>
          <w:rFonts w:eastAsia="Calibri"/>
          <w:sz w:val="28"/>
          <w:szCs w:val="28"/>
        </w:rPr>
        <w:t>возвращает дискуссию к ключевым темам, если она уходит в сторону; обеспечивает равное участие — даёт слово сдержанным слушателям, мягко ограничивает тех, кто монополизирует внимание; группирует вопросы для логичного обсуждения.</w:t>
      </w:r>
    </w:p>
    <w:p w14:paraId="48CC9BEB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</w:r>
      <w:proofErr w:type="spellStart"/>
      <w:r w:rsidRPr="00C5344A">
        <w:rPr>
          <w:rFonts w:eastAsia="Calibri"/>
          <w:i/>
          <w:iCs/>
          <w:sz w:val="28"/>
          <w:szCs w:val="28"/>
        </w:rPr>
        <w:t>Контекстуализирует</w:t>
      </w:r>
      <w:proofErr w:type="spellEnd"/>
      <w:r w:rsidRPr="00C5344A">
        <w:rPr>
          <w:rFonts w:eastAsia="Calibri"/>
          <w:i/>
          <w:iCs/>
          <w:sz w:val="28"/>
          <w:szCs w:val="28"/>
        </w:rPr>
        <w:t xml:space="preserve"> знания: </w:t>
      </w:r>
      <w:r w:rsidRPr="00C5344A">
        <w:rPr>
          <w:rFonts w:eastAsia="Calibri"/>
          <w:sz w:val="28"/>
          <w:szCs w:val="28"/>
        </w:rPr>
        <w:t>поясняет сложные термины или отсылки эксперта; связывает практические примеры с теоретическими моделями, изученными ранее; дополняет рассказ гостя академическими аналогами.</w:t>
      </w:r>
    </w:p>
    <w:p w14:paraId="6C86755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</w:r>
      <w:r w:rsidRPr="00C5344A">
        <w:rPr>
          <w:rFonts w:eastAsia="Calibri"/>
          <w:i/>
          <w:iCs/>
          <w:sz w:val="28"/>
          <w:szCs w:val="28"/>
        </w:rPr>
        <w:t xml:space="preserve">Контролирует динамику: </w:t>
      </w:r>
      <w:r w:rsidRPr="00C5344A">
        <w:rPr>
          <w:rFonts w:eastAsia="Calibri"/>
          <w:sz w:val="28"/>
          <w:szCs w:val="28"/>
        </w:rPr>
        <w:t xml:space="preserve">следит за </w:t>
      </w:r>
      <w:proofErr w:type="spellStart"/>
      <w:r w:rsidRPr="00C5344A">
        <w:rPr>
          <w:rFonts w:eastAsia="Calibri"/>
          <w:sz w:val="28"/>
          <w:szCs w:val="28"/>
        </w:rPr>
        <w:t>таймингом</w:t>
      </w:r>
      <w:proofErr w:type="spellEnd"/>
      <w:r w:rsidRPr="00C5344A">
        <w:rPr>
          <w:rFonts w:eastAsia="Calibri"/>
          <w:sz w:val="28"/>
          <w:szCs w:val="28"/>
        </w:rPr>
        <w:t>, тактично останавливая затянувшиеся реплики; оживляет внимание аудитории короткими опросами или мини задачами.</w:t>
      </w:r>
    </w:p>
    <w:p w14:paraId="7D5064D1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</w:r>
      <w:r w:rsidRPr="00C5344A">
        <w:rPr>
          <w:rFonts w:eastAsia="Calibri"/>
          <w:i/>
          <w:sz w:val="28"/>
          <w:szCs w:val="28"/>
        </w:rPr>
        <w:t>Поддерживает эксперта:</w:t>
      </w:r>
      <w:r w:rsidRPr="00C5344A">
        <w:rPr>
          <w:rFonts w:eastAsia="Calibri"/>
          <w:sz w:val="28"/>
          <w:szCs w:val="28"/>
        </w:rPr>
        <w:t xml:space="preserve"> помогает с техническими моментами (переключение слайдов, управление чатом); задаёт уточняющие вопросы, если изложение становится слишком общим.</w:t>
      </w:r>
    </w:p>
    <w:p w14:paraId="10389A71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4. Заключение.</w:t>
      </w:r>
    </w:p>
    <w:p w14:paraId="6689A5E8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Педагог подводит итоги, превращая поток информации в систему знаний:</w:t>
      </w:r>
    </w:p>
    <w:p w14:paraId="49AEB2B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Структурирует выводы, выделяя 3–5 ключевых идей.</w:t>
      </w:r>
    </w:p>
    <w:p w14:paraId="4E0ACC81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Формулирует практические рекомендации, связывая их с дальнейшим обучением.</w:t>
      </w:r>
    </w:p>
    <w:p w14:paraId="0F544948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Организует обратную связь: проводит краткий опрос («Что было самым полезным?», «Что осталось неясным?»), собирает письменные отзывы.</w:t>
      </w:r>
    </w:p>
    <w:p w14:paraId="2F8C0F85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Завершает мероприятие: благодарит эксперта и аудиторию, анонсирует следующие события, предоставляет контакты для продолжения диалога (если это уместно).</w:t>
      </w:r>
    </w:p>
    <w:p w14:paraId="2B3C3C48" w14:textId="581F2F75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5. Анализ и развитие</w:t>
      </w:r>
      <w:r w:rsidR="009E5801">
        <w:rPr>
          <w:rFonts w:eastAsia="Calibri"/>
          <w:b/>
          <w:bCs/>
          <w:sz w:val="28"/>
          <w:szCs w:val="28"/>
        </w:rPr>
        <w:t>.</w:t>
      </w:r>
    </w:p>
    <w:p w14:paraId="40E15D43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После лекции педагог:</w:t>
      </w:r>
    </w:p>
    <w:p w14:paraId="20C3BBA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Оценивает эффективность: анализирует, достигнуты ли образовательные цели, выявляет сильные и слабые стороны формата.</w:t>
      </w:r>
    </w:p>
    <w:p w14:paraId="1002566D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Документирует результаты: фиксирует ключевые тезисы, вопросы, готовит отчёт (если требуется), размещает материалы в доступных ресурсах (с согласия эксперта).</w:t>
      </w:r>
    </w:p>
    <w:p w14:paraId="44BA50E4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Даёт обратную связь эксперту: благодарит за участие, делится отзывами аудитории, обсуждает перспективы дальнейшего сотрудничества.</w:t>
      </w:r>
    </w:p>
    <w:p w14:paraId="3ABE04A2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Ключевые компетенции педагога при проведении лекции с участием эксперта:</w:t>
      </w:r>
    </w:p>
    <w:p w14:paraId="26C49178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коммуникативная гибкость — умение слушать, задавать уточняющие вопросы и переводить сложные идеи в доступный язык;</w:t>
      </w:r>
    </w:p>
    <w:p w14:paraId="5E0D8188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 xml:space="preserve">навыки </w:t>
      </w:r>
      <w:proofErr w:type="spellStart"/>
      <w:r w:rsidRPr="00C5344A">
        <w:rPr>
          <w:rFonts w:eastAsia="Calibri"/>
          <w:sz w:val="28"/>
          <w:szCs w:val="28"/>
        </w:rPr>
        <w:t>модерации</w:t>
      </w:r>
      <w:proofErr w:type="spellEnd"/>
      <w:r w:rsidRPr="00C5344A">
        <w:rPr>
          <w:rFonts w:eastAsia="Calibri"/>
          <w:sz w:val="28"/>
          <w:szCs w:val="28"/>
        </w:rPr>
        <w:t xml:space="preserve"> — контроль </w:t>
      </w:r>
      <w:proofErr w:type="spellStart"/>
      <w:r w:rsidRPr="00C5344A">
        <w:rPr>
          <w:rFonts w:eastAsia="Calibri"/>
          <w:sz w:val="28"/>
          <w:szCs w:val="28"/>
        </w:rPr>
        <w:t>тайминга</w:t>
      </w:r>
      <w:proofErr w:type="spellEnd"/>
      <w:r w:rsidRPr="00C5344A">
        <w:rPr>
          <w:rFonts w:eastAsia="Calibri"/>
          <w:sz w:val="28"/>
          <w:szCs w:val="28"/>
        </w:rPr>
        <w:t>, управление групповой динамикой, разрешение конфликтов;</w:t>
      </w:r>
    </w:p>
    <w:p w14:paraId="472F2F8C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педагогический дизайн — способность структурировать контент и подбирать методы вовлечения;</w:t>
      </w:r>
    </w:p>
    <w:p w14:paraId="783FF25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готовность к импровизации — умение адаптироваться к неожиданным ситуациям.</w:t>
      </w:r>
    </w:p>
    <w:p w14:paraId="4840BD56" w14:textId="77777777" w:rsidR="00C5344A" w:rsidRPr="00C5344A" w:rsidRDefault="00C5344A" w:rsidP="00C5344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76AC5BE3" w14:textId="77777777" w:rsidR="00C5344A" w:rsidRPr="00C5344A" w:rsidRDefault="00C5344A" w:rsidP="00C5344A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lastRenderedPageBreak/>
        <w:t>О</w:t>
      </w:r>
      <w:r w:rsidR="00FF4540" w:rsidRPr="00C5344A">
        <w:rPr>
          <w:rFonts w:eastAsia="Calibri"/>
          <w:b/>
          <w:bCs/>
          <w:sz w:val="28"/>
          <w:szCs w:val="28"/>
        </w:rPr>
        <w:t xml:space="preserve">сновные методические приемы и </w:t>
      </w:r>
      <w:proofErr w:type="gramStart"/>
      <w:r w:rsidR="00FF4540" w:rsidRPr="00C5344A">
        <w:rPr>
          <w:rFonts w:eastAsia="Calibri"/>
          <w:b/>
          <w:bCs/>
          <w:sz w:val="28"/>
          <w:szCs w:val="28"/>
        </w:rPr>
        <w:t>технологии</w:t>
      </w:r>
      <w:proofErr w:type="gramEnd"/>
      <w:r w:rsidR="00FF4540" w:rsidRPr="00C5344A">
        <w:rPr>
          <w:rFonts w:eastAsia="Calibri"/>
          <w:b/>
          <w:bCs/>
          <w:sz w:val="28"/>
          <w:szCs w:val="28"/>
        </w:rPr>
        <w:t xml:space="preserve"> используемые при проведении лекции с участием специалиста</w:t>
      </w:r>
    </w:p>
    <w:p w14:paraId="4D4E16E3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5344A">
        <w:rPr>
          <w:sz w:val="28"/>
          <w:szCs w:val="28"/>
          <w:lang w:eastAsia="ru-RU"/>
        </w:rPr>
        <w:t xml:space="preserve">Чтобы лекция с приглашенным специалистом действительно стала эффективным педагогическим мероприятием, необходимо тщательно продумать не только содержание, но и методические приёмы, которые будут использоваться в ходе мероприятия. </w:t>
      </w:r>
    </w:p>
    <w:p w14:paraId="47D0F362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Грамотное сочетание элементов (подготовка, вступление, основная и заключительная части) и методических приёмов (визуализация, </w:t>
      </w:r>
      <w:proofErr w:type="spellStart"/>
      <w:r w:rsidRPr="00C5344A">
        <w:rPr>
          <w:rFonts w:eastAsia="Calibri"/>
          <w:sz w:val="28"/>
          <w:szCs w:val="28"/>
        </w:rPr>
        <w:t>контекстуализация</w:t>
      </w:r>
      <w:proofErr w:type="spellEnd"/>
      <w:r w:rsidRPr="00C5344A">
        <w:rPr>
          <w:rFonts w:eastAsia="Calibri"/>
          <w:sz w:val="28"/>
          <w:szCs w:val="28"/>
        </w:rPr>
        <w:t>, рефлексия) позволяет:</w:t>
      </w:r>
    </w:p>
    <w:p w14:paraId="3615C62D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раскрыть экспертизу приглашённого специалиста;</w:t>
      </w:r>
    </w:p>
    <w:p w14:paraId="7C608270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 xml:space="preserve">обеспечить </w:t>
      </w:r>
      <w:proofErr w:type="spellStart"/>
      <w:r w:rsidRPr="00C5344A">
        <w:rPr>
          <w:rFonts w:eastAsia="Calibri"/>
          <w:sz w:val="28"/>
          <w:szCs w:val="28"/>
        </w:rPr>
        <w:t>вовлечённость</w:t>
      </w:r>
      <w:proofErr w:type="spellEnd"/>
      <w:r w:rsidRPr="00C5344A">
        <w:rPr>
          <w:rFonts w:eastAsia="Calibri"/>
          <w:sz w:val="28"/>
          <w:szCs w:val="28"/>
        </w:rPr>
        <w:t xml:space="preserve"> аудитории;</w:t>
      </w:r>
    </w:p>
    <w:p w14:paraId="1D78F794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превратить лекцию в инструмент профессионального развития слушателей.</w:t>
      </w:r>
    </w:p>
    <w:p w14:paraId="44BEAA07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Основными методическими принципами, используемыми при проведении данного типа занятия, являются:</w:t>
      </w:r>
    </w:p>
    <w:p w14:paraId="618DB066" w14:textId="403A52FE" w:rsidR="00C5344A" w:rsidRPr="00C5344A" w:rsidRDefault="00C5344A" w:rsidP="00066C30">
      <w:pPr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гибкость </w:t>
      </w:r>
      <w:r w:rsidR="009E5801">
        <w:rPr>
          <w:rFonts w:eastAsia="Calibri"/>
          <w:sz w:val="28"/>
          <w:szCs w:val="28"/>
        </w:rPr>
        <w:t>–</w:t>
      </w:r>
      <w:r w:rsidRPr="00C5344A">
        <w:rPr>
          <w:rFonts w:eastAsia="Calibri"/>
          <w:sz w:val="28"/>
          <w:szCs w:val="28"/>
        </w:rPr>
        <w:t xml:space="preserve"> готовность корректировать план в зависимости от реакц</w:t>
      </w:r>
      <w:proofErr w:type="gramStart"/>
      <w:r w:rsidRPr="00C5344A">
        <w:rPr>
          <w:rFonts w:eastAsia="Calibri"/>
          <w:sz w:val="28"/>
          <w:szCs w:val="28"/>
        </w:rPr>
        <w:t>ии ау</w:t>
      </w:r>
      <w:proofErr w:type="gramEnd"/>
      <w:r w:rsidRPr="00C5344A">
        <w:rPr>
          <w:rFonts w:eastAsia="Calibri"/>
          <w:sz w:val="28"/>
          <w:szCs w:val="28"/>
        </w:rPr>
        <w:t>дитории;</w:t>
      </w:r>
    </w:p>
    <w:p w14:paraId="13B51B70" w14:textId="35922EDB" w:rsidR="00C5344A" w:rsidRPr="00C5344A" w:rsidRDefault="00C5344A" w:rsidP="00066C30">
      <w:pPr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структурированность </w:t>
      </w:r>
      <w:r w:rsidR="009E5801">
        <w:rPr>
          <w:rFonts w:eastAsia="Calibri"/>
          <w:sz w:val="28"/>
          <w:szCs w:val="28"/>
        </w:rPr>
        <w:t>–</w:t>
      </w:r>
      <w:r w:rsidRPr="00C5344A">
        <w:rPr>
          <w:rFonts w:eastAsia="Calibri"/>
          <w:sz w:val="28"/>
          <w:szCs w:val="28"/>
        </w:rPr>
        <w:t xml:space="preserve"> чёткая логика изложения, разделение на блоки;</w:t>
      </w:r>
    </w:p>
    <w:p w14:paraId="25EA5E1F" w14:textId="0D16D728" w:rsidR="00C5344A" w:rsidRPr="00C5344A" w:rsidRDefault="00C5344A" w:rsidP="00066C30">
      <w:pPr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интерактивность </w:t>
      </w:r>
      <w:r w:rsidR="009E5801">
        <w:rPr>
          <w:rFonts w:eastAsia="Calibri"/>
          <w:sz w:val="28"/>
          <w:szCs w:val="28"/>
        </w:rPr>
        <w:t>–</w:t>
      </w:r>
      <w:r w:rsidRPr="00C5344A">
        <w:rPr>
          <w:rFonts w:eastAsia="Calibri"/>
          <w:sz w:val="28"/>
          <w:szCs w:val="28"/>
        </w:rPr>
        <w:t xml:space="preserve"> вовлечение слушателей через вопросы, дискуссии, кейсы;</w:t>
      </w:r>
    </w:p>
    <w:p w14:paraId="2B299B36" w14:textId="4474B152" w:rsidR="00C5344A" w:rsidRPr="00C5344A" w:rsidRDefault="00C5344A" w:rsidP="00066C30">
      <w:pPr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визуализация </w:t>
      </w:r>
      <w:r w:rsidR="009E5801">
        <w:rPr>
          <w:rFonts w:eastAsia="Calibri"/>
          <w:sz w:val="28"/>
          <w:szCs w:val="28"/>
        </w:rPr>
        <w:t>–</w:t>
      </w:r>
      <w:r w:rsidRPr="00C5344A">
        <w:rPr>
          <w:rFonts w:eastAsia="Calibri"/>
          <w:sz w:val="28"/>
          <w:szCs w:val="28"/>
        </w:rPr>
        <w:t xml:space="preserve"> использование наглядных материалов для упрощения восприятия;</w:t>
      </w:r>
    </w:p>
    <w:p w14:paraId="7634392F" w14:textId="236B862C" w:rsidR="00C5344A" w:rsidRPr="00C5344A" w:rsidRDefault="00C5344A" w:rsidP="00066C30">
      <w:pPr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C5344A">
        <w:rPr>
          <w:rFonts w:eastAsia="Calibri"/>
          <w:sz w:val="28"/>
          <w:szCs w:val="28"/>
        </w:rPr>
        <w:t>рефлексивность</w:t>
      </w:r>
      <w:proofErr w:type="spellEnd"/>
      <w:r w:rsidRPr="00C5344A">
        <w:rPr>
          <w:rFonts w:eastAsia="Calibri"/>
          <w:sz w:val="28"/>
          <w:szCs w:val="28"/>
        </w:rPr>
        <w:t xml:space="preserve"> </w:t>
      </w:r>
      <w:r w:rsidR="009E5801">
        <w:rPr>
          <w:rFonts w:eastAsia="Calibri"/>
          <w:sz w:val="28"/>
          <w:szCs w:val="28"/>
        </w:rPr>
        <w:t>–</w:t>
      </w:r>
      <w:r w:rsidRPr="00C5344A">
        <w:rPr>
          <w:rFonts w:eastAsia="Calibri"/>
          <w:sz w:val="28"/>
          <w:szCs w:val="28"/>
        </w:rPr>
        <w:t xml:space="preserve"> постоянный анализ эффективности методов и их корректировка;</w:t>
      </w:r>
    </w:p>
    <w:p w14:paraId="4C82C6B8" w14:textId="77777777" w:rsidR="00C5344A" w:rsidRPr="00C5344A" w:rsidRDefault="00C5344A" w:rsidP="00066C30">
      <w:pPr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партнёрство — сотрудничество с экспертом как с равноправным участником образовательного процесса;</w:t>
      </w:r>
    </w:p>
    <w:p w14:paraId="500E6A6B" w14:textId="77777777" w:rsidR="00C5344A" w:rsidRPr="00C5344A" w:rsidRDefault="00C5344A" w:rsidP="00066C30">
      <w:pPr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ориентация на результат — фокус на практических выводах, применимых в работе слушателей.</w:t>
      </w:r>
    </w:p>
    <w:p w14:paraId="54156216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5344A">
        <w:rPr>
          <w:sz w:val="28"/>
          <w:szCs w:val="28"/>
          <w:lang w:eastAsia="ru-RU"/>
        </w:rPr>
        <w:t xml:space="preserve">Важнейшим моментом является визуализация информации. </w:t>
      </w:r>
    </w:p>
    <w:p w14:paraId="5360D051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Грамотное применение визуальных материалов усиливает восприятие, структурирует информацию и повышает </w:t>
      </w:r>
      <w:proofErr w:type="spellStart"/>
      <w:r w:rsidRPr="00C5344A">
        <w:rPr>
          <w:rFonts w:eastAsia="Calibri"/>
          <w:sz w:val="28"/>
          <w:szCs w:val="28"/>
        </w:rPr>
        <w:t>вовлечённость</w:t>
      </w:r>
      <w:proofErr w:type="spellEnd"/>
      <w:r w:rsidRPr="00C5344A">
        <w:rPr>
          <w:rFonts w:eastAsia="Calibri"/>
          <w:sz w:val="28"/>
          <w:szCs w:val="28"/>
        </w:rPr>
        <w:t xml:space="preserve"> аудитории. Ниже — ключевые принципы, типы средств и алгоритмы их использования.</w:t>
      </w:r>
    </w:p>
    <w:p w14:paraId="44248399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Цели визуализации:</w:t>
      </w:r>
    </w:p>
    <w:p w14:paraId="47D96C0F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облегчить понимание сложных концепций через зрительные образы;</w:t>
      </w:r>
    </w:p>
    <w:p w14:paraId="7B134F5E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усилить запоминание (до 65 % информации усваивается через зрение);</w:t>
      </w:r>
    </w:p>
    <w:p w14:paraId="2ED8B3C6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поддерживать внимание аудитории в периоды когнитивной нагрузки;</w:t>
      </w:r>
    </w:p>
    <w:p w14:paraId="4A7578B0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наглядно демонстрировать связи между элементами (схемы, графы);</w:t>
      </w:r>
    </w:p>
    <w:p w14:paraId="17A3D5E6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•</w:t>
      </w:r>
      <w:r w:rsidRPr="00C5344A">
        <w:rPr>
          <w:rFonts w:eastAsia="Calibri"/>
          <w:sz w:val="28"/>
          <w:szCs w:val="28"/>
        </w:rPr>
        <w:tab/>
        <w:t>сократить время на объяснение объёмных понятий.</w:t>
      </w:r>
    </w:p>
    <w:p w14:paraId="0351A9DB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rFonts w:eastAsia="Calibri"/>
          <w:i/>
          <w:iCs/>
          <w:sz w:val="28"/>
          <w:szCs w:val="28"/>
        </w:rPr>
      </w:pPr>
      <w:r w:rsidRPr="00C5344A">
        <w:rPr>
          <w:rFonts w:eastAsia="Calibri"/>
          <w:i/>
          <w:iCs/>
          <w:sz w:val="28"/>
          <w:szCs w:val="28"/>
        </w:rPr>
        <w:t>Основные типы визуальных средств:</w:t>
      </w:r>
    </w:p>
    <w:p w14:paraId="6EEDED1B" w14:textId="77777777" w:rsidR="00C5344A" w:rsidRPr="00C5344A" w:rsidRDefault="00C5344A" w:rsidP="00066C30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lastRenderedPageBreak/>
        <w:t>Слайды презентации: план лекции, ключевые тезисы, проблемные вопросы.</w:t>
      </w:r>
    </w:p>
    <w:p w14:paraId="38AE07A4" w14:textId="77777777" w:rsidR="00C5344A" w:rsidRPr="00C5344A" w:rsidRDefault="00C5344A" w:rsidP="00066C30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Схемы и таблицы для визуализации логических связей.</w:t>
      </w:r>
    </w:p>
    <w:p w14:paraId="0767FF77" w14:textId="77777777" w:rsidR="00C5344A" w:rsidRPr="00C5344A" w:rsidRDefault="00C5344A" w:rsidP="00066C30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Видео материалы о работе специалиста, службы, подразделения. </w:t>
      </w:r>
    </w:p>
    <w:p w14:paraId="3BC02663" w14:textId="77777777" w:rsidR="00C5344A" w:rsidRPr="00C5344A" w:rsidRDefault="00C5344A" w:rsidP="00066C30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Физические объекты и макеты (если уместно): устройства и объекты, применяемые в практической деятельности эксперта.</w:t>
      </w:r>
    </w:p>
    <w:p w14:paraId="558D799B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5344A">
        <w:rPr>
          <w:sz w:val="28"/>
          <w:szCs w:val="28"/>
          <w:lang w:eastAsia="ru-RU"/>
        </w:rPr>
        <w:t>В ходе лекции также целесообразно использование следующих методических приемов:</w:t>
      </w:r>
    </w:p>
    <w:p w14:paraId="2F7F20C0" w14:textId="7B718075" w:rsidR="00C5344A" w:rsidRPr="00C5344A" w:rsidRDefault="00C5344A" w:rsidP="00066C30">
      <w:pPr>
        <w:widowControl/>
        <w:numPr>
          <w:ilvl w:val="0"/>
          <w:numId w:val="38"/>
        </w:numPr>
        <w:autoSpaceDE/>
        <w:autoSpaceDN/>
        <w:ind w:left="0" w:firstLine="106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C5344A">
        <w:rPr>
          <w:rFonts w:eastAsia="Calibri"/>
          <w:sz w:val="28"/>
          <w:szCs w:val="28"/>
        </w:rPr>
        <w:t>контекстуализация</w:t>
      </w:r>
      <w:proofErr w:type="spellEnd"/>
      <w:r w:rsidRPr="00C5344A">
        <w:rPr>
          <w:rFonts w:eastAsia="Calibri"/>
          <w:sz w:val="28"/>
          <w:szCs w:val="28"/>
        </w:rPr>
        <w:t xml:space="preserve"> </w:t>
      </w:r>
      <w:r w:rsidR="009E5801">
        <w:rPr>
          <w:rFonts w:eastAsia="Calibri"/>
          <w:sz w:val="28"/>
          <w:szCs w:val="28"/>
        </w:rPr>
        <w:t>–</w:t>
      </w:r>
      <w:r w:rsidRPr="00C5344A">
        <w:rPr>
          <w:rFonts w:eastAsia="Calibri"/>
          <w:sz w:val="28"/>
          <w:szCs w:val="28"/>
        </w:rPr>
        <w:t xml:space="preserve"> связь примеров эксперта с теоретическими знаниями аудитории </w:t>
      </w:r>
    </w:p>
    <w:p w14:paraId="3B183FBD" w14:textId="54E6E317" w:rsidR="00C5344A" w:rsidRPr="00C5344A" w:rsidRDefault="00C5344A" w:rsidP="00066C30">
      <w:pPr>
        <w:widowControl/>
        <w:numPr>
          <w:ilvl w:val="0"/>
          <w:numId w:val="38"/>
        </w:numPr>
        <w:autoSpaceDE/>
        <w:autoSpaceDN/>
        <w:ind w:left="0" w:firstLine="1069"/>
        <w:contextualSpacing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 xml:space="preserve">подготовка «запасных» вопросов </w:t>
      </w:r>
      <w:r w:rsidR="009E5801">
        <w:rPr>
          <w:rFonts w:eastAsia="Calibri"/>
          <w:sz w:val="28"/>
          <w:szCs w:val="28"/>
        </w:rPr>
        <w:t>–</w:t>
      </w:r>
      <w:r w:rsidRPr="00C5344A">
        <w:rPr>
          <w:rFonts w:eastAsia="Calibri"/>
          <w:sz w:val="28"/>
          <w:szCs w:val="28"/>
        </w:rPr>
        <w:t xml:space="preserve"> на случай пассивности аудитории;</w:t>
      </w:r>
    </w:p>
    <w:p w14:paraId="2C521545" w14:textId="77777777" w:rsidR="00C5344A" w:rsidRPr="00C5344A" w:rsidRDefault="00C5344A" w:rsidP="00066C30">
      <w:pPr>
        <w:widowControl/>
        <w:numPr>
          <w:ilvl w:val="0"/>
          <w:numId w:val="38"/>
        </w:numPr>
        <w:autoSpaceDE/>
        <w:autoSpaceDN/>
        <w:ind w:left="0" w:firstLine="1069"/>
        <w:contextualSpacing/>
        <w:jc w:val="both"/>
        <w:rPr>
          <w:rFonts w:eastAsia="Calibri"/>
          <w:sz w:val="28"/>
          <w:szCs w:val="28"/>
        </w:rPr>
      </w:pPr>
      <w:r w:rsidRPr="00C5344A">
        <w:rPr>
          <w:rFonts w:eastAsia="Calibri"/>
          <w:sz w:val="28"/>
          <w:szCs w:val="28"/>
        </w:rPr>
        <w:t>провокационные вопросы — активизация внимания («Как вы думаете, какие вызовы стоят перед отраслью?»);</w:t>
      </w:r>
    </w:p>
    <w:p w14:paraId="6406C936" w14:textId="32103BE7" w:rsidR="00C5344A" w:rsidRPr="00C5344A" w:rsidRDefault="00C5344A" w:rsidP="00066C30">
      <w:pPr>
        <w:widowControl/>
        <w:numPr>
          <w:ilvl w:val="0"/>
          <w:numId w:val="38"/>
        </w:numPr>
        <w:autoSpaceDE/>
        <w:autoSpaceDN/>
        <w:ind w:left="0" w:firstLine="106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C5344A">
        <w:rPr>
          <w:rFonts w:eastAsia="Calibri"/>
          <w:sz w:val="28"/>
          <w:szCs w:val="28"/>
        </w:rPr>
        <w:t>резюмирование</w:t>
      </w:r>
      <w:proofErr w:type="spellEnd"/>
      <w:r w:rsidRPr="00C5344A">
        <w:rPr>
          <w:rFonts w:eastAsia="Calibri"/>
          <w:sz w:val="28"/>
          <w:szCs w:val="28"/>
        </w:rPr>
        <w:t xml:space="preserve"> </w:t>
      </w:r>
      <w:r w:rsidR="009E5801">
        <w:rPr>
          <w:rFonts w:eastAsia="Calibri"/>
          <w:sz w:val="28"/>
          <w:szCs w:val="28"/>
        </w:rPr>
        <w:t>–</w:t>
      </w:r>
      <w:r w:rsidRPr="00C5344A">
        <w:rPr>
          <w:rFonts w:eastAsia="Calibri"/>
          <w:sz w:val="28"/>
          <w:szCs w:val="28"/>
        </w:rPr>
        <w:t xml:space="preserve"> краткое повторение основных тезисов;</w:t>
      </w:r>
    </w:p>
    <w:p w14:paraId="736211F4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5344A">
        <w:rPr>
          <w:sz w:val="28"/>
          <w:szCs w:val="28"/>
          <w:lang w:eastAsia="ru-RU"/>
        </w:rPr>
        <w:t>Использование реальных кейсов из практики эксперта делает лекцию более наглядной и убедительной. Анализ конкретных ситуаций, с которыми сталкивался специалист, позволяет студентам увидеть применение теоретических знаний в реальном мире и понять, как принимаются решения в сложных условиях. Важно, чтобы кейсы были актуальными, интересными и соответствовали уровню подготовки аудитории.</w:t>
      </w:r>
    </w:p>
    <w:p w14:paraId="1457A8B7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5344A">
        <w:rPr>
          <w:sz w:val="28"/>
          <w:szCs w:val="28"/>
          <w:lang w:eastAsia="ru-RU"/>
        </w:rPr>
        <w:t xml:space="preserve">Наконец, не стоит забывать о важности обратной связи. После лекции необходимо предложить студентам заполнить анкеты или провести короткое обсуждение, чтобы узнать их мнение о мероприятии и получить предложения по улучшению. </w:t>
      </w:r>
      <w:proofErr w:type="gramStart"/>
      <w:r w:rsidRPr="00C5344A">
        <w:rPr>
          <w:sz w:val="28"/>
          <w:szCs w:val="28"/>
          <w:lang w:eastAsia="ru-RU"/>
        </w:rPr>
        <w:t>Важно предложить продолжить диалог (контакты, чат, следующая встреча) и, с согласия эксперта, опубликовать материалы (публикация слайдов, записей).</w:t>
      </w:r>
      <w:proofErr w:type="gramEnd"/>
      <w:r w:rsidRPr="00C5344A">
        <w:rPr>
          <w:sz w:val="28"/>
          <w:szCs w:val="28"/>
          <w:lang w:eastAsia="ru-RU"/>
        </w:rPr>
        <w:t xml:space="preserve"> Это позволит сделать последующие лекции более эффективными и полезными для аудитории. </w:t>
      </w:r>
    </w:p>
    <w:p w14:paraId="01F03DB1" w14:textId="77777777" w:rsidR="00C5344A" w:rsidRPr="00C5344A" w:rsidRDefault="00C5344A" w:rsidP="00FF454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5344A">
        <w:rPr>
          <w:sz w:val="28"/>
          <w:szCs w:val="28"/>
          <w:lang w:eastAsia="ru-RU"/>
        </w:rPr>
        <w:t>Таким образом, лекция с приглашенным экспертом – это не просто передача знаний, а тщательно спланированное и организованное мероприятие, цель которого – стимулировать интерес к предмету, развить навыки критического мышления и вдохновить студентов на дальнейшее обучение.</w:t>
      </w:r>
    </w:p>
    <w:p w14:paraId="6C035FB1" w14:textId="77777777" w:rsidR="00A95B4A" w:rsidRDefault="00A95B4A" w:rsidP="00FF4540">
      <w:pPr>
        <w:widowControl/>
        <w:autoSpaceDE/>
        <w:autoSpaceDN/>
        <w:ind w:firstLine="709"/>
        <w:jc w:val="center"/>
        <w:rPr>
          <w:rFonts w:eastAsia="Calibri"/>
          <w:b/>
          <w:bCs/>
          <w:sz w:val="28"/>
          <w:szCs w:val="28"/>
        </w:rPr>
      </w:pPr>
    </w:p>
    <w:p w14:paraId="2D72C189" w14:textId="38A2C585" w:rsidR="00C5344A" w:rsidRDefault="00C5344A" w:rsidP="00FF4540">
      <w:pPr>
        <w:widowControl/>
        <w:autoSpaceDE/>
        <w:autoSpaceDN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C5344A">
        <w:rPr>
          <w:rFonts w:eastAsia="Calibri"/>
          <w:b/>
          <w:bCs/>
          <w:sz w:val="28"/>
          <w:szCs w:val="28"/>
        </w:rPr>
        <w:t>Список использованных источников</w:t>
      </w:r>
      <w:r>
        <w:rPr>
          <w:rFonts w:eastAsia="Calibri"/>
          <w:b/>
          <w:bCs/>
          <w:sz w:val="28"/>
          <w:szCs w:val="28"/>
        </w:rPr>
        <w:t xml:space="preserve"> </w:t>
      </w:r>
    </w:p>
    <w:p w14:paraId="578042D3" w14:textId="77777777" w:rsidR="009E5801" w:rsidRPr="00C5344A" w:rsidRDefault="009E5801" w:rsidP="00FF4540">
      <w:pPr>
        <w:widowControl/>
        <w:autoSpaceDE/>
        <w:autoSpaceDN/>
        <w:ind w:firstLine="709"/>
        <w:jc w:val="center"/>
        <w:rPr>
          <w:rFonts w:eastAsia="Calibri"/>
          <w:sz w:val="28"/>
          <w:szCs w:val="28"/>
        </w:rPr>
      </w:pPr>
    </w:p>
    <w:p w14:paraId="2C247800" w14:textId="623EF9B5" w:rsidR="00877863" w:rsidRPr="009705A6" w:rsidRDefault="00877863" w:rsidP="00066C30">
      <w:pPr>
        <w:pStyle w:val="a5"/>
        <w:widowControl/>
        <w:numPr>
          <w:ilvl w:val="0"/>
          <w:numId w:val="55"/>
        </w:numPr>
        <w:autoSpaceDE/>
        <w:autoSpaceDN/>
        <w:ind w:left="0" w:firstLine="357"/>
        <w:jc w:val="both"/>
        <w:rPr>
          <w:rFonts w:eastAsia="Calibri"/>
          <w:sz w:val="28"/>
          <w:szCs w:val="28"/>
        </w:rPr>
      </w:pPr>
      <w:r w:rsidRPr="009705A6">
        <w:rPr>
          <w:rFonts w:eastAsia="Calibri"/>
          <w:sz w:val="28"/>
          <w:szCs w:val="28"/>
        </w:rPr>
        <w:t>Асташова Т.А. Современная лекция глазами студентов: пути развития // Открытое образование. 2017.   № 4. Т. 21. С. 34–42.</w:t>
      </w:r>
    </w:p>
    <w:p w14:paraId="08AA2ABB" w14:textId="754E4F2E" w:rsidR="00877863" w:rsidRPr="009705A6" w:rsidRDefault="00877863" w:rsidP="00066C30">
      <w:pPr>
        <w:pStyle w:val="a5"/>
        <w:widowControl/>
        <w:numPr>
          <w:ilvl w:val="0"/>
          <w:numId w:val="55"/>
        </w:numPr>
        <w:autoSpaceDE/>
        <w:autoSpaceDN/>
        <w:ind w:left="0" w:firstLine="357"/>
        <w:jc w:val="both"/>
        <w:rPr>
          <w:rFonts w:eastAsia="Calibri"/>
          <w:sz w:val="28"/>
          <w:szCs w:val="28"/>
        </w:rPr>
      </w:pPr>
      <w:proofErr w:type="spellStart"/>
      <w:r w:rsidRPr="009705A6">
        <w:rPr>
          <w:rFonts w:eastAsia="Calibri"/>
          <w:sz w:val="28"/>
          <w:szCs w:val="28"/>
        </w:rPr>
        <w:t>Заболотнева</w:t>
      </w:r>
      <w:proofErr w:type="spellEnd"/>
      <w:r w:rsidRPr="009705A6">
        <w:rPr>
          <w:rFonts w:eastAsia="Calibri"/>
          <w:sz w:val="28"/>
          <w:szCs w:val="28"/>
        </w:rPr>
        <w:t xml:space="preserve"> О.Л., Кожухова И. В. Методический потенциал лекции: взгляд </w:t>
      </w:r>
      <w:proofErr w:type="gramStart"/>
      <w:r w:rsidRPr="009705A6">
        <w:rPr>
          <w:rFonts w:eastAsia="Calibri"/>
          <w:sz w:val="28"/>
          <w:szCs w:val="28"/>
        </w:rPr>
        <w:t>обучающихся</w:t>
      </w:r>
      <w:proofErr w:type="gramEnd"/>
      <w:r w:rsidRPr="009705A6">
        <w:rPr>
          <w:rFonts w:eastAsia="Calibri"/>
          <w:sz w:val="28"/>
          <w:szCs w:val="28"/>
        </w:rPr>
        <w:t xml:space="preserve"> //</w:t>
      </w:r>
      <w:r w:rsidR="009705A6" w:rsidRPr="009705A6">
        <w:rPr>
          <w:rFonts w:eastAsia="Calibri"/>
          <w:sz w:val="28"/>
          <w:szCs w:val="28"/>
        </w:rPr>
        <w:t xml:space="preserve"> </w:t>
      </w:r>
      <w:r w:rsidRPr="009705A6">
        <w:rPr>
          <w:rFonts w:eastAsia="Calibri"/>
          <w:sz w:val="28"/>
          <w:szCs w:val="28"/>
        </w:rPr>
        <w:t>Концепт. 2020. № 06 (июнь). С. 28–41.</w:t>
      </w:r>
    </w:p>
    <w:p w14:paraId="00E5CCD5" w14:textId="4C72284B" w:rsidR="00877863" w:rsidRPr="009705A6" w:rsidRDefault="00877863" w:rsidP="00066C30">
      <w:pPr>
        <w:pStyle w:val="a5"/>
        <w:widowControl/>
        <w:numPr>
          <w:ilvl w:val="0"/>
          <w:numId w:val="55"/>
        </w:numPr>
        <w:autoSpaceDE/>
        <w:autoSpaceDN/>
        <w:ind w:left="0" w:firstLine="357"/>
        <w:jc w:val="both"/>
        <w:rPr>
          <w:rFonts w:eastAsia="Calibri"/>
          <w:sz w:val="28"/>
          <w:szCs w:val="28"/>
        </w:rPr>
      </w:pPr>
      <w:r w:rsidRPr="009705A6">
        <w:rPr>
          <w:rFonts w:eastAsia="Calibri"/>
          <w:sz w:val="28"/>
          <w:szCs w:val="28"/>
        </w:rPr>
        <w:t xml:space="preserve">Ибрагимов Г.И., </w:t>
      </w:r>
      <w:proofErr w:type="spellStart"/>
      <w:r w:rsidRPr="009705A6">
        <w:rPr>
          <w:rFonts w:eastAsia="Calibri"/>
          <w:sz w:val="28"/>
          <w:szCs w:val="28"/>
        </w:rPr>
        <w:t>Калимуллина</w:t>
      </w:r>
      <w:proofErr w:type="spellEnd"/>
      <w:r w:rsidRPr="009705A6">
        <w:rPr>
          <w:rFonts w:eastAsia="Calibri"/>
          <w:sz w:val="28"/>
          <w:szCs w:val="28"/>
        </w:rPr>
        <w:t xml:space="preserve"> А.А. Трансформация лекции в современной высшей школе России // Высшее образование в России. 2022. Т. 31. № 7. С. 96–112.</w:t>
      </w:r>
    </w:p>
    <w:p w14:paraId="58A50CCC" w14:textId="5063330C" w:rsidR="00877863" w:rsidRPr="009705A6" w:rsidRDefault="00877863" w:rsidP="00066C30">
      <w:pPr>
        <w:pStyle w:val="a5"/>
        <w:widowControl/>
        <w:numPr>
          <w:ilvl w:val="0"/>
          <w:numId w:val="55"/>
        </w:numPr>
        <w:autoSpaceDE/>
        <w:autoSpaceDN/>
        <w:ind w:left="0" w:firstLine="357"/>
        <w:jc w:val="both"/>
        <w:rPr>
          <w:rFonts w:eastAsia="Calibri"/>
          <w:sz w:val="28"/>
          <w:szCs w:val="28"/>
        </w:rPr>
      </w:pPr>
      <w:proofErr w:type="spellStart"/>
      <w:r w:rsidRPr="009705A6">
        <w:rPr>
          <w:rFonts w:eastAsia="Calibri"/>
          <w:sz w:val="28"/>
          <w:szCs w:val="28"/>
        </w:rPr>
        <w:t>Лелюх</w:t>
      </w:r>
      <w:proofErr w:type="spellEnd"/>
      <w:r w:rsidRPr="009705A6">
        <w:rPr>
          <w:rFonts w:eastAsia="Calibri"/>
          <w:sz w:val="28"/>
          <w:szCs w:val="28"/>
        </w:rPr>
        <w:t xml:space="preserve"> В.Ф. Методика подготовки и чтения лекций // Теория и практика научных исследований: психология, педагогика, экономика и управление. 2018. № 1(1). С. 51–59.</w:t>
      </w:r>
    </w:p>
    <w:p w14:paraId="26775D31" w14:textId="2FCBA715" w:rsidR="00C5344A" w:rsidRPr="009705A6" w:rsidRDefault="00C5344A" w:rsidP="00066C30">
      <w:pPr>
        <w:pStyle w:val="a5"/>
        <w:widowControl/>
        <w:numPr>
          <w:ilvl w:val="0"/>
          <w:numId w:val="55"/>
        </w:numPr>
        <w:autoSpaceDE/>
        <w:autoSpaceDN/>
        <w:ind w:left="0" w:firstLine="357"/>
        <w:jc w:val="both"/>
        <w:rPr>
          <w:rFonts w:eastAsia="Calibri"/>
          <w:sz w:val="28"/>
          <w:szCs w:val="28"/>
        </w:rPr>
      </w:pPr>
      <w:r w:rsidRPr="009705A6">
        <w:rPr>
          <w:rFonts w:eastAsia="Calibri"/>
          <w:sz w:val="28"/>
          <w:szCs w:val="28"/>
        </w:rPr>
        <w:lastRenderedPageBreak/>
        <w:t xml:space="preserve">Методика </w:t>
      </w:r>
      <w:r w:rsidR="009E5801" w:rsidRPr="009705A6">
        <w:rPr>
          <w:rFonts w:eastAsia="Calibri"/>
          <w:sz w:val="28"/>
          <w:szCs w:val="28"/>
        </w:rPr>
        <w:t>подготовки и</w:t>
      </w:r>
      <w:r w:rsidRPr="009705A6">
        <w:rPr>
          <w:rFonts w:eastAsia="Calibri"/>
          <w:sz w:val="28"/>
          <w:szCs w:val="28"/>
        </w:rPr>
        <w:t xml:space="preserve"> чтения </w:t>
      </w:r>
      <w:r w:rsidR="009E5801" w:rsidRPr="009705A6">
        <w:rPr>
          <w:rFonts w:eastAsia="Calibri"/>
          <w:sz w:val="28"/>
          <w:szCs w:val="28"/>
        </w:rPr>
        <w:t>лекции [</w:t>
      </w:r>
      <w:r w:rsidRPr="009705A6">
        <w:rPr>
          <w:rFonts w:eastAsia="Calibri"/>
          <w:sz w:val="28"/>
          <w:szCs w:val="28"/>
        </w:rPr>
        <w:t xml:space="preserve">Электронный ресурс]. – </w:t>
      </w:r>
      <w:r w:rsidR="00877863" w:rsidRPr="009705A6">
        <w:rPr>
          <w:rFonts w:eastAsia="Calibri"/>
          <w:sz w:val="28"/>
          <w:szCs w:val="28"/>
        </w:rPr>
        <w:t>Р</w:t>
      </w:r>
      <w:r w:rsidRPr="009705A6">
        <w:rPr>
          <w:rFonts w:eastAsia="Calibri"/>
          <w:sz w:val="28"/>
          <w:szCs w:val="28"/>
        </w:rPr>
        <w:t xml:space="preserve">ежим доступа: http://www.sgafkst.ru – </w:t>
      </w:r>
      <w:proofErr w:type="spellStart"/>
      <w:r w:rsidRPr="009705A6">
        <w:rPr>
          <w:rFonts w:eastAsia="Calibri"/>
          <w:sz w:val="28"/>
          <w:szCs w:val="28"/>
        </w:rPr>
        <w:t>Загл</w:t>
      </w:r>
      <w:proofErr w:type="spellEnd"/>
      <w:r w:rsidRPr="009705A6">
        <w:rPr>
          <w:rFonts w:eastAsia="Calibri"/>
          <w:sz w:val="28"/>
          <w:szCs w:val="28"/>
        </w:rPr>
        <w:t>. с экрана</w:t>
      </w:r>
      <w:r w:rsidR="002D250C" w:rsidRPr="009705A6">
        <w:rPr>
          <w:rFonts w:eastAsia="Calibri"/>
          <w:sz w:val="28"/>
          <w:szCs w:val="28"/>
        </w:rPr>
        <w:t xml:space="preserve"> </w:t>
      </w:r>
      <w:r w:rsidRPr="009705A6">
        <w:rPr>
          <w:rFonts w:eastAsia="Calibri"/>
          <w:sz w:val="28"/>
          <w:szCs w:val="28"/>
        </w:rPr>
        <w:t>(</w:t>
      </w:r>
      <w:r w:rsidR="002D250C" w:rsidRPr="009705A6">
        <w:rPr>
          <w:rFonts w:eastAsia="Calibri"/>
          <w:sz w:val="28"/>
          <w:szCs w:val="28"/>
        </w:rPr>
        <w:t xml:space="preserve">дата обращения: </w:t>
      </w:r>
      <w:r w:rsidR="009705A6" w:rsidRPr="009705A6">
        <w:rPr>
          <w:rFonts w:eastAsia="Calibri"/>
          <w:sz w:val="28"/>
          <w:szCs w:val="28"/>
        </w:rPr>
        <w:t>0</w:t>
      </w:r>
      <w:r w:rsidRPr="009705A6">
        <w:rPr>
          <w:rFonts w:eastAsia="Calibri"/>
          <w:sz w:val="28"/>
          <w:szCs w:val="28"/>
        </w:rPr>
        <w:t>9.11.2025)</w:t>
      </w:r>
      <w:r w:rsidR="002D250C" w:rsidRPr="009705A6">
        <w:rPr>
          <w:rFonts w:eastAsia="Calibri"/>
          <w:sz w:val="28"/>
          <w:szCs w:val="28"/>
        </w:rPr>
        <w:t>.</w:t>
      </w:r>
    </w:p>
    <w:p w14:paraId="4C3EF206" w14:textId="654E8E71" w:rsidR="00C5344A" w:rsidRPr="009705A6" w:rsidRDefault="00C5344A" w:rsidP="00066C30">
      <w:pPr>
        <w:pStyle w:val="a5"/>
        <w:widowControl/>
        <w:numPr>
          <w:ilvl w:val="0"/>
          <w:numId w:val="55"/>
        </w:numPr>
        <w:autoSpaceDE/>
        <w:autoSpaceDN/>
        <w:ind w:left="0" w:firstLine="357"/>
        <w:jc w:val="both"/>
        <w:rPr>
          <w:rFonts w:eastAsia="Calibri"/>
          <w:sz w:val="28"/>
          <w:szCs w:val="28"/>
        </w:rPr>
      </w:pPr>
      <w:r w:rsidRPr="009705A6">
        <w:rPr>
          <w:rFonts w:eastAsia="Calibri"/>
          <w:sz w:val="28"/>
          <w:szCs w:val="28"/>
        </w:rPr>
        <w:t>Оленев С.А.</w:t>
      </w:r>
      <w:r w:rsidR="002D250C" w:rsidRPr="009705A6">
        <w:rPr>
          <w:rFonts w:eastAsia="Calibri"/>
          <w:sz w:val="28"/>
          <w:szCs w:val="28"/>
        </w:rPr>
        <w:t>,</w:t>
      </w:r>
      <w:r w:rsidRPr="009705A6">
        <w:rPr>
          <w:rFonts w:eastAsia="Calibri"/>
          <w:sz w:val="28"/>
          <w:szCs w:val="28"/>
        </w:rPr>
        <w:t xml:space="preserve"> </w:t>
      </w:r>
      <w:proofErr w:type="spellStart"/>
      <w:r w:rsidR="002D250C" w:rsidRPr="009705A6">
        <w:rPr>
          <w:rFonts w:eastAsia="Calibri"/>
          <w:sz w:val="28"/>
          <w:szCs w:val="28"/>
        </w:rPr>
        <w:t>Зубович</w:t>
      </w:r>
      <w:proofErr w:type="spellEnd"/>
      <w:r w:rsidR="002D250C" w:rsidRPr="009705A6">
        <w:rPr>
          <w:rFonts w:eastAsia="Calibri"/>
          <w:sz w:val="28"/>
          <w:szCs w:val="28"/>
        </w:rPr>
        <w:t xml:space="preserve"> М.М. </w:t>
      </w:r>
      <w:r w:rsidRPr="009705A6">
        <w:rPr>
          <w:rFonts w:eastAsia="Calibri"/>
          <w:sz w:val="28"/>
          <w:szCs w:val="28"/>
        </w:rPr>
        <w:t xml:space="preserve">Подготовка и </w:t>
      </w:r>
      <w:r w:rsidR="002D250C" w:rsidRPr="009705A6">
        <w:rPr>
          <w:rFonts w:eastAsia="Calibri"/>
          <w:sz w:val="28"/>
          <w:szCs w:val="28"/>
        </w:rPr>
        <w:t>про</w:t>
      </w:r>
      <w:r w:rsidRPr="009705A6">
        <w:rPr>
          <w:rFonts w:eastAsia="Calibri"/>
          <w:sz w:val="28"/>
          <w:szCs w:val="28"/>
        </w:rPr>
        <w:t xml:space="preserve">ведение лекционного </w:t>
      </w:r>
      <w:r w:rsidR="002D250C" w:rsidRPr="009705A6">
        <w:rPr>
          <w:rFonts w:eastAsia="Calibri"/>
          <w:sz w:val="28"/>
          <w:szCs w:val="28"/>
        </w:rPr>
        <w:t>занятия // Сибирский юридический вестник</w:t>
      </w:r>
      <w:r w:rsidRPr="009705A6">
        <w:rPr>
          <w:rFonts w:eastAsia="Calibri"/>
          <w:sz w:val="28"/>
          <w:szCs w:val="28"/>
        </w:rPr>
        <w:t>, 2009.</w:t>
      </w:r>
      <w:r w:rsidR="009E5801" w:rsidRPr="009705A6">
        <w:rPr>
          <w:rFonts w:eastAsia="Calibri"/>
          <w:sz w:val="28"/>
          <w:szCs w:val="28"/>
        </w:rPr>
        <w:t xml:space="preserve"> </w:t>
      </w:r>
      <w:r w:rsidR="002D250C" w:rsidRPr="009705A6">
        <w:rPr>
          <w:rFonts w:eastAsia="Calibri"/>
          <w:sz w:val="28"/>
          <w:szCs w:val="28"/>
        </w:rPr>
        <w:t>№1. С.65</w:t>
      </w:r>
      <w:r w:rsidR="00877863" w:rsidRPr="009705A6">
        <w:rPr>
          <w:rFonts w:eastAsia="Calibri"/>
          <w:sz w:val="28"/>
          <w:szCs w:val="28"/>
        </w:rPr>
        <w:t>–</w:t>
      </w:r>
      <w:r w:rsidR="002D250C" w:rsidRPr="009705A6">
        <w:rPr>
          <w:rFonts w:eastAsia="Calibri"/>
          <w:sz w:val="28"/>
          <w:szCs w:val="28"/>
        </w:rPr>
        <w:t>85.</w:t>
      </w:r>
    </w:p>
    <w:p w14:paraId="25D7A620" w14:textId="3D172B89" w:rsidR="00C5344A" w:rsidRPr="009705A6" w:rsidRDefault="00C5344A" w:rsidP="00066C30">
      <w:pPr>
        <w:pStyle w:val="a5"/>
        <w:widowControl/>
        <w:numPr>
          <w:ilvl w:val="0"/>
          <w:numId w:val="55"/>
        </w:numPr>
        <w:autoSpaceDE/>
        <w:autoSpaceDN/>
        <w:ind w:left="0" w:firstLine="357"/>
        <w:jc w:val="both"/>
        <w:rPr>
          <w:rFonts w:eastAsia="Calibri"/>
          <w:sz w:val="28"/>
          <w:szCs w:val="28"/>
        </w:rPr>
      </w:pPr>
      <w:r w:rsidRPr="009705A6">
        <w:rPr>
          <w:rFonts w:eastAsia="Calibri"/>
          <w:sz w:val="28"/>
          <w:szCs w:val="28"/>
        </w:rPr>
        <w:t xml:space="preserve">Трофимов А.В. Подготовка и проведение лекции: методические рекомендации / А.В. Трофимов, Ю. П. </w:t>
      </w:r>
      <w:proofErr w:type="spellStart"/>
      <w:r w:rsidRPr="009705A6">
        <w:rPr>
          <w:rFonts w:eastAsia="Calibri"/>
          <w:sz w:val="28"/>
          <w:szCs w:val="28"/>
        </w:rPr>
        <w:t>Груненков</w:t>
      </w:r>
      <w:proofErr w:type="spellEnd"/>
      <w:r w:rsidRPr="009705A6">
        <w:rPr>
          <w:rFonts w:eastAsia="Calibri"/>
          <w:sz w:val="28"/>
          <w:szCs w:val="28"/>
        </w:rPr>
        <w:t xml:space="preserve">. </w:t>
      </w:r>
      <w:r w:rsidR="009705A6" w:rsidRPr="009705A6">
        <w:rPr>
          <w:rFonts w:eastAsia="Calibri"/>
          <w:sz w:val="28"/>
          <w:szCs w:val="28"/>
        </w:rPr>
        <w:t>–</w:t>
      </w:r>
      <w:r w:rsidRPr="009705A6">
        <w:rPr>
          <w:rFonts w:eastAsia="Calibri"/>
          <w:sz w:val="28"/>
          <w:szCs w:val="28"/>
        </w:rPr>
        <w:t xml:space="preserve"> Домодедово: ВИПК МВД России, 2004. </w:t>
      </w:r>
      <w:r w:rsidR="009705A6" w:rsidRPr="009705A6">
        <w:rPr>
          <w:rFonts w:eastAsia="Calibri"/>
          <w:sz w:val="28"/>
          <w:szCs w:val="28"/>
        </w:rPr>
        <w:t>–</w:t>
      </w:r>
      <w:r w:rsidRPr="009705A6">
        <w:rPr>
          <w:rFonts w:eastAsia="Calibri"/>
          <w:sz w:val="28"/>
          <w:szCs w:val="28"/>
        </w:rPr>
        <w:t xml:space="preserve"> 23 с.</w:t>
      </w:r>
    </w:p>
    <w:p w14:paraId="0F528C56" w14:textId="1CB7BC72" w:rsidR="009705A6" w:rsidRPr="009705A6" w:rsidRDefault="00C5344A" w:rsidP="00066C30">
      <w:pPr>
        <w:pStyle w:val="a5"/>
        <w:widowControl/>
        <w:numPr>
          <w:ilvl w:val="0"/>
          <w:numId w:val="55"/>
        </w:numPr>
        <w:autoSpaceDE/>
        <w:autoSpaceDN/>
        <w:ind w:left="0" w:firstLine="357"/>
        <w:jc w:val="both"/>
        <w:rPr>
          <w:rFonts w:eastAsia="Calibri"/>
          <w:sz w:val="28"/>
          <w:szCs w:val="28"/>
        </w:rPr>
      </w:pPr>
      <w:r w:rsidRPr="009705A6">
        <w:rPr>
          <w:rFonts w:eastAsia="Calibri"/>
          <w:sz w:val="28"/>
          <w:szCs w:val="28"/>
        </w:rPr>
        <w:t>Черкасова Т.Л. Методические рекомендации для аспирантов и соискателей [Электронный ресурс].</w:t>
      </w:r>
      <w:r w:rsidR="009705A6" w:rsidRPr="009705A6">
        <w:rPr>
          <w:rFonts w:eastAsia="Calibri"/>
          <w:sz w:val="28"/>
          <w:szCs w:val="28"/>
        </w:rPr>
        <w:t xml:space="preserve"> –</w:t>
      </w:r>
      <w:r w:rsidRPr="009705A6">
        <w:rPr>
          <w:rFonts w:eastAsia="Calibri"/>
          <w:sz w:val="28"/>
          <w:szCs w:val="28"/>
        </w:rPr>
        <w:t xml:space="preserve"> Режим доступа: http://www.iprbookshop.ru/6162.</w:t>
      </w:r>
      <w:r w:rsidR="009705A6" w:rsidRPr="009705A6">
        <w:rPr>
          <w:rFonts w:eastAsia="Calibri"/>
          <w:sz w:val="28"/>
          <w:szCs w:val="28"/>
        </w:rPr>
        <w:t xml:space="preserve"> – </w:t>
      </w:r>
      <w:proofErr w:type="spellStart"/>
      <w:r w:rsidR="009705A6" w:rsidRPr="009705A6">
        <w:rPr>
          <w:rFonts w:eastAsia="Calibri"/>
          <w:sz w:val="28"/>
          <w:szCs w:val="28"/>
        </w:rPr>
        <w:t>Загл</w:t>
      </w:r>
      <w:proofErr w:type="spellEnd"/>
      <w:r w:rsidR="009705A6" w:rsidRPr="009705A6">
        <w:rPr>
          <w:rFonts w:eastAsia="Calibri"/>
          <w:sz w:val="28"/>
          <w:szCs w:val="28"/>
        </w:rPr>
        <w:t>. с экрана (дата обращения: 09.11.2025).</w:t>
      </w:r>
    </w:p>
    <w:p w14:paraId="511C397C" w14:textId="7F123D09" w:rsidR="00C5344A" w:rsidRPr="009705A6" w:rsidRDefault="00C5344A" w:rsidP="00066C30">
      <w:pPr>
        <w:pStyle w:val="a5"/>
        <w:widowControl/>
        <w:numPr>
          <w:ilvl w:val="0"/>
          <w:numId w:val="55"/>
        </w:numPr>
        <w:autoSpaceDE/>
        <w:autoSpaceDN/>
        <w:ind w:left="0" w:firstLine="357"/>
        <w:jc w:val="both"/>
        <w:rPr>
          <w:rFonts w:eastAsia="Calibri"/>
          <w:sz w:val="28"/>
          <w:szCs w:val="28"/>
        </w:rPr>
      </w:pPr>
      <w:r w:rsidRPr="009705A6">
        <w:rPr>
          <w:rFonts w:eastAsia="Calibri"/>
          <w:sz w:val="28"/>
          <w:szCs w:val="28"/>
        </w:rPr>
        <w:t>Чихачев В.П. Лекторское красноречие русских ученых XIX в. – М: Академия, 2009. – 186 с.</w:t>
      </w:r>
    </w:p>
    <w:p w14:paraId="42D62B27" w14:textId="6626B082" w:rsidR="00C5344A" w:rsidRPr="009705A6" w:rsidRDefault="00C5344A" w:rsidP="00066C30">
      <w:pPr>
        <w:pStyle w:val="a5"/>
        <w:widowControl/>
        <w:numPr>
          <w:ilvl w:val="0"/>
          <w:numId w:val="55"/>
        </w:numPr>
        <w:autoSpaceDE/>
        <w:autoSpaceDN/>
        <w:ind w:left="0" w:firstLine="357"/>
        <w:jc w:val="both"/>
        <w:rPr>
          <w:rFonts w:eastAsia="Calibri"/>
          <w:sz w:val="28"/>
          <w:szCs w:val="28"/>
        </w:rPr>
      </w:pPr>
      <w:r w:rsidRPr="009705A6">
        <w:rPr>
          <w:rFonts w:eastAsia="Calibri"/>
          <w:sz w:val="28"/>
          <w:szCs w:val="28"/>
        </w:rPr>
        <w:t>Шик Л.В. Методика подготовки и чтения лекций. – М</w:t>
      </w:r>
      <w:r w:rsidR="00877863" w:rsidRPr="009705A6">
        <w:rPr>
          <w:rFonts w:eastAsia="Calibri"/>
          <w:sz w:val="28"/>
          <w:szCs w:val="28"/>
        </w:rPr>
        <w:t>.</w:t>
      </w:r>
      <w:r w:rsidRPr="009705A6">
        <w:rPr>
          <w:rFonts w:eastAsia="Calibri"/>
          <w:sz w:val="28"/>
          <w:szCs w:val="28"/>
        </w:rPr>
        <w:t>: Академия, 2009. – 244 с.</w:t>
      </w:r>
    </w:p>
    <w:p w14:paraId="2D426098" w14:textId="504E387F" w:rsidR="00C5344A" w:rsidRDefault="00C5344A" w:rsidP="00FF4540">
      <w:pPr>
        <w:jc w:val="center"/>
        <w:rPr>
          <w:b/>
          <w:sz w:val="28"/>
          <w:szCs w:val="28"/>
        </w:rPr>
      </w:pPr>
    </w:p>
    <w:sectPr w:rsidR="00C5344A" w:rsidSect="00C51044">
      <w:footerReference w:type="default" r:id="rId9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5218F" w14:textId="77777777" w:rsidR="00B901CF" w:rsidRDefault="00B901CF" w:rsidP="00FF4540">
      <w:r>
        <w:separator/>
      </w:r>
    </w:p>
  </w:endnote>
  <w:endnote w:type="continuationSeparator" w:id="0">
    <w:p w14:paraId="73B8A18E" w14:textId="77777777" w:rsidR="00B901CF" w:rsidRDefault="00B901CF" w:rsidP="00FF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33AA6" w14:textId="77777777" w:rsidR="00F92AA7" w:rsidRDefault="00F92AA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33EB26" wp14:editId="5FD0D31D">
              <wp:simplePos x="0" y="0"/>
              <wp:positionH relativeFrom="page">
                <wp:posOffset>3871086</wp:posOffset>
              </wp:positionH>
              <wp:positionV relativeFrom="page">
                <wp:posOffset>10056197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17197" w14:textId="77777777" w:rsidR="00F92AA7" w:rsidRDefault="00F92AA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634CB">
                            <w:rPr>
                              <w:noProof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4.8pt;margin-top:791.8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" filled="f" stroked="f">
              <v:path arrowok="t"/>
              <v:textbox inset="0,0,0,0">
                <w:txbxContent>
                  <w:p w14:paraId="6E817197" w14:textId="77777777" w:rsidR="00F92AA7" w:rsidRDefault="00F92AA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634CB">
                      <w:rPr>
                        <w:noProof/>
                        <w:spacing w:val="-5"/>
                        <w:sz w:val="24"/>
                      </w:rPr>
                      <w:t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7AD47" w14:textId="77777777" w:rsidR="00B901CF" w:rsidRDefault="00B901CF" w:rsidP="00FF4540">
      <w:r>
        <w:separator/>
      </w:r>
    </w:p>
  </w:footnote>
  <w:footnote w:type="continuationSeparator" w:id="0">
    <w:p w14:paraId="57268D7A" w14:textId="77777777" w:rsidR="00B901CF" w:rsidRDefault="00B901CF" w:rsidP="00FF4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2A54"/>
    <w:multiLevelType w:val="multilevel"/>
    <w:tmpl w:val="0868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0129C"/>
    <w:multiLevelType w:val="multilevel"/>
    <w:tmpl w:val="4356A2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753B4F"/>
    <w:multiLevelType w:val="hybridMultilevel"/>
    <w:tmpl w:val="08863AD6"/>
    <w:lvl w:ilvl="0" w:tplc="0419000F">
      <w:start w:val="1"/>
      <w:numFmt w:val="decimal"/>
      <w:lvlText w:val="%1."/>
      <w:lvlJc w:val="left"/>
      <w:pPr>
        <w:ind w:left="463" w:hanging="360"/>
      </w:p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">
    <w:nsid w:val="07A505CE"/>
    <w:multiLevelType w:val="hybridMultilevel"/>
    <w:tmpl w:val="DC38DE28"/>
    <w:lvl w:ilvl="0" w:tplc="5E32F944">
      <w:start w:val="1"/>
      <w:numFmt w:val="decimal"/>
      <w:lvlText w:val="%1."/>
      <w:lvlJc w:val="left"/>
      <w:pPr>
        <w:ind w:left="141" w:hanging="3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462E624">
      <w:numFmt w:val="bullet"/>
      <w:lvlText w:val="•"/>
      <w:lvlJc w:val="left"/>
      <w:pPr>
        <w:ind w:left="101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07C03BC">
      <w:numFmt w:val="bullet"/>
      <w:lvlText w:val="•"/>
      <w:lvlJc w:val="left"/>
      <w:pPr>
        <w:ind w:left="2040" w:hanging="168"/>
      </w:pPr>
      <w:rPr>
        <w:rFonts w:hint="default"/>
        <w:lang w:val="ru-RU" w:eastAsia="en-US" w:bidi="ar-SA"/>
      </w:rPr>
    </w:lvl>
    <w:lvl w:ilvl="3" w:tplc="8082695C">
      <w:numFmt w:val="bullet"/>
      <w:lvlText w:val="•"/>
      <w:lvlJc w:val="left"/>
      <w:pPr>
        <w:ind w:left="3060" w:hanging="168"/>
      </w:pPr>
      <w:rPr>
        <w:rFonts w:hint="default"/>
        <w:lang w:val="ru-RU" w:eastAsia="en-US" w:bidi="ar-SA"/>
      </w:rPr>
    </w:lvl>
    <w:lvl w:ilvl="4" w:tplc="638EAA1A">
      <w:numFmt w:val="bullet"/>
      <w:lvlText w:val="•"/>
      <w:lvlJc w:val="left"/>
      <w:pPr>
        <w:ind w:left="4081" w:hanging="168"/>
      </w:pPr>
      <w:rPr>
        <w:rFonts w:hint="default"/>
        <w:lang w:val="ru-RU" w:eastAsia="en-US" w:bidi="ar-SA"/>
      </w:rPr>
    </w:lvl>
    <w:lvl w:ilvl="5" w:tplc="56D6A2F2">
      <w:numFmt w:val="bullet"/>
      <w:lvlText w:val="•"/>
      <w:lvlJc w:val="left"/>
      <w:pPr>
        <w:ind w:left="5101" w:hanging="168"/>
      </w:pPr>
      <w:rPr>
        <w:rFonts w:hint="default"/>
        <w:lang w:val="ru-RU" w:eastAsia="en-US" w:bidi="ar-SA"/>
      </w:rPr>
    </w:lvl>
    <w:lvl w:ilvl="6" w:tplc="AAC4B3A6">
      <w:numFmt w:val="bullet"/>
      <w:lvlText w:val="•"/>
      <w:lvlJc w:val="left"/>
      <w:pPr>
        <w:ind w:left="6122" w:hanging="168"/>
      </w:pPr>
      <w:rPr>
        <w:rFonts w:hint="default"/>
        <w:lang w:val="ru-RU" w:eastAsia="en-US" w:bidi="ar-SA"/>
      </w:rPr>
    </w:lvl>
    <w:lvl w:ilvl="7" w:tplc="70864F6E">
      <w:numFmt w:val="bullet"/>
      <w:lvlText w:val="•"/>
      <w:lvlJc w:val="left"/>
      <w:pPr>
        <w:ind w:left="7142" w:hanging="168"/>
      </w:pPr>
      <w:rPr>
        <w:rFonts w:hint="default"/>
        <w:lang w:val="ru-RU" w:eastAsia="en-US" w:bidi="ar-SA"/>
      </w:rPr>
    </w:lvl>
    <w:lvl w:ilvl="8" w:tplc="92AAF770">
      <w:numFmt w:val="bullet"/>
      <w:lvlText w:val="•"/>
      <w:lvlJc w:val="left"/>
      <w:pPr>
        <w:ind w:left="8163" w:hanging="168"/>
      </w:pPr>
      <w:rPr>
        <w:rFonts w:hint="default"/>
        <w:lang w:val="ru-RU" w:eastAsia="en-US" w:bidi="ar-SA"/>
      </w:rPr>
    </w:lvl>
  </w:abstractNum>
  <w:abstractNum w:abstractNumId="4">
    <w:nsid w:val="0A3242C5"/>
    <w:multiLevelType w:val="multilevel"/>
    <w:tmpl w:val="856E74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35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AEC36EA"/>
    <w:multiLevelType w:val="multilevel"/>
    <w:tmpl w:val="FF82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A2761"/>
    <w:multiLevelType w:val="hybridMultilevel"/>
    <w:tmpl w:val="EBA222B8"/>
    <w:lvl w:ilvl="0" w:tplc="5EB6F4E4">
      <w:start w:val="1"/>
      <w:numFmt w:val="decimal"/>
      <w:lvlText w:val="%1."/>
      <w:lvlJc w:val="left"/>
      <w:pPr>
        <w:ind w:left="991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D48EDE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A0656E6">
      <w:numFmt w:val="bullet"/>
      <w:lvlText w:val="•"/>
      <w:lvlJc w:val="left"/>
      <w:pPr>
        <w:ind w:left="1000" w:hanging="164"/>
      </w:pPr>
      <w:rPr>
        <w:rFonts w:hint="default"/>
        <w:lang w:val="ru-RU" w:eastAsia="en-US" w:bidi="ar-SA"/>
      </w:rPr>
    </w:lvl>
    <w:lvl w:ilvl="3" w:tplc="49744682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4" w:tplc="6CCAFD86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5" w:tplc="8D6E61D2">
      <w:numFmt w:val="bullet"/>
      <w:lvlText w:val="•"/>
      <w:lvlJc w:val="left"/>
      <w:pPr>
        <w:ind w:left="3744" w:hanging="164"/>
      </w:pPr>
      <w:rPr>
        <w:rFonts w:hint="default"/>
        <w:lang w:val="ru-RU" w:eastAsia="en-US" w:bidi="ar-SA"/>
      </w:rPr>
    </w:lvl>
    <w:lvl w:ilvl="6" w:tplc="4CDE421C">
      <w:numFmt w:val="bullet"/>
      <w:lvlText w:val="•"/>
      <w:lvlJc w:val="left"/>
      <w:pPr>
        <w:ind w:left="5036" w:hanging="164"/>
      </w:pPr>
      <w:rPr>
        <w:rFonts w:hint="default"/>
        <w:lang w:val="ru-RU" w:eastAsia="en-US" w:bidi="ar-SA"/>
      </w:rPr>
    </w:lvl>
    <w:lvl w:ilvl="7" w:tplc="B06E0824">
      <w:numFmt w:val="bullet"/>
      <w:lvlText w:val="•"/>
      <w:lvlJc w:val="left"/>
      <w:pPr>
        <w:ind w:left="6328" w:hanging="164"/>
      </w:pPr>
      <w:rPr>
        <w:rFonts w:hint="default"/>
        <w:lang w:val="ru-RU" w:eastAsia="en-US" w:bidi="ar-SA"/>
      </w:rPr>
    </w:lvl>
    <w:lvl w:ilvl="8" w:tplc="C3307D4C">
      <w:numFmt w:val="bullet"/>
      <w:lvlText w:val="•"/>
      <w:lvlJc w:val="left"/>
      <w:pPr>
        <w:ind w:left="7620" w:hanging="164"/>
      </w:pPr>
      <w:rPr>
        <w:rFonts w:hint="default"/>
        <w:lang w:val="ru-RU" w:eastAsia="en-US" w:bidi="ar-SA"/>
      </w:rPr>
    </w:lvl>
  </w:abstractNum>
  <w:abstractNum w:abstractNumId="7">
    <w:nsid w:val="109C6D3B"/>
    <w:multiLevelType w:val="multilevel"/>
    <w:tmpl w:val="5C603B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07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0CE533D"/>
    <w:multiLevelType w:val="hybridMultilevel"/>
    <w:tmpl w:val="F7FAFC44"/>
    <w:lvl w:ilvl="0" w:tplc="EEAE0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470710"/>
    <w:multiLevelType w:val="hybridMultilevel"/>
    <w:tmpl w:val="3B3A7432"/>
    <w:lvl w:ilvl="0" w:tplc="0E22AE5E">
      <w:start w:val="1"/>
      <w:numFmt w:val="decimal"/>
      <w:lvlText w:val="%1."/>
      <w:lvlJc w:val="left"/>
      <w:pPr>
        <w:ind w:left="990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A72E602">
      <w:numFmt w:val="bullet"/>
      <w:lvlText w:val="-"/>
      <w:lvlJc w:val="left"/>
      <w:pPr>
        <w:ind w:left="141" w:hanging="20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5DA03866">
      <w:numFmt w:val="bullet"/>
      <w:lvlText w:val="•"/>
      <w:lvlJc w:val="left"/>
      <w:pPr>
        <w:ind w:left="2022" w:hanging="203"/>
      </w:pPr>
      <w:rPr>
        <w:rFonts w:hint="default"/>
        <w:lang w:val="ru-RU" w:eastAsia="en-US" w:bidi="ar-SA"/>
      </w:rPr>
    </w:lvl>
    <w:lvl w:ilvl="3" w:tplc="09A43B1A">
      <w:numFmt w:val="bullet"/>
      <w:lvlText w:val="•"/>
      <w:lvlJc w:val="left"/>
      <w:pPr>
        <w:ind w:left="3045" w:hanging="203"/>
      </w:pPr>
      <w:rPr>
        <w:rFonts w:hint="default"/>
        <w:lang w:val="ru-RU" w:eastAsia="en-US" w:bidi="ar-SA"/>
      </w:rPr>
    </w:lvl>
    <w:lvl w:ilvl="4" w:tplc="A5EA9710">
      <w:numFmt w:val="bullet"/>
      <w:lvlText w:val="•"/>
      <w:lvlJc w:val="left"/>
      <w:pPr>
        <w:ind w:left="4068" w:hanging="203"/>
      </w:pPr>
      <w:rPr>
        <w:rFonts w:hint="default"/>
        <w:lang w:val="ru-RU" w:eastAsia="en-US" w:bidi="ar-SA"/>
      </w:rPr>
    </w:lvl>
    <w:lvl w:ilvl="5" w:tplc="D23622B8">
      <w:numFmt w:val="bullet"/>
      <w:lvlText w:val="•"/>
      <w:lvlJc w:val="left"/>
      <w:pPr>
        <w:ind w:left="5090" w:hanging="203"/>
      </w:pPr>
      <w:rPr>
        <w:rFonts w:hint="default"/>
        <w:lang w:val="ru-RU" w:eastAsia="en-US" w:bidi="ar-SA"/>
      </w:rPr>
    </w:lvl>
    <w:lvl w:ilvl="6" w:tplc="799CB27A">
      <w:numFmt w:val="bullet"/>
      <w:lvlText w:val="•"/>
      <w:lvlJc w:val="left"/>
      <w:pPr>
        <w:ind w:left="6113" w:hanging="203"/>
      </w:pPr>
      <w:rPr>
        <w:rFonts w:hint="default"/>
        <w:lang w:val="ru-RU" w:eastAsia="en-US" w:bidi="ar-SA"/>
      </w:rPr>
    </w:lvl>
    <w:lvl w:ilvl="7" w:tplc="A7166176">
      <w:numFmt w:val="bullet"/>
      <w:lvlText w:val="•"/>
      <w:lvlJc w:val="left"/>
      <w:pPr>
        <w:ind w:left="7136" w:hanging="203"/>
      </w:pPr>
      <w:rPr>
        <w:rFonts w:hint="default"/>
        <w:lang w:val="ru-RU" w:eastAsia="en-US" w:bidi="ar-SA"/>
      </w:rPr>
    </w:lvl>
    <w:lvl w:ilvl="8" w:tplc="6E82E444">
      <w:numFmt w:val="bullet"/>
      <w:lvlText w:val="•"/>
      <w:lvlJc w:val="left"/>
      <w:pPr>
        <w:ind w:left="8158" w:hanging="203"/>
      </w:pPr>
      <w:rPr>
        <w:rFonts w:hint="default"/>
        <w:lang w:val="ru-RU" w:eastAsia="en-US" w:bidi="ar-SA"/>
      </w:rPr>
    </w:lvl>
  </w:abstractNum>
  <w:abstractNum w:abstractNumId="10">
    <w:nsid w:val="13C9409A"/>
    <w:multiLevelType w:val="multilevel"/>
    <w:tmpl w:val="64C4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640A9E"/>
    <w:multiLevelType w:val="hybridMultilevel"/>
    <w:tmpl w:val="E98AD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A45F2"/>
    <w:multiLevelType w:val="hybridMultilevel"/>
    <w:tmpl w:val="53C2BA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82B5C2E"/>
    <w:multiLevelType w:val="multilevel"/>
    <w:tmpl w:val="FF82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18608A"/>
    <w:multiLevelType w:val="hybridMultilevel"/>
    <w:tmpl w:val="7EAE56F4"/>
    <w:lvl w:ilvl="0" w:tplc="51A0B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A086DC8"/>
    <w:multiLevelType w:val="hybridMultilevel"/>
    <w:tmpl w:val="B1DCF58A"/>
    <w:lvl w:ilvl="0" w:tplc="610EDA58">
      <w:numFmt w:val="bullet"/>
      <w:lvlText w:val="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C47C6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B06077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BE44B9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FB442B8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9EA8119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618EE0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EFA6609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524ACC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6">
    <w:nsid w:val="1AD9238D"/>
    <w:multiLevelType w:val="multilevel"/>
    <w:tmpl w:val="9DCC3E8C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7">
    <w:nsid w:val="1D4B00DB"/>
    <w:multiLevelType w:val="hybridMultilevel"/>
    <w:tmpl w:val="9A4856B0"/>
    <w:lvl w:ilvl="0" w:tplc="026AF146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20022A94"/>
    <w:multiLevelType w:val="multilevel"/>
    <w:tmpl w:val="345C114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9">
    <w:nsid w:val="25FB37C2"/>
    <w:multiLevelType w:val="multilevel"/>
    <w:tmpl w:val="A476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246BA2"/>
    <w:multiLevelType w:val="hybridMultilevel"/>
    <w:tmpl w:val="0D329FDC"/>
    <w:lvl w:ilvl="0" w:tplc="3F029102">
      <w:start w:val="1"/>
      <w:numFmt w:val="decimal"/>
      <w:lvlText w:val="%1."/>
      <w:lvlJc w:val="left"/>
      <w:pPr>
        <w:ind w:left="7793" w:hanging="5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40F606">
      <w:numFmt w:val="bullet"/>
      <w:lvlText w:val="•"/>
      <w:lvlJc w:val="left"/>
      <w:pPr>
        <w:ind w:left="2298" w:hanging="563"/>
      </w:pPr>
      <w:rPr>
        <w:rFonts w:hint="default"/>
        <w:lang w:val="ru-RU" w:eastAsia="en-US" w:bidi="ar-SA"/>
      </w:rPr>
    </w:lvl>
    <w:lvl w:ilvl="2" w:tplc="0AD048F2">
      <w:numFmt w:val="bullet"/>
      <w:lvlText w:val="•"/>
      <w:lvlJc w:val="left"/>
      <w:pPr>
        <w:ind w:left="3176" w:hanging="563"/>
      </w:pPr>
      <w:rPr>
        <w:rFonts w:hint="default"/>
        <w:lang w:val="ru-RU" w:eastAsia="en-US" w:bidi="ar-SA"/>
      </w:rPr>
    </w:lvl>
    <w:lvl w:ilvl="3" w:tplc="C9985666">
      <w:numFmt w:val="bullet"/>
      <w:lvlText w:val="•"/>
      <w:lvlJc w:val="left"/>
      <w:pPr>
        <w:ind w:left="4055" w:hanging="563"/>
      </w:pPr>
      <w:rPr>
        <w:rFonts w:hint="default"/>
        <w:lang w:val="ru-RU" w:eastAsia="en-US" w:bidi="ar-SA"/>
      </w:rPr>
    </w:lvl>
    <w:lvl w:ilvl="4" w:tplc="065C31B4">
      <w:numFmt w:val="bullet"/>
      <w:lvlText w:val="•"/>
      <w:lvlJc w:val="left"/>
      <w:pPr>
        <w:ind w:left="4933" w:hanging="563"/>
      </w:pPr>
      <w:rPr>
        <w:rFonts w:hint="default"/>
        <w:lang w:val="ru-RU" w:eastAsia="en-US" w:bidi="ar-SA"/>
      </w:rPr>
    </w:lvl>
    <w:lvl w:ilvl="5" w:tplc="3B384660">
      <w:numFmt w:val="bullet"/>
      <w:lvlText w:val="•"/>
      <w:lvlJc w:val="left"/>
      <w:pPr>
        <w:ind w:left="5812" w:hanging="563"/>
      </w:pPr>
      <w:rPr>
        <w:rFonts w:hint="default"/>
        <w:lang w:val="ru-RU" w:eastAsia="en-US" w:bidi="ar-SA"/>
      </w:rPr>
    </w:lvl>
    <w:lvl w:ilvl="6" w:tplc="4F246744">
      <w:numFmt w:val="bullet"/>
      <w:lvlText w:val="•"/>
      <w:lvlJc w:val="left"/>
      <w:pPr>
        <w:ind w:left="6690" w:hanging="563"/>
      </w:pPr>
      <w:rPr>
        <w:rFonts w:hint="default"/>
        <w:lang w:val="ru-RU" w:eastAsia="en-US" w:bidi="ar-SA"/>
      </w:rPr>
    </w:lvl>
    <w:lvl w:ilvl="7" w:tplc="FA704F94">
      <w:numFmt w:val="bullet"/>
      <w:lvlText w:val="•"/>
      <w:lvlJc w:val="left"/>
      <w:pPr>
        <w:ind w:left="7568" w:hanging="563"/>
      </w:pPr>
      <w:rPr>
        <w:rFonts w:hint="default"/>
        <w:lang w:val="ru-RU" w:eastAsia="en-US" w:bidi="ar-SA"/>
      </w:rPr>
    </w:lvl>
    <w:lvl w:ilvl="8" w:tplc="6BF07764">
      <w:numFmt w:val="bullet"/>
      <w:lvlText w:val="•"/>
      <w:lvlJc w:val="left"/>
      <w:pPr>
        <w:ind w:left="8447" w:hanging="563"/>
      </w:pPr>
      <w:rPr>
        <w:rFonts w:hint="default"/>
        <w:lang w:val="ru-RU" w:eastAsia="en-US" w:bidi="ar-SA"/>
      </w:rPr>
    </w:lvl>
  </w:abstractNum>
  <w:abstractNum w:abstractNumId="21">
    <w:nsid w:val="26EA0A0F"/>
    <w:multiLevelType w:val="multilevel"/>
    <w:tmpl w:val="FF82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8463563"/>
    <w:multiLevelType w:val="multilevel"/>
    <w:tmpl w:val="A2726D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312A51AB"/>
    <w:multiLevelType w:val="hybridMultilevel"/>
    <w:tmpl w:val="83607EEE"/>
    <w:lvl w:ilvl="0" w:tplc="07406DC4">
      <w:numFmt w:val="bullet"/>
      <w:lvlText w:val="-"/>
      <w:lvlJc w:val="left"/>
      <w:pPr>
        <w:ind w:left="8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B6A7F70">
      <w:numFmt w:val="bullet"/>
      <w:lvlText w:val="•"/>
      <w:lvlJc w:val="left"/>
      <w:pPr>
        <w:ind w:left="1812" w:hanging="164"/>
      </w:pPr>
      <w:rPr>
        <w:rFonts w:hint="default"/>
        <w:lang w:val="ru-RU" w:eastAsia="en-US" w:bidi="ar-SA"/>
      </w:rPr>
    </w:lvl>
    <w:lvl w:ilvl="2" w:tplc="6428C0AC">
      <w:numFmt w:val="bullet"/>
      <w:lvlText w:val="•"/>
      <w:lvlJc w:val="left"/>
      <w:pPr>
        <w:ind w:left="2744" w:hanging="164"/>
      </w:pPr>
      <w:rPr>
        <w:rFonts w:hint="default"/>
        <w:lang w:val="ru-RU" w:eastAsia="en-US" w:bidi="ar-SA"/>
      </w:rPr>
    </w:lvl>
    <w:lvl w:ilvl="3" w:tplc="0166028C">
      <w:numFmt w:val="bullet"/>
      <w:lvlText w:val="•"/>
      <w:lvlJc w:val="left"/>
      <w:pPr>
        <w:ind w:left="3677" w:hanging="164"/>
      </w:pPr>
      <w:rPr>
        <w:rFonts w:hint="default"/>
        <w:lang w:val="ru-RU" w:eastAsia="en-US" w:bidi="ar-SA"/>
      </w:rPr>
    </w:lvl>
    <w:lvl w:ilvl="4" w:tplc="28E8A33E">
      <w:numFmt w:val="bullet"/>
      <w:lvlText w:val="•"/>
      <w:lvlJc w:val="left"/>
      <w:pPr>
        <w:ind w:left="4609" w:hanging="164"/>
      </w:pPr>
      <w:rPr>
        <w:rFonts w:hint="default"/>
        <w:lang w:val="ru-RU" w:eastAsia="en-US" w:bidi="ar-SA"/>
      </w:rPr>
    </w:lvl>
    <w:lvl w:ilvl="5" w:tplc="FAE0FC26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6" w:tplc="EDBAC276">
      <w:numFmt w:val="bullet"/>
      <w:lvlText w:val="•"/>
      <w:lvlJc w:val="left"/>
      <w:pPr>
        <w:ind w:left="6474" w:hanging="164"/>
      </w:pPr>
      <w:rPr>
        <w:rFonts w:hint="default"/>
        <w:lang w:val="ru-RU" w:eastAsia="en-US" w:bidi="ar-SA"/>
      </w:rPr>
    </w:lvl>
    <w:lvl w:ilvl="7" w:tplc="C608D4EA">
      <w:numFmt w:val="bullet"/>
      <w:lvlText w:val="•"/>
      <w:lvlJc w:val="left"/>
      <w:pPr>
        <w:ind w:left="7406" w:hanging="164"/>
      </w:pPr>
      <w:rPr>
        <w:rFonts w:hint="default"/>
        <w:lang w:val="ru-RU" w:eastAsia="en-US" w:bidi="ar-SA"/>
      </w:rPr>
    </w:lvl>
    <w:lvl w:ilvl="8" w:tplc="94029046">
      <w:numFmt w:val="bullet"/>
      <w:lvlText w:val="•"/>
      <w:lvlJc w:val="left"/>
      <w:pPr>
        <w:ind w:left="8339" w:hanging="164"/>
      </w:pPr>
      <w:rPr>
        <w:rFonts w:hint="default"/>
        <w:lang w:val="ru-RU" w:eastAsia="en-US" w:bidi="ar-SA"/>
      </w:rPr>
    </w:lvl>
  </w:abstractNum>
  <w:abstractNum w:abstractNumId="24">
    <w:nsid w:val="352B62C6"/>
    <w:multiLevelType w:val="hybridMultilevel"/>
    <w:tmpl w:val="271821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73B153A"/>
    <w:multiLevelType w:val="multilevel"/>
    <w:tmpl w:val="9F8C67BE"/>
    <w:lvl w:ilvl="0">
      <w:start w:val="1"/>
      <w:numFmt w:val="decimal"/>
      <w:lvlText w:val="%1-"/>
      <w:lvlJc w:val="left"/>
      <w:pPr>
        <w:ind w:left="940" w:hanging="233"/>
      </w:pPr>
      <w:rPr>
        <w:rFonts w:ascii="Times New Roman" w:eastAsia="Times New Roman" w:hAnsi="Times New Roman" w:cs="Times New Roman" w:hint="default"/>
        <w:b/>
        <w:bCs/>
        <w:i w:val="0"/>
        <w:iCs/>
        <w:spacing w:val="-2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9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701"/>
      </w:pPr>
      <w:rPr>
        <w:rFonts w:hint="default"/>
        <w:lang w:val="ru-RU" w:eastAsia="en-US" w:bidi="ar-SA"/>
      </w:rPr>
    </w:lvl>
  </w:abstractNum>
  <w:abstractNum w:abstractNumId="26">
    <w:nsid w:val="39164BC8"/>
    <w:multiLevelType w:val="hybridMultilevel"/>
    <w:tmpl w:val="DC10D438"/>
    <w:lvl w:ilvl="0" w:tplc="F9469D6A">
      <w:numFmt w:val="bullet"/>
      <w:lvlText w:val="-"/>
      <w:lvlJc w:val="left"/>
      <w:pPr>
        <w:ind w:left="1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E654C4">
      <w:numFmt w:val="bullet"/>
      <w:lvlText w:val="•"/>
      <w:lvlJc w:val="left"/>
      <w:pPr>
        <w:ind w:left="1146" w:hanging="260"/>
      </w:pPr>
      <w:rPr>
        <w:rFonts w:hint="default"/>
        <w:lang w:val="ru-RU" w:eastAsia="en-US" w:bidi="ar-SA"/>
      </w:rPr>
    </w:lvl>
    <w:lvl w:ilvl="2" w:tplc="3B0CB8AE">
      <w:numFmt w:val="bullet"/>
      <w:lvlText w:val="•"/>
      <w:lvlJc w:val="left"/>
      <w:pPr>
        <w:ind w:left="2152" w:hanging="260"/>
      </w:pPr>
      <w:rPr>
        <w:rFonts w:hint="default"/>
        <w:lang w:val="ru-RU" w:eastAsia="en-US" w:bidi="ar-SA"/>
      </w:rPr>
    </w:lvl>
    <w:lvl w:ilvl="3" w:tplc="7C5E9306">
      <w:numFmt w:val="bullet"/>
      <w:lvlText w:val="•"/>
      <w:lvlJc w:val="left"/>
      <w:pPr>
        <w:ind w:left="3159" w:hanging="260"/>
      </w:pPr>
      <w:rPr>
        <w:rFonts w:hint="default"/>
        <w:lang w:val="ru-RU" w:eastAsia="en-US" w:bidi="ar-SA"/>
      </w:rPr>
    </w:lvl>
    <w:lvl w:ilvl="4" w:tplc="E82CA096">
      <w:numFmt w:val="bullet"/>
      <w:lvlText w:val="•"/>
      <w:lvlJc w:val="left"/>
      <w:pPr>
        <w:ind w:left="4165" w:hanging="260"/>
      </w:pPr>
      <w:rPr>
        <w:rFonts w:hint="default"/>
        <w:lang w:val="ru-RU" w:eastAsia="en-US" w:bidi="ar-SA"/>
      </w:rPr>
    </w:lvl>
    <w:lvl w:ilvl="5" w:tplc="3000EAE2">
      <w:numFmt w:val="bullet"/>
      <w:lvlText w:val="•"/>
      <w:lvlJc w:val="left"/>
      <w:pPr>
        <w:ind w:left="5172" w:hanging="260"/>
      </w:pPr>
      <w:rPr>
        <w:rFonts w:hint="default"/>
        <w:lang w:val="ru-RU" w:eastAsia="en-US" w:bidi="ar-SA"/>
      </w:rPr>
    </w:lvl>
    <w:lvl w:ilvl="6" w:tplc="73166E58">
      <w:numFmt w:val="bullet"/>
      <w:lvlText w:val="•"/>
      <w:lvlJc w:val="left"/>
      <w:pPr>
        <w:ind w:left="6178" w:hanging="260"/>
      </w:pPr>
      <w:rPr>
        <w:rFonts w:hint="default"/>
        <w:lang w:val="ru-RU" w:eastAsia="en-US" w:bidi="ar-SA"/>
      </w:rPr>
    </w:lvl>
    <w:lvl w:ilvl="7" w:tplc="B59488DE">
      <w:numFmt w:val="bullet"/>
      <w:lvlText w:val="•"/>
      <w:lvlJc w:val="left"/>
      <w:pPr>
        <w:ind w:left="7184" w:hanging="260"/>
      </w:pPr>
      <w:rPr>
        <w:rFonts w:hint="default"/>
        <w:lang w:val="ru-RU" w:eastAsia="en-US" w:bidi="ar-SA"/>
      </w:rPr>
    </w:lvl>
    <w:lvl w:ilvl="8" w:tplc="56940314">
      <w:numFmt w:val="bullet"/>
      <w:lvlText w:val="•"/>
      <w:lvlJc w:val="left"/>
      <w:pPr>
        <w:ind w:left="8191" w:hanging="260"/>
      </w:pPr>
      <w:rPr>
        <w:rFonts w:hint="default"/>
        <w:lang w:val="ru-RU" w:eastAsia="en-US" w:bidi="ar-SA"/>
      </w:rPr>
    </w:lvl>
  </w:abstractNum>
  <w:abstractNum w:abstractNumId="27">
    <w:nsid w:val="3A8E0D3F"/>
    <w:multiLevelType w:val="multilevel"/>
    <w:tmpl w:val="949CC2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3D1A4533"/>
    <w:multiLevelType w:val="multilevel"/>
    <w:tmpl w:val="659EBD0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9">
    <w:nsid w:val="41DA11B5"/>
    <w:multiLevelType w:val="hybridMultilevel"/>
    <w:tmpl w:val="05029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307D44"/>
    <w:multiLevelType w:val="hybridMultilevel"/>
    <w:tmpl w:val="AF3C07DC"/>
    <w:lvl w:ilvl="0" w:tplc="90184E5C">
      <w:start w:val="1"/>
      <w:numFmt w:val="decimal"/>
      <w:lvlText w:val="%1."/>
      <w:lvlJc w:val="left"/>
      <w:pPr>
        <w:ind w:left="14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FC8332">
      <w:numFmt w:val="bullet"/>
      <w:lvlText w:val="•"/>
      <w:lvlJc w:val="left"/>
      <w:pPr>
        <w:ind w:left="1146" w:hanging="490"/>
      </w:pPr>
      <w:rPr>
        <w:rFonts w:hint="default"/>
        <w:lang w:val="ru-RU" w:eastAsia="en-US" w:bidi="ar-SA"/>
      </w:rPr>
    </w:lvl>
    <w:lvl w:ilvl="2" w:tplc="93582A70">
      <w:numFmt w:val="bullet"/>
      <w:lvlText w:val="•"/>
      <w:lvlJc w:val="left"/>
      <w:pPr>
        <w:ind w:left="2152" w:hanging="490"/>
      </w:pPr>
      <w:rPr>
        <w:rFonts w:hint="default"/>
        <w:lang w:val="ru-RU" w:eastAsia="en-US" w:bidi="ar-SA"/>
      </w:rPr>
    </w:lvl>
    <w:lvl w:ilvl="3" w:tplc="78C46F2A">
      <w:numFmt w:val="bullet"/>
      <w:lvlText w:val="•"/>
      <w:lvlJc w:val="left"/>
      <w:pPr>
        <w:ind w:left="3159" w:hanging="490"/>
      </w:pPr>
      <w:rPr>
        <w:rFonts w:hint="default"/>
        <w:lang w:val="ru-RU" w:eastAsia="en-US" w:bidi="ar-SA"/>
      </w:rPr>
    </w:lvl>
    <w:lvl w:ilvl="4" w:tplc="3DD45BB6">
      <w:numFmt w:val="bullet"/>
      <w:lvlText w:val="•"/>
      <w:lvlJc w:val="left"/>
      <w:pPr>
        <w:ind w:left="4165" w:hanging="490"/>
      </w:pPr>
      <w:rPr>
        <w:rFonts w:hint="default"/>
        <w:lang w:val="ru-RU" w:eastAsia="en-US" w:bidi="ar-SA"/>
      </w:rPr>
    </w:lvl>
    <w:lvl w:ilvl="5" w:tplc="E5629F02">
      <w:numFmt w:val="bullet"/>
      <w:lvlText w:val="•"/>
      <w:lvlJc w:val="left"/>
      <w:pPr>
        <w:ind w:left="5172" w:hanging="490"/>
      </w:pPr>
      <w:rPr>
        <w:rFonts w:hint="default"/>
        <w:lang w:val="ru-RU" w:eastAsia="en-US" w:bidi="ar-SA"/>
      </w:rPr>
    </w:lvl>
    <w:lvl w:ilvl="6" w:tplc="AC36160C">
      <w:numFmt w:val="bullet"/>
      <w:lvlText w:val="•"/>
      <w:lvlJc w:val="left"/>
      <w:pPr>
        <w:ind w:left="6178" w:hanging="490"/>
      </w:pPr>
      <w:rPr>
        <w:rFonts w:hint="default"/>
        <w:lang w:val="ru-RU" w:eastAsia="en-US" w:bidi="ar-SA"/>
      </w:rPr>
    </w:lvl>
    <w:lvl w:ilvl="7" w:tplc="383E2602">
      <w:numFmt w:val="bullet"/>
      <w:lvlText w:val="•"/>
      <w:lvlJc w:val="left"/>
      <w:pPr>
        <w:ind w:left="7184" w:hanging="490"/>
      </w:pPr>
      <w:rPr>
        <w:rFonts w:hint="default"/>
        <w:lang w:val="ru-RU" w:eastAsia="en-US" w:bidi="ar-SA"/>
      </w:rPr>
    </w:lvl>
    <w:lvl w:ilvl="8" w:tplc="9EBADBB4">
      <w:numFmt w:val="bullet"/>
      <w:lvlText w:val="•"/>
      <w:lvlJc w:val="left"/>
      <w:pPr>
        <w:ind w:left="8191" w:hanging="490"/>
      </w:pPr>
      <w:rPr>
        <w:rFonts w:hint="default"/>
        <w:lang w:val="ru-RU" w:eastAsia="en-US" w:bidi="ar-SA"/>
      </w:rPr>
    </w:lvl>
  </w:abstractNum>
  <w:abstractNum w:abstractNumId="31">
    <w:nsid w:val="425E4433"/>
    <w:multiLevelType w:val="multilevel"/>
    <w:tmpl w:val="154A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E45B10"/>
    <w:multiLevelType w:val="multilevel"/>
    <w:tmpl w:val="7B82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6CB1479"/>
    <w:multiLevelType w:val="hybridMultilevel"/>
    <w:tmpl w:val="B6B26810"/>
    <w:lvl w:ilvl="0" w:tplc="9A74C5C2">
      <w:start w:val="1"/>
      <w:numFmt w:val="decimal"/>
      <w:lvlText w:val="%1."/>
      <w:lvlJc w:val="left"/>
      <w:pPr>
        <w:ind w:left="141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3484884">
      <w:numFmt w:val="bullet"/>
      <w:lvlText w:val="•"/>
      <w:lvlJc w:val="left"/>
      <w:pPr>
        <w:ind w:left="1146" w:hanging="322"/>
      </w:pPr>
      <w:rPr>
        <w:rFonts w:hint="default"/>
        <w:lang w:val="ru-RU" w:eastAsia="en-US" w:bidi="ar-SA"/>
      </w:rPr>
    </w:lvl>
    <w:lvl w:ilvl="2" w:tplc="6D1AF406">
      <w:numFmt w:val="bullet"/>
      <w:lvlText w:val="•"/>
      <w:lvlJc w:val="left"/>
      <w:pPr>
        <w:ind w:left="2152" w:hanging="322"/>
      </w:pPr>
      <w:rPr>
        <w:rFonts w:hint="default"/>
        <w:lang w:val="ru-RU" w:eastAsia="en-US" w:bidi="ar-SA"/>
      </w:rPr>
    </w:lvl>
    <w:lvl w:ilvl="3" w:tplc="3216CFD2">
      <w:numFmt w:val="bullet"/>
      <w:lvlText w:val="•"/>
      <w:lvlJc w:val="left"/>
      <w:pPr>
        <w:ind w:left="3159" w:hanging="322"/>
      </w:pPr>
      <w:rPr>
        <w:rFonts w:hint="default"/>
        <w:lang w:val="ru-RU" w:eastAsia="en-US" w:bidi="ar-SA"/>
      </w:rPr>
    </w:lvl>
    <w:lvl w:ilvl="4" w:tplc="535C659E">
      <w:numFmt w:val="bullet"/>
      <w:lvlText w:val="•"/>
      <w:lvlJc w:val="left"/>
      <w:pPr>
        <w:ind w:left="4165" w:hanging="322"/>
      </w:pPr>
      <w:rPr>
        <w:rFonts w:hint="default"/>
        <w:lang w:val="ru-RU" w:eastAsia="en-US" w:bidi="ar-SA"/>
      </w:rPr>
    </w:lvl>
    <w:lvl w:ilvl="5" w:tplc="CDF0275E">
      <w:numFmt w:val="bullet"/>
      <w:lvlText w:val="•"/>
      <w:lvlJc w:val="left"/>
      <w:pPr>
        <w:ind w:left="5172" w:hanging="322"/>
      </w:pPr>
      <w:rPr>
        <w:rFonts w:hint="default"/>
        <w:lang w:val="ru-RU" w:eastAsia="en-US" w:bidi="ar-SA"/>
      </w:rPr>
    </w:lvl>
    <w:lvl w:ilvl="6" w:tplc="8F88F796">
      <w:numFmt w:val="bullet"/>
      <w:lvlText w:val="•"/>
      <w:lvlJc w:val="left"/>
      <w:pPr>
        <w:ind w:left="6178" w:hanging="322"/>
      </w:pPr>
      <w:rPr>
        <w:rFonts w:hint="default"/>
        <w:lang w:val="ru-RU" w:eastAsia="en-US" w:bidi="ar-SA"/>
      </w:rPr>
    </w:lvl>
    <w:lvl w:ilvl="7" w:tplc="E9725E9C">
      <w:numFmt w:val="bullet"/>
      <w:lvlText w:val="•"/>
      <w:lvlJc w:val="left"/>
      <w:pPr>
        <w:ind w:left="7184" w:hanging="322"/>
      </w:pPr>
      <w:rPr>
        <w:rFonts w:hint="default"/>
        <w:lang w:val="ru-RU" w:eastAsia="en-US" w:bidi="ar-SA"/>
      </w:rPr>
    </w:lvl>
    <w:lvl w:ilvl="8" w:tplc="F2B80CFA">
      <w:numFmt w:val="bullet"/>
      <w:lvlText w:val="•"/>
      <w:lvlJc w:val="left"/>
      <w:pPr>
        <w:ind w:left="8191" w:hanging="322"/>
      </w:pPr>
      <w:rPr>
        <w:rFonts w:hint="default"/>
        <w:lang w:val="ru-RU" w:eastAsia="en-US" w:bidi="ar-SA"/>
      </w:rPr>
    </w:lvl>
  </w:abstractNum>
  <w:abstractNum w:abstractNumId="34">
    <w:nsid w:val="4B387648"/>
    <w:multiLevelType w:val="hybridMultilevel"/>
    <w:tmpl w:val="EFC878DC"/>
    <w:lvl w:ilvl="0" w:tplc="FA925332">
      <w:numFmt w:val="bullet"/>
      <w:lvlText w:val="-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723F76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1292AFE8">
      <w:numFmt w:val="bullet"/>
      <w:lvlText w:val="•"/>
      <w:lvlJc w:val="left"/>
      <w:pPr>
        <w:ind w:left="2152" w:hanging="212"/>
      </w:pPr>
      <w:rPr>
        <w:rFonts w:hint="default"/>
        <w:lang w:val="ru-RU" w:eastAsia="en-US" w:bidi="ar-SA"/>
      </w:rPr>
    </w:lvl>
    <w:lvl w:ilvl="3" w:tplc="ED602100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847CE864">
      <w:numFmt w:val="bullet"/>
      <w:lvlText w:val="•"/>
      <w:lvlJc w:val="left"/>
      <w:pPr>
        <w:ind w:left="4165" w:hanging="212"/>
      </w:pPr>
      <w:rPr>
        <w:rFonts w:hint="default"/>
        <w:lang w:val="ru-RU" w:eastAsia="en-US" w:bidi="ar-SA"/>
      </w:rPr>
    </w:lvl>
    <w:lvl w:ilvl="5" w:tplc="C6843888">
      <w:numFmt w:val="bullet"/>
      <w:lvlText w:val="•"/>
      <w:lvlJc w:val="left"/>
      <w:pPr>
        <w:ind w:left="5172" w:hanging="212"/>
      </w:pPr>
      <w:rPr>
        <w:rFonts w:hint="default"/>
        <w:lang w:val="ru-RU" w:eastAsia="en-US" w:bidi="ar-SA"/>
      </w:rPr>
    </w:lvl>
    <w:lvl w:ilvl="6" w:tplc="4998D442">
      <w:numFmt w:val="bullet"/>
      <w:lvlText w:val="•"/>
      <w:lvlJc w:val="left"/>
      <w:pPr>
        <w:ind w:left="6178" w:hanging="212"/>
      </w:pPr>
      <w:rPr>
        <w:rFonts w:hint="default"/>
        <w:lang w:val="ru-RU" w:eastAsia="en-US" w:bidi="ar-SA"/>
      </w:rPr>
    </w:lvl>
    <w:lvl w:ilvl="7" w:tplc="7990245E">
      <w:numFmt w:val="bullet"/>
      <w:lvlText w:val="•"/>
      <w:lvlJc w:val="left"/>
      <w:pPr>
        <w:ind w:left="7184" w:hanging="212"/>
      </w:pPr>
      <w:rPr>
        <w:rFonts w:hint="default"/>
        <w:lang w:val="ru-RU" w:eastAsia="en-US" w:bidi="ar-SA"/>
      </w:rPr>
    </w:lvl>
    <w:lvl w:ilvl="8" w:tplc="8B56EB5A">
      <w:numFmt w:val="bullet"/>
      <w:lvlText w:val="•"/>
      <w:lvlJc w:val="left"/>
      <w:pPr>
        <w:ind w:left="8191" w:hanging="212"/>
      </w:pPr>
      <w:rPr>
        <w:rFonts w:hint="default"/>
        <w:lang w:val="ru-RU" w:eastAsia="en-US" w:bidi="ar-SA"/>
      </w:rPr>
    </w:lvl>
  </w:abstractNum>
  <w:abstractNum w:abstractNumId="35">
    <w:nsid w:val="4D935470"/>
    <w:multiLevelType w:val="multilevel"/>
    <w:tmpl w:val="065A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026511"/>
    <w:multiLevelType w:val="multilevel"/>
    <w:tmpl w:val="8DE0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457512"/>
    <w:multiLevelType w:val="hybridMultilevel"/>
    <w:tmpl w:val="65643A64"/>
    <w:lvl w:ilvl="0" w:tplc="9BA47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0B2386"/>
    <w:multiLevelType w:val="multilevel"/>
    <w:tmpl w:val="165E67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56F4148F"/>
    <w:multiLevelType w:val="hybridMultilevel"/>
    <w:tmpl w:val="D6F8949E"/>
    <w:lvl w:ilvl="0" w:tplc="E370FC44">
      <w:start w:val="1"/>
      <w:numFmt w:val="decimal"/>
      <w:lvlText w:val="%1."/>
      <w:lvlJc w:val="left"/>
      <w:pPr>
        <w:ind w:left="11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2E424E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23E293E">
      <w:numFmt w:val="bullet"/>
      <w:lvlText w:val="•"/>
      <w:lvlJc w:val="left"/>
      <w:pPr>
        <w:ind w:left="2147" w:hanging="164"/>
      </w:pPr>
      <w:rPr>
        <w:rFonts w:hint="default"/>
        <w:lang w:val="ru-RU" w:eastAsia="en-US" w:bidi="ar-SA"/>
      </w:rPr>
    </w:lvl>
    <w:lvl w:ilvl="3" w:tplc="8522E956">
      <w:numFmt w:val="bullet"/>
      <w:lvlText w:val="•"/>
      <w:lvlJc w:val="left"/>
      <w:pPr>
        <w:ind w:left="3154" w:hanging="164"/>
      </w:pPr>
      <w:rPr>
        <w:rFonts w:hint="default"/>
        <w:lang w:val="ru-RU" w:eastAsia="en-US" w:bidi="ar-SA"/>
      </w:rPr>
    </w:lvl>
    <w:lvl w:ilvl="4" w:tplc="28B89C4A">
      <w:numFmt w:val="bullet"/>
      <w:lvlText w:val="•"/>
      <w:lvlJc w:val="left"/>
      <w:pPr>
        <w:ind w:left="4161" w:hanging="164"/>
      </w:pPr>
      <w:rPr>
        <w:rFonts w:hint="default"/>
        <w:lang w:val="ru-RU" w:eastAsia="en-US" w:bidi="ar-SA"/>
      </w:rPr>
    </w:lvl>
    <w:lvl w:ilvl="5" w:tplc="3D5C54B4">
      <w:numFmt w:val="bullet"/>
      <w:lvlText w:val="•"/>
      <w:lvlJc w:val="left"/>
      <w:pPr>
        <w:ind w:left="5168" w:hanging="164"/>
      </w:pPr>
      <w:rPr>
        <w:rFonts w:hint="default"/>
        <w:lang w:val="ru-RU" w:eastAsia="en-US" w:bidi="ar-SA"/>
      </w:rPr>
    </w:lvl>
    <w:lvl w:ilvl="6" w:tplc="CD084492">
      <w:numFmt w:val="bullet"/>
      <w:lvlText w:val="•"/>
      <w:lvlJc w:val="left"/>
      <w:pPr>
        <w:ind w:left="6175" w:hanging="164"/>
      </w:pPr>
      <w:rPr>
        <w:rFonts w:hint="default"/>
        <w:lang w:val="ru-RU" w:eastAsia="en-US" w:bidi="ar-SA"/>
      </w:rPr>
    </w:lvl>
    <w:lvl w:ilvl="7" w:tplc="F0E04C66">
      <w:numFmt w:val="bullet"/>
      <w:lvlText w:val="•"/>
      <w:lvlJc w:val="left"/>
      <w:pPr>
        <w:ind w:left="7182" w:hanging="164"/>
      </w:pPr>
      <w:rPr>
        <w:rFonts w:hint="default"/>
        <w:lang w:val="ru-RU" w:eastAsia="en-US" w:bidi="ar-SA"/>
      </w:rPr>
    </w:lvl>
    <w:lvl w:ilvl="8" w:tplc="7C961128">
      <w:numFmt w:val="bullet"/>
      <w:lvlText w:val="•"/>
      <w:lvlJc w:val="left"/>
      <w:pPr>
        <w:ind w:left="8189" w:hanging="164"/>
      </w:pPr>
      <w:rPr>
        <w:rFonts w:hint="default"/>
        <w:lang w:val="ru-RU" w:eastAsia="en-US" w:bidi="ar-SA"/>
      </w:rPr>
    </w:lvl>
  </w:abstractNum>
  <w:abstractNum w:abstractNumId="40">
    <w:nsid w:val="58811592"/>
    <w:multiLevelType w:val="hybridMultilevel"/>
    <w:tmpl w:val="7D50F5DE"/>
    <w:lvl w:ilvl="0" w:tplc="DB088540">
      <w:start w:val="1"/>
      <w:numFmt w:val="decimal"/>
      <w:lvlText w:val="%1."/>
      <w:lvlJc w:val="left"/>
      <w:pPr>
        <w:ind w:left="99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90A056">
      <w:numFmt w:val="bullet"/>
      <w:lvlText w:val="-"/>
      <w:lvlJc w:val="left"/>
      <w:pPr>
        <w:ind w:left="14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4EE8F78">
      <w:numFmt w:val="bullet"/>
      <w:lvlText w:val="•"/>
      <w:lvlJc w:val="left"/>
      <w:pPr>
        <w:ind w:left="1000" w:hanging="227"/>
      </w:pPr>
      <w:rPr>
        <w:rFonts w:hint="default"/>
        <w:lang w:val="ru-RU" w:eastAsia="en-US" w:bidi="ar-SA"/>
      </w:rPr>
    </w:lvl>
    <w:lvl w:ilvl="3" w:tplc="572A4370">
      <w:numFmt w:val="bullet"/>
      <w:lvlText w:val="•"/>
      <w:lvlJc w:val="left"/>
      <w:pPr>
        <w:ind w:left="2150" w:hanging="227"/>
      </w:pPr>
      <w:rPr>
        <w:rFonts w:hint="default"/>
        <w:lang w:val="ru-RU" w:eastAsia="en-US" w:bidi="ar-SA"/>
      </w:rPr>
    </w:lvl>
    <w:lvl w:ilvl="4" w:tplc="9376B90C">
      <w:numFmt w:val="bullet"/>
      <w:lvlText w:val="•"/>
      <w:lvlJc w:val="left"/>
      <w:pPr>
        <w:ind w:left="3301" w:hanging="227"/>
      </w:pPr>
      <w:rPr>
        <w:rFonts w:hint="default"/>
        <w:lang w:val="ru-RU" w:eastAsia="en-US" w:bidi="ar-SA"/>
      </w:rPr>
    </w:lvl>
    <w:lvl w:ilvl="5" w:tplc="7CA8C256">
      <w:numFmt w:val="bullet"/>
      <w:lvlText w:val="•"/>
      <w:lvlJc w:val="left"/>
      <w:pPr>
        <w:ind w:left="4451" w:hanging="227"/>
      </w:pPr>
      <w:rPr>
        <w:rFonts w:hint="default"/>
        <w:lang w:val="ru-RU" w:eastAsia="en-US" w:bidi="ar-SA"/>
      </w:rPr>
    </w:lvl>
    <w:lvl w:ilvl="6" w:tplc="E7C618DC">
      <w:numFmt w:val="bullet"/>
      <w:lvlText w:val="•"/>
      <w:lvlJc w:val="left"/>
      <w:pPr>
        <w:ind w:left="5602" w:hanging="227"/>
      </w:pPr>
      <w:rPr>
        <w:rFonts w:hint="default"/>
        <w:lang w:val="ru-RU" w:eastAsia="en-US" w:bidi="ar-SA"/>
      </w:rPr>
    </w:lvl>
    <w:lvl w:ilvl="7" w:tplc="FF0045AE">
      <w:numFmt w:val="bullet"/>
      <w:lvlText w:val="•"/>
      <w:lvlJc w:val="left"/>
      <w:pPr>
        <w:ind w:left="6752" w:hanging="227"/>
      </w:pPr>
      <w:rPr>
        <w:rFonts w:hint="default"/>
        <w:lang w:val="ru-RU" w:eastAsia="en-US" w:bidi="ar-SA"/>
      </w:rPr>
    </w:lvl>
    <w:lvl w:ilvl="8" w:tplc="B38C9F60">
      <w:numFmt w:val="bullet"/>
      <w:lvlText w:val="•"/>
      <w:lvlJc w:val="left"/>
      <w:pPr>
        <w:ind w:left="7903" w:hanging="227"/>
      </w:pPr>
      <w:rPr>
        <w:rFonts w:hint="default"/>
        <w:lang w:val="ru-RU" w:eastAsia="en-US" w:bidi="ar-SA"/>
      </w:rPr>
    </w:lvl>
  </w:abstractNum>
  <w:abstractNum w:abstractNumId="41">
    <w:nsid w:val="5E9D64C3"/>
    <w:multiLevelType w:val="hybridMultilevel"/>
    <w:tmpl w:val="B2C01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AE630A"/>
    <w:multiLevelType w:val="hybridMultilevel"/>
    <w:tmpl w:val="8F0888B2"/>
    <w:lvl w:ilvl="0" w:tplc="0419000F">
      <w:start w:val="1"/>
      <w:numFmt w:val="decimal"/>
      <w:lvlText w:val="%1."/>
      <w:lvlJc w:val="left"/>
      <w:pPr>
        <w:ind w:left="463" w:hanging="360"/>
      </w:p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3">
    <w:nsid w:val="648768A6"/>
    <w:multiLevelType w:val="hybridMultilevel"/>
    <w:tmpl w:val="094AABCA"/>
    <w:lvl w:ilvl="0" w:tplc="F086D7F8">
      <w:start w:val="1"/>
      <w:numFmt w:val="decimal"/>
      <w:lvlText w:val="%1)"/>
      <w:lvlJc w:val="left"/>
      <w:pPr>
        <w:ind w:left="115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7A5C10">
      <w:numFmt w:val="bullet"/>
      <w:lvlText w:val="•"/>
      <w:lvlJc w:val="left"/>
      <w:pPr>
        <w:ind w:left="2064" w:hanging="303"/>
      </w:pPr>
      <w:rPr>
        <w:rFonts w:hint="default"/>
        <w:lang w:val="ru-RU" w:eastAsia="en-US" w:bidi="ar-SA"/>
      </w:rPr>
    </w:lvl>
    <w:lvl w:ilvl="2" w:tplc="28BCFE08">
      <w:numFmt w:val="bullet"/>
      <w:lvlText w:val="•"/>
      <w:lvlJc w:val="left"/>
      <w:pPr>
        <w:ind w:left="2968" w:hanging="303"/>
      </w:pPr>
      <w:rPr>
        <w:rFonts w:hint="default"/>
        <w:lang w:val="ru-RU" w:eastAsia="en-US" w:bidi="ar-SA"/>
      </w:rPr>
    </w:lvl>
    <w:lvl w:ilvl="3" w:tplc="FCDAF82E">
      <w:numFmt w:val="bullet"/>
      <w:lvlText w:val="•"/>
      <w:lvlJc w:val="left"/>
      <w:pPr>
        <w:ind w:left="3873" w:hanging="303"/>
      </w:pPr>
      <w:rPr>
        <w:rFonts w:hint="default"/>
        <w:lang w:val="ru-RU" w:eastAsia="en-US" w:bidi="ar-SA"/>
      </w:rPr>
    </w:lvl>
    <w:lvl w:ilvl="4" w:tplc="8CB09DF6">
      <w:numFmt w:val="bullet"/>
      <w:lvlText w:val="•"/>
      <w:lvlJc w:val="left"/>
      <w:pPr>
        <w:ind w:left="4777" w:hanging="303"/>
      </w:pPr>
      <w:rPr>
        <w:rFonts w:hint="default"/>
        <w:lang w:val="ru-RU" w:eastAsia="en-US" w:bidi="ar-SA"/>
      </w:rPr>
    </w:lvl>
    <w:lvl w:ilvl="5" w:tplc="7E46BC0A">
      <w:numFmt w:val="bullet"/>
      <w:lvlText w:val="•"/>
      <w:lvlJc w:val="left"/>
      <w:pPr>
        <w:ind w:left="5682" w:hanging="303"/>
      </w:pPr>
      <w:rPr>
        <w:rFonts w:hint="default"/>
        <w:lang w:val="ru-RU" w:eastAsia="en-US" w:bidi="ar-SA"/>
      </w:rPr>
    </w:lvl>
    <w:lvl w:ilvl="6" w:tplc="4EEE94C6">
      <w:numFmt w:val="bullet"/>
      <w:lvlText w:val="•"/>
      <w:lvlJc w:val="left"/>
      <w:pPr>
        <w:ind w:left="6586" w:hanging="303"/>
      </w:pPr>
      <w:rPr>
        <w:rFonts w:hint="default"/>
        <w:lang w:val="ru-RU" w:eastAsia="en-US" w:bidi="ar-SA"/>
      </w:rPr>
    </w:lvl>
    <w:lvl w:ilvl="7" w:tplc="0A70A6AA">
      <w:numFmt w:val="bullet"/>
      <w:lvlText w:val="•"/>
      <w:lvlJc w:val="left"/>
      <w:pPr>
        <w:ind w:left="7490" w:hanging="303"/>
      </w:pPr>
      <w:rPr>
        <w:rFonts w:hint="default"/>
        <w:lang w:val="ru-RU" w:eastAsia="en-US" w:bidi="ar-SA"/>
      </w:rPr>
    </w:lvl>
    <w:lvl w:ilvl="8" w:tplc="534E598E">
      <w:numFmt w:val="bullet"/>
      <w:lvlText w:val="•"/>
      <w:lvlJc w:val="left"/>
      <w:pPr>
        <w:ind w:left="8395" w:hanging="303"/>
      </w:pPr>
      <w:rPr>
        <w:rFonts w:hint="default"/>
        <w:lang w:val="ru-RU" w:eastAsia="en-US" w:bidi="ar-SA"/>
      </w:rPr>
    </w:lvl>
  </w:abstractNum>
  <w:abstractNum w:abstractNumId="44">
    <w:nsid w:val="64D05E09"/>
    <w:multiLevelType w:val="multilevel"/>
    <w:tmpl w:val="762AB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64B1481"/>
    <w:multiLevelType w:val="hybridMultilevel"/>
    <w:tmpl w:val="7DE08C04"/>
    <w:lvl w:ilvl="0" w:tplc="E886FC94">
      <w:numFmt w:val="bullet"/>
      <w:lvlText w:val="•"/>
      <w:lvlJc w:val="left"/>
      <w:pPr>
        <w:ind w:left="14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4C6C8F0">
      <w:numFmt w:val="bullet"/>
      <w:lvlText w:val="•"/>
      <w:lvlJc w:val="left"/>
      <w:pPr>
        <w:ind w:left="1146" w:hanging="255"/>
      </w:pPr>
      <w:rPr>
        <w:rFonts w:hint="default"/>
        <w:lang w:val="ru-RU" w:eastAsia="en-US" w:bidi="ar-SA"/>
      </w:rPr>
    </w:lvl>
    <w:lvl w:ilvl="2" w:tplc="1CD6B916">
      <w:numFmt w:val="bullet"/>
      <w:lvlText w:val="•"/>
      <w:lvlJc w:val="left"/>
      <w:pPr>
        <w:ind w:left="2152" w:hanging="255"/>
      </w:pPr>
      <w:rPr>
        <w:rFonts w:hint="default"/>
        <w:lang w:val="ru-RU" w:eastAsia="en-US" w:bidi="ar-SA"/>
      </w:rPr>
    </w:lvl>
    <w:lvl w:ilvl="3" w:tplc="04F8DCFA">
      <w:numFmt w:val="bullet"/>
      <w:lvlText w:val="•"/>
      <w:lvlJc w:val="left"/>
      <w:pPr>
        <w:ind w:left="3159" w:hanging="255"/>
      </w:pPr>
      <w:rPr>
        <w:rFonts w:hint="default"/>
        <w:lang w:val="ru-RU" w:eastAsia="en-US" w:bidi="ar-SA"/>
      </w:rPr>
    </w:lvl>
    <w:lvl w:ilvl="4" w:tplc="EAECF5AE">
      <w:numFmt w:val="bullet"/>
      <w:lvlText w:val="•"/>
      <w:lvlJc w:val="left"/>
      <w:pPr>
        <w:ind w:left="4165" w:hanging="255"/>
      </w:pPr>
      <w:rPr>
        <w:rFonts w:hint="default"/>
        <w:lang w:val="ru-RU" w:eastAsia="en-US" w:bidi="ar-SA"/>
      </w:rPr>
    </w:lvl>
    <w:lvl w:ilvl="5" w:tplc="C6FAEB54">
      <w:numFmt w:val="bullet"/>
      <w:lvlText w:val="•"/>
      <w:lvlJc w:val="left"/>
      <w:pPr>
        <w:ind w:left="5172" w:hanging="255"/>
      </w:pPr>
      <w:rPr>
        <w:rFonts w:hint="default"/>
        <w:lang w:val="ru-RU" w:eastAsia="en-US" w:bidi="ar-SA"/>
      </w:rPr>
    </w:lvl>
    <w:lvl w:ilvl="6" w:tplc="92F424B4">
      <w:numFmt w:val="bullet"/>
      <w:lvlText w:val="•"/>
      <w:lvlJc w:val="left"/>
      <w:pPr>
        <w:ind w:left="6178" w:hanging="255"/>
      </w:pPr>
      <w:rPr>
        <w:rFonts w:hint="default"/>
        <w:lang w:val="ru-RU" w:eastAsia="en-US" w:bidi="ar-SA"/>
      </w:rPr>
    </w:lvl>
    <w:lvl w:ilvl="7" w:tplc="5F0849BA">
      <w:numFmt w:val="bullet"/>
      <w:lvlText w:val="•"/>
      <w:lvlJc w:val="left"/>
      <w:pPr>
        <w:ind w:left="7184" w:hanging="255"/>
      </w:pPr>
      <w:rPr>
        <w:rFonts w:hint="default"/>
        <w:lang w:val="ru-RU" w:eastAsia="en-US" w:bidi="ar-SA"/>
      </w:rPr>
    </w:lvl>
    <w:lvl w:ilvl="8" w:tplc="C0BA1FDA">
      <w:numFmt w:val="bullet"/>
      <w:lvlText w:val="•"/>
      <w:lvlJc w:val="left"/>
      <w:pPr>
        <w:ind w:left="8191" w:hanging="255"/>
      </w:pPr>
      <w:rPr>
        <w:rFonts w:hint="default"/>
        <w:lang w:val="ru-RU" w:eastAsia="en-US" w:bidi="ar-SA"/>
      </w:rPr>
    </w:lvl>
  </w:abstractNum>
  <w:abstractNum w:abstractNumId="46">
    <w:nsid w:val="679C2B3D"/>
    <w:multiLevelType w:val="hybridMultilevel"/>
    <w:tmpl w:val="F326B8E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68752543"/>
    <w:multiLevelType w:val="multilevel"/>
    <w:tmpl w:val="8EF4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B1724A3"/>
    <w:multiLevelType w:val="hybridMultilevel"/>
    <w:tmpl w:val="5440A0E6"/>
    <w:lvl w:ilvl="0" w:tplc="A39C35D4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C17027E"/>
    <w:multiLevelType w:val="multilevel"/>
    <w:tmpl w:val="B78C1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>
    <w:nsid w:val="7249233C"/>
    <w:multiLevelType w:val="multilevel"/>
    <w:tmpl w:val="C180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5547C16"/>
    <w:multiLevelType w:val="multilevel"/>
    <w:tmpl w:val="421E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55506DA"/>
    <w:multiLevelType w:val="multilevel"/>
    <w:tmpl w:val="0CFA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6AB4866"/>
    <w:multiLevelType w:val="hybridMultilevel"/>
    <w:tmpl w:val="6532B97E"/>
    <w:lvl w:ilvl="0" w:tplc="A39C35D4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7CD1431B"/>
    <w:multiLevelType w:val="multilevel"/>
    <w:tmpl w:val="69AE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D13129E"/>
    <w:multiLevelType w:val="hybridMultilevel"/>
    <w:tmpl w:val="EAAA1720"/>
    <w:lvl w:ilvl="0" w:tplc="0419000F">
      <w:start w:val="1"/>
      <w:numFmt w:val="decimal"/>
      <w:lvlText w:val="%1."/>
      <w:lvlJc w:val="left"/>
      <w:pPr>
        <w:ind w:left="463" w:hanging="360"/>
      </w:p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6">
    <w:nsid w:val="7DF03AA0"/>
    <w:multiLevelType w:val="hybridMultilevel"/>
    <w:tmpl w:val="633A1DE0"/>
    <w:lvl w:ilvl="0" w:tplc="9BA47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0114F9"/>
    <w:multiLevelType w:val="hybridMultilevel"/>
    <w:tmpl w:val="7E66833E"/>
    <w:lvl w:ilvl="0" w:tplc="6F4E8880">
      <w:start w:val="1"/>
      <w:numFmt w:val="decimal"/>
      <w:lvlText w:val="%1."/>
      <w:lvlJc w:val="left"/>
      <w:pPr>
        <w:ind w:left="1145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76C028">
      <w:numFmt w:val="bullet"/>
      <w:lvlText w:val="•"/>
      <w:lvlJc w:val="left"/>
      <w:pPr>
        <w:ind w:left="14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D5E9A4E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3" w:tplc="3F980728">
      <w:numFmt w:val="bullet"/>
      <w:lvlText w:val="•"/>
      <w:lvlJc w:val="left"/>
      <w:pPr>
        <w:ind w:left="3154" w:hanging="245"/>
      </w:pPr>
      <w:rPr>
        <w:rFonts w:hint="default"/>
        <w:lang w:val="ru-RU" w:eastAsia="en-US" w:bidi="ar-SA"/>
      </w:rPr>
    </w:lvl>
    <w:lvl w:ilvl="4" w:tplc="08482FAA">
      <w:numFmt w:val="bullet"/>
      <w:lvlText w:val="•"/>
      <w:lvlJc w:val="left"/>
      <w:pPr>
        <w:ind w:left="4161" w:hanging="245"/>
      </w:pPr>
      <w:rPr>
        <w:rFonts w:hint="default"/>
        <w:lang w:val="ru-RU" w:eastAsia="en-US" w:bidi="ar-SA"/>
      </w:rPr>
    </w:lvl>
    <w:lvl w:ilvl="5" w:tplc="0DBC64C2">
      <w:numFmt w:val="bullet"/>
      <w:lvlText w:val="•"/>
      <w:lvlJc w:val="left"/>
      <w:pPr>
        <w:ind w:left="5168" w:hanging="245"/>
      </w:pPr>
      <w:rPr>
        <w:rFonts w:hint="default"/>
        <w:lang w:val="ru-RU" w:eastAsia="en-US" w:bidi="ar-SA"/>
      </w:rPr>
    </w:lvl>
    <w:lvl w:ilvl="6" w:tplc="D7E88CD6">
      <w:numFmt w:val="bullet"/>
      <w:lvlText w:val="•"/>
      <w:lvlJc w:val="left"/>
      <w:pPr>
        <w:ind w:left="6175" w:hanging="245"/>
      </w:pPr>
      <w:rPr>
        <w:rFonts w:hint="default"/>
        <w:lang w:val="ru-RU" w:eastAsia="en-US" w:bidi="ar-SA"/>
      </w:rPr>
    </w:lvl>
    <w:lvl w:ilvl="7" w:tplc="8138D128">
      <w:numFmt w:val="bullet"/>
      <w:lvlText w:val="•"/>
      <w:lvlJc w:val="left"/>
      <w:pPr>
        <w:ind w:left="7182" w:hanging="245"/>
      </w:pPr>
      <w:rPr>
        <w:rFonts w:hint="default"/>
        <w:lang w:val="ru-RU" w:eastAsia="en-US" w:bidi="ar-SA"/>
      </w:rPr>
    </w:lvl>
    <w:lvl w:ilvl="8" w:tplc="949A5E64">
      <w:numFmt w:val="bullet"/>
      <w:lvlText w:val="•"/>
      <w:lvlJc w:val="left"/>
      <w:pPr>
        <w:ind w:left="8189" w:hanging="245"/>
      </w:pPr>
      <w:rPr>
        <w:rFonts w:hint="default"/>
        <w:lang w:val="ru-RU" w:eastAsia="en-US" w:bidi="ar-SA"/>
      </w:rPr>
    </w:lvl>
  </w:abstractNum>
  <w:abstractNum w:abstractNumId="58">
    <w:nsid w:val="7F0E176D"/>
    <w:multiLevelType w:val="multilevel"/>
    <w:tmpl w:val="2FB2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3"/>
  </w:num>
  <w:num w:numId="3">
    <w:abstractNumId w:val="20"/>
  </w:num>
  <w:num w:numId="4">
    <w:abstractNumId w:val="39"/>
  </w:num>
  <w:num w:numId="5">
    <w:abstractNumId w:val="33"/>
  </w:num>
  <w:num w:numId="6">
    <w:abstractNumId w:val="30"/>
  </w:num>
  <w:num w:numId="7">
    <w:abstractNumId w:val="3"/>
  </w:num>
  <w:num w:numId="8">
    <w:abstractNumId w:val="43"/>
  </w:num>
  <w:num w:numId="9">
    <w:abstractNumId w:val="57"/>
  </w:num>
  <w:num w:numId="10">
    <w:abstractNumId w:val="34"/>
  </w:num>
  <w:num w:numId="11">
    <w:abstractNumId w:val="26"/>
  </w:num>
  <w:num w:numId="12">
    <w:abstractNumId w:val="25"/>
  </w:num>
  <w:num w:numId="13">
    <w:abstractNumId w:val="9"/>
  </w:num>
  <w:num w:numId="14">
    <w:abstractNumId w:val="40"/>
  </w:num>
  <w:num w:numId="15">
    <w:abstractNumId w:val="45"/>
  </w:num>
  <w:num w:numId="16">
    <w:abstractNumId w:val="5"/>
  </w:num>
  <w:num w:numId="17">
    <w:abstractNumId w:val="41"/>
  </w:num>
  <w:num w:numId="18">
    <w:abstractNumId w:val="8"/>
  </w:num>
  <w:num w:numId="19">
    <w:abstractNumId w:val="14"/>
  </w:num>
  <w:num w:numId="20">
    <w:abstractNumId w:val="51"/>
  </w:num>
  <w:num w:numId="21">
    <w:abstractNumId w:val="47"/>
  </w:num>
  <w:num w:numId="22">
    <w:abstractNumId w:val="36"/>
  </w:num>
  <w:num w:numId="23">
    <w:abstractNumId w:val="28"/>
  </w:num>
  <w:num w:numId="24">
    <w:abstractNumId w:val="16"/>
  </w:num>
  <w:num w:numId="25">
    <w:abstractNumId w:val="18"/>
  </w:num>
  <w:num w:numId="26">
    <w:abstractNumId w:val="37"/>
  </w:num>
  <w:num w:numId="27">
    <w:abstractNumId w:val="56"/>
  </w:num>
  <w:num w:numId="28">
    <w:abstractNumId w:val="46"/>
  </w:num>
  <w:num w:numId="29">
    <w:abstractNumId w:val="17"/>
  </w:num>
  <w:num w:numId="30">
    <w:abstractNumId w:val="1"/>
  </w:num>
  <w:num w:numId="31">
    <w:abstractNumId w:val="27"/>
  </w:num>
  <w:num w:numId="32">
    <w:abstractNumId w:val="22"/>
  </w:num>
  <w:num w:numId="33">
    <w:abstractNumId w:val="4"/>
  </w:num>
  <w:num w:numId="34">
    <w:abstractNumId w:val="49"/>
  </w:num>
  <w:num w:numId="35">
    <w:abstractNumId w:val="7"/>
  </w:num>
  <w:num w:numId="36">
    <w:abstractNumId w:val="38"/>
  </w:num>
  <w:num w:numId="37">
    <w:abstractNumId w:val="29"/>
  </w:num>
  <w:num w:numId="38">
    <w:abstractNumId w:val="12"/>
  </w:num>
  <w:num w:numId="39">
    <w:abstractNumId w:val="53"/>
  </w:num>
  <w:num w:numId="40">
    <w:abstractNumId w:val="48"/>
  </w:num>
  <w:num w:numId="41">
    <w:abstractNumId w:val="54"/>
  </w:num>
  <w:num w:numId="42">
    <w:abstractNumId w:val="10"/>
  </w:num>
  <w:num w:numId="43">
    <w:abstractNumId w:val="13"/>
  </w:num>
  <w:num w:numId="44">
    <w:abstractNumId w:val="21"/>
  </w:num>
  <w:num w:numId="45">
    <w:abstractNumId w:val="11"/>
  </w:num>
  <w:num w:numId="46">
    <w:abstractNumId w:val="58"/>
  </w:num>
  <w:num w:numId="47">
    <w:abstractNumId w:val="42"/>
  </w:num>
  <w:num w:numId="48">
    <w:abstractNumId w:val="55"/>
  </w:num>
  <w:num w:numId="49">
    <w:abstractNumId w:val="2"/>
  </w:num>
  <w:num w:numId="50">
    <w:abstractNumId w:val="52"/>
  </w:num>
  <w:num w:numId="51">
    <w:abstractNumId w:val="50"/>
  </w:num>
  <w:num w:numId="52">
    <w:abstractNumId w:val="32"/>
  </w:num>
  <w:num w:numId="53">
    <w:abstractNumId w:val="19"/>
  </w:num>
  <w:num w:numId="54">
    <w:abstractNumId w:val="44"/>
  </w:num>
  <w:num w:numId="55">
    <w:abstractNumId w:val="24"/>
  </w:num>
  <w:num w:numId="56">
    <w:abstractNumId w:val="15"/>
  </w:num>
  <w:num w:numId="57">
    <w:abstractNumId w:val="0"/>
  </w:num>
  <w:num w:numId="58">
    <w:abstractNumId w:val="35"/>
  </w:num>
  <w:num w:numId="59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95"/>
    <w:rsid w:val="0000178B"/>
    <w:rsid w:val="000507F5"/>
    <w:rsid w:val="00066C30"/>
    <w:rsid w:val="0009520D"/>
    <w:rsid w:val="000B2626"/>
    <w:rsid w:val="000C443F"/>
    <w:rsid w:val="000D259E"/>
    <w:rsid w:val="000F0FA7"/>
    <w:rsid w:val="001419B4"/>
    <w:rsid w:val="00142D33"/>
    <w:rsid w:val="00147D5A"/>
    <w:rsid w:val="002240D5"/>
    <w:rsid w:val="0024783D"/>
    <w:rsid w:val="00254B31"/>
    <w:rsid w:val="0027034B"/>
    <w:rsid w:val="00276F37"/>
    <w:rsid w:val="00286CC1"/>
    <w:rsid w:val="002B4F69"/>
    <w:rsid w:val="002C3495"/>
    <w:rsid w:val="002D250C"/>
    <w:rsid w:val="00303C07"/>
    <w:rsid w:val="00343374"/>
    <w:rsid w:val="003507BE"/>
    <w:rsid w:val="003634CB"/>
    <w:rsid w:val="00382FA6"/>
    <w:rsid w:val="003A7222"/>
    <w:rsid w:val="003F53D9"/>
    <w:rsid w:val="004401FD"/>
    <w:rsid w:val="00471983"/>
    <w:rsid w:val="00491755"/>
    <w:rsid w:val="00493B15"/>
    <w:rsid w:val="004A0A1B"/>
    <w:rsid w:val="004A2A20"/>
    <w:rsid w:val="004A6964"/>
    <w:rsid w:val="004C34E8"/>
    <w:rsid w:val="0050355E"/>
    <w:rsid w:val="005405E8"/>
    <w:rsid w:val="005E404C"/>
    <w:rsid w:val="005F172B"/>
    <w:rsid w:val="00601E56"/>
    <w:rsid w:val="00604BD5"/>
    <w:rsid w:val="00606B3A"/>
    <w:rsid w:val="00670397"/>
    <w:rsid w:val="006736D1"/>
    <w:rsid w:val="006E05CE"/>
    <w:rsid w:val="00703B27"/>
    <w:rsid w:val="007343CF"/>
    <w:rsid w:val="00787AA6"/>
    <w:rsid w:val="007932C9"/>
    <w:rsid w:val="007E3FCC"/>
    <w:rsid w:val="007E76E0"/>
    <w:rsid w:val="00804F60"/>
    <w:rsid w:val="00813BC6"/>
    <w:rsid w:val="0083175A"/>
    <w:rsid w:val="00845B1B"/>
    <w:rsid w:val="00877863"/>
    <w:rsid w:val="00891198"/>
    <w:rsid w:val="008B62B7"/>
    <w:rsid w:val="008F4DE8"/>
    <w:rsid w:val="009705A6"/>
    <w:rsid w:val="009A3657"/>
    <w:rsid w:val="009C4773"/>
    <w:rsid w:val="009D77AD"/>
    <w:rsid w:val="009E5801"/>
    <w:rsid w:val="00A4563C"/>
    <w:rsid w:val="00A50FA1"/>
    <w:rsid w:val="00A95B4A"/>
    <w:rsid w:val="00B06027"/>
    <w:rsid w:val="00B508F3"/>
    <w:rsid w:val="00B5672B"/>
    <w:rsid w:val="00B83AA5"/>
    <w:rsid w:val="00B901CF"/>
    <w:rsid w:val="00BA6DEB"/>
    <w:rsid w:val="00BB70EE"/>
    <w:rsid w:val="00BE38BF"/>
    <w:rsid w:val="00C0006E"/>
    <w:rsid w:val="00C51044"/>
    <w:rsid w:val="00C5344A"/>
    <w:rsid w:val="00C63469"/>
    <w:rsid w:val="00CD3E0F"/>
    <w:rsid w:val="00CF73E6"/>
    <w:rsid w:val="00D70296"/>
    <w:rsid w:val="00DA1B7E"/>
    <w:rsid w:val="00DC0BE0"/>
    <w:rsid w:val="00E35C7E"/>
    <w:rsid w:val="00F12BC3"/>
    <w:rsid w:val="00F92AA7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D5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1B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85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A0A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1" w:hanging="1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04BD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507F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B0602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A1B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F0FA7"/>
    <w:rPr>
      <w:b/>
      <w:bCs/>
    </w:rPr>
  </w:style>
  <w:style w:type="table" w:customStyle="1" w:styleId="11">
    <w:name w:val="Сетка таблицы1"/>
    <w:basedOn w:val="a1"/>
    <w:next w:val="a9"/>
    <w:uiPriority w:val="59"/>
    <w:unhideWhenUsed/>
    <w:rsid w:val="00BA6DE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semiHidden/>
    <w:unhideWhenUsed/>
    <w:rsid w:val="00BA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F45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F454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F45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F4540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A0A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e">
    <w:name w:val="Emphasis"/>
    <w:basedOn w:val="a0"/>
    <w:uiPriority w:val="20"/>
    <w:qFormat/>
    <w:rsid w:val="00BE38BF"/>
    <w:rPr>
      <w:i/>
      <w:iCs/>
    </w:rPr>
  </w:style>
  <w:style w:type="paragraph" w:styleId="af">
    <w:name w:val="footnote text"/>
    <w:basedOn w:val="a"/>
    <w:link w:val="af0"/>
    <w:uiPriority w:val="99"/>
    <w:unhideWhenUsed/>
    <w:rsid w:val="00BE38BF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BE38BF"/>
    <w:rPr>
      <w:sz w:val="20"/>
      <w:szCs w:val="20"/>
      <w:lang w:val="ru-RU"/>
    </w:rPr>
  </w:style>
  <w:style w:type="paragraph" w:customStyle="1" w:styleId="Default">
    <w:name w:val="Default"/>
    <w:rsid w:val="007E3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0C443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443F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1B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85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A0A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1" w:hanging="1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04BD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507F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B0602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A1B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F0FA7"/>
    <w:rPr>
      <w:b/>
      <w:bCs/>
    </w:rPr>
  </w:style>
  <w:style w:type="table" w:customStyle="1" w:styleId="11">
    <w:name w:val="Сетка таблицы1"/>
    <w:basedOn w:val="a1"/>
    <w:next w:val="a9"/>
    <w:uiPriority w:val="59"/>
    <w:unhideWhenUsed/>
    <w:rsid w:val="00BA6DE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semiHidden/>
    <w:unhideWhenUsed/>
    <w:rsid w:val="00BA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F45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F454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F45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F4540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A0A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e">
    <w:name w:val="Emphasis"/>
    <w:basedOn w:val="a0"/>
    <w:uiPriority w:val="20"/>
    <w:qFormat/>
    <w:rsid w:val="00BE38BF"/>
    <w:rPr>
      <w:i/>
      <w:iCs/>
    </w:rPr>
  </w:style>
  <w:style w:type="paragraph" w:styleId="af">
    <w:name w:val="footnote text"/>
    <w:basedOn w:val="a"/>
    <w:link w:val="af0"/>
    <w:uiPriority w:val="99"/>
    <w:unhideWhenUsed/>
    <w:rsid w:val="00BE38BF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BE38BF"/>
    <w:rPr>
      <w:sz w:val="20"/>
      <w:szCs w:val="20"/>
      <w:lang w:val="ru-RU"/>
    </w:rPr>
  </w:style>
  <w:style w:type="paragraph" w:customStyle="1" w:styleId="Default">
    <w:name w:val="Default"/>
    <w:rsid w:val="007E3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0C443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443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F86F5-26F0-43ED-BAE4-7260CCBA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4873</Words>
  <Characters>27779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Marina Семенюта</cp:lastModifiedBy>
  <cp:revision>11</cp:revision>
  <dcterms:created xsi:type="dcterms:W3CDTF">2025-11-30T19:32:00Z</dcterms:created>
  <dcterms:modified xsi:type="dcterms:W3CDTF">2026-01-04T11:13:00Z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www.ilovepdf.com</vt:lpwstr>
  </property>
</Properties>
</file>