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83" w:rsidRDefault="00445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 нас учат любить и беречь природу, относиться к ней бережно. Лес-это тоже природа. Мы должны соблюдать правила поведения в лесу.</w:t>
      </w:r>
    </w:p>
    <w:p w:rsidR="0044529D" w:rsidRPr="0044529D" w:rsidRDefault="004452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пришли в лес за грибами или ягодами, мы не должны шуметь, чтобы не напугать зверей. Если разожгли костер, то обязательно должны его затушить, перед тем как уйти домой. Не потушенный костер</w:t>
      </w:r>
      <w:r w:rsidR="005F6C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привести к пожару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тогда погибнут звери. Не оставлять после себя мусор. Лес-это дом для животных и мы не должны в нём мусорить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F6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засорять водоёмы.</w:t>
      </w:r>
      <w:r w:rsidR="005F6CE4">
        <w:rPr>
          <w:rFonts w:ascii="Times New Roman" w:hAnsi="Times New Roman" w:cs="Times New Roman"/>
          <w:sz w:val="28"/>
          <w:szCs w:val="28"/>
        </w:rPr>
        <w:t xml:space="preserve"> Ведь это тоже чей – то дом. Например, рыбы погибнут без воды. Сказочные герои Ёлочка, Шалун</w:t>
      </w:r>
      <w:proofErr w:type="gramStart"/>
      <w:r w:rsidR="005F6C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F6CE4">
        <w:rPr>
          <w:rFonts w:ascii="Times New Roman" w:hAnsi="Times New Roman" w:cs="Times New Roman"/>
          <w:sz w:val="28"/>
          <w:szCs w:val="28"/>
        </w:rPr>
        <w:t xml:space="preserve"> Умница, Тихоня следят за порядком в лесу, убирают  за людьми оставленный мусор на берегу реки, тушат не погашенный костер .Очень важно , заботиться и любить свою природу. И самим правильно вести себя в лесу.</w:t>
      </w:r>
      <w:bookmarkStart w:id="0" w:name="_GoBack"/>
      <w:bookmarkEnd w:id="0"/>
    </w:p>
    <w:sectPr w:rsidR="0044529D" w:rsidRPr="0044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9D"/>
    <w:rsid w:val="0044529D"/>
    <w:rsid w:val="005A7D83"/>
    <w:rsid w:val="005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Nova</cp:lastModifiedBy>
  <cp:revision>2</cp:revision>
  <dcterms:created xsi:type="dcterms:W3CDTF">2020-11-29T15:22:00Z</dcterms:created>
  <dcterms:modified xsi:type="dcterms:W3CDTF">2020-11-29T15:41:00Z</dcterms:modified>
</cp:coreProperties>
</file>