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B2" w:rsidRDefault="006248B2" w:rsidP="00624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«ФОРМИРОВАНИЕ ФУНКЦИОНАЛЬНОЙ ГРАМОТНОСТИ У ОБУЧАЮЩИХСЯ».</w:t>
      </w:r>
    </w:p>
    <w:p w:rsidR="00FF068E" w:rsidRDefault="00FF068E" w:rsidP="00624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</w:p>
    <w:p w:rsidR="00FF068E" w:rsidRPr="00FF068E" w:rsidRDefault="00FF068E" w:rsidP="00FF06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</w:p>
    <w:p w:rsidR="000C129A" w:rsidRPr="000C129A" w:rsidRDefault="000C129A" w:rsidP="00723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функциональной грамотности учащихся – одна из основных задач современного образования. Уровень сформированности функциональной грамотности – показатель качества образования в масштабах от школьного до государственного.  </w:t>
      </w:r>
    </w:p>
    <w:p w:rsidR="000C129A" w:rsidRPr="000C129A" w:rsidRDefault="000C129A" w:rsidP="000C12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C129A" w:rsidRPr="000C129A" w:rsidRDefault="000C129A" w:rsidP="000C12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</w:t>
      </w:r>
      <w:r w:rsidR="0028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 </w:t>
      </w: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ТАКОЕ «ФУНКЦИОНАЛЬНАЯ ГРАМОТНОСТЬ»?</w:t>
      </w:r>
    </w:p>
    <w:p w:rsidR="00957FF0" w:rsidRDefault="000C129A" w:rsidP="00957F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0C129A" w:rsidRDefault="000C129A" w:rsidP="00957F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Функциональная грамотность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способность человека использовать приобретенные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084321" w:rsidRDefault="004D177F" w:rsidP="00957F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ФГОС-2025</w:t>
      </w:r>
      <w:r w:rsidR="00957FF0" w:rsidRPr="00957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подразумевает, что человек развивает функциональную грамотность в течение всей жизни. Поэтому в школе важно уделить внимание возможностям для саморазвития и самообразования учеников. А чтобы сформировать у школьников функциональную грамотность, педагогам следует работать с каждым ее компонентом. </w:t>
      </w:r>
    </w:p>
    <w:p w:rsidR="00084321" w:rsidRDefault="00084321" w:rsidP="00957F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7FF0" w:rsidRPr="00957FF0" w:rsidRDefault="00957FF0" w:rsidP="00957F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0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функциональная грамотность включает 6 компонентов. 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функциональной грамотности.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C129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Читательская грамотность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C129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грамотность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C129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 грамотность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C129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C129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компетенции</w:t>
      </w:r>
    </w:p>
    <w:p w:rsidR="000C129A" w:rsidRDefault="000C129A" w:rsidP="000C129A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C129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Креативное мышление</w:t>
      </w:r>
    </w:p>
    <w:p w:rsidR="00084321" w:rsidRDefault="00084321" w:rsidP="000C129A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321" w:rsidRPr="00AA14D5" w:rsidRDefault="00084321" w:rsidP="000843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ФУНКЦИОНАЛЬНАЯ ГРАМОТНОСТЬ СЕЙЧАС СТАЛА ОДНОЙ ИЗ ГЛАВНЫХ ТЕМ ДЛЯ ОБСУЖДЕНИЯ?</w:t>
      </w:r>
    </w:p>
    <w:p w:rsidR="00084321" w:rsidRPr="000C129A" w:rsidRDefault="00084321" w:rsidP="0008432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мир стал гораздо сложнее, чем был двадцать лет назад, а тем более тридцать лет назад. Эти сложности требуют особого подхода в педагогике.Это связано с появлением новых технологий, новых профессий, сфер экономики и с социально-психологическими изменениями самого человека. Окружающий мир больше не аналого-текстологический, ему на смену пришел визуально-цифровой – и это требует расширения и переосмысления понятия «функциональная грамотность».</w:t>
      </w:r>
    </w:p>
    <w:p w:rsidR="00084321" w:rsidRPr="000C129A" w:rsidRDefault="00084321" w:rsidP="000843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Функциональная грамотность ученика – это цель и результат образования. Формирование функциональной грамотности – обязательное условие работы учителя. Эту задачу мы должны решать независимо от планов и мониторингов вышестоящих организаций, преодолевая сложности и риски, радуясь успехам.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получится в ходе работы? Ребёнок должен быть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 успешно взаимодействовать с изменяющимся окружающим миром, решать различные (в том числе нестандартные) учебные и жизненные задачи, строить социальные отношения, стрем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к дальнейшему образованию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321" w:rsidRPr="00723ED4" w:rsidRDefault="00084321" w:rsidP="0008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321" w:rsidRDefault="00084321" w:rsidP="0008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321" w:rsidRDefault="00084321" w:rsidP="0008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321" w:rsidRDefault="00084321" w:rsidP="000C129A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FF0" w:rsidRDefault="00957FF0" w:rsidP="000C129A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FF0" w:rsidRDefault="00957FF0" w:rsidP="000C129A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подробнее остановиться на читательской грамотности.</w:t>
      </w:r>
    </w:p>
    <w:p w:rsidR="00957FF0" w:rsidRPr="000C129A" w:rsidRDefault="00957FF0" w:rsidP="00957FF0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23ED4">
        <w:rPr>
          <w:sz w:val="28"/>
          <w:szCs w:val="28"/>
        </w:rPr>
        <w:t xml:space="preserve">   Что же такое читательская грамотность?</w:t>
      </w:r>
    </w:p>
    <w:p w:rsidR="000C129A" w:rsidRPr="000C129A" w:rsidRDefault="000C129A" w:rsidP="000C12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</w:t>
      </w:r>
    </w:p>
    <w:p w:rsidR="000C129A" w:rsidRPr="000C129A" w:rsidRDefault="000C129A" w:rsidP="000C12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Математическая грамотность —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Естественнонаучна</w:t>
      </w:r>
      <w:r w:rsidR="0028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грамотность —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  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грамотность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знание и понимание финансовых понятий и финансовых </w:t>
      </w:r>
      <w:proofErr w:type="spellStart"/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</w:t>
      </w:r>
      <w:proofErr w:type="gramStart"/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</w:t>
      </w:r>
      <w:proofErr w:type="spellEnd"/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Креативное мышление —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0C129A" w:rsidRPr="000C129A" w:rsidRDefault="000C129A" w:rsidP="000C129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Глобальные компетенции — </w:t>
      </w:r>
      <w:r w:rsidRPr="000C12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</w:t>
      </w:r>
      <w:r w:rsidRPr="000C12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A14D5" w:rsidRDefault="00AA14D5" w:rsidP="00723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4D5" w:rsidRDefault="00AA14D5" w:rsidP="00723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ED4" w:rsidRDefault="00084321" w:rsidP="0008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Мастер-класс </w:t>
      </w:r>
      <w:r w:rsidR="00723ED4" w:rsidRPr="0008432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«Приёмы формирования читательской грамотности».</w:t>
      </w:r>
    </w:p>
    <w:p w:rsidR="00084321" w:rsidRPr="00084321" w:rsidRDefault="00084321" w:rsidP="0008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29A" w:rsidRDefault="00480B4D" w:rsidP="00480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некоторые приемы работы с текстом,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</w:t>
      </w:r>
      <w:r w:rsidRPr="00723ED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очень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приёмы можно использовать на любом уроке.</w:t>
      </w:r>
    </w:p>
    <w:p w:rsidR="00084321" w:rsidRDefault="00084321" w:rsidP="00480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321" w:rsidRDefault="00084321" w:rsidP="00084321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b/>
          <w:sz w:val="28"/>
          <w:szCs w:val="28"/>
          <w:u w:val="single"/>
        </w:rPr>
      </w:pPr>
      <w:r w:rsidRPr="00084321">
        <w:rPr>
          <w:b/>
          <w:sz w:val="28"/>
          <w:szCs w:val="28"/>
          <w:u w:val="single"/>
        </w:rPr>
        <w:t>Приёмы работы с текстом при изучении нового материала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71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Приём «Письмо с дырками (пробелами)».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формирования читательского умения интегрировать и 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интерпретировать сообщения текста рекомендуется этот прием. Он подойдет в 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качестве проверки усвоенных ранее знаний и для работы с параграфом при 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изучении нового материала.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Знакомство с порядком морфологического разбора имени существительного. 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рассказа о существительном по опорным словам. (6 класс)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Имя существительное обозначает…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Отвечает на вопросы…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Начальная форма имени существительного - … падеж…числа.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Имена существительные имеют следующие постоянные признаки: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или ….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или …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Относятся к … или …, или … роду, к …</w:t>
      </w:r>
      <w:proofErr w:type="gramStart"/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… , или ….. склонению.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Имена существительные имеют следующие непостоянные признаки:….</w:t>
      </w:r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Существительные изменяются по … и …</w:t>
      </w:r>
      <w:proofErr w:type="gramStart"/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871F06" w:rsidRPr="00871F06" w:rsidRDefault="00871F06" w:rsidP="00871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предложении имя существительное может быть как …, …</w:t>
      </w:r>
      <w:proofErr w:type="gramStart"/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87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 , … , … .</w:t>
      </w:r>
    </w:p>
    <w:p w:rsidR="00871F06" w:rsidRDefault="00871F06" w:rsidP="00982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98227E" w:rsidRDefault="00871F06" w:rsidP="00982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</w:t>
      </w:r>
      <w:r w:rsidR="00AA14D5" w:rsidRPr="00AA14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</w:t>
      </w:r>
      <w:r w:rsidR="0098227E" w:rsidRPr="00AA14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Приём «Верите ли вы …»</w:t>
      </w:r>
    </w:p>
    <w:p w:rsidR="000A2ECD" w:rsidRPr="000A2ECD" w:rsidRDefault="000A2ECD" w:rsidP="00982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A2ECD">
        <w:rPr>
          <w:rFonts w:ascii="Times New Roman" w:hAnsi="Times New Roman" w:cs="Times New Roman"/>
          <w:sz w:val="28"/>
          <w:szCs w:val="28"/>
        </w:rPr>
        <w:t>Формируем умения: связывать разрозненные факты в единую картину; систематизировать уже имеющуюся информацию. 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Учащимся предлагаются утверждения, с которыми они работают дважды: до чтения текста параграфа учебника и после знакомства с ним. Полученные результаты обсуждаются</w:t>
      </w:r>
    </w:p>
    <w:p w:rsidR="00871F06" w:rsidRPr="004B4D72" w:rsidRDefault="00871F06" w:rsidP="00871F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7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знакомства с текстом учебника спрашиваю: Что нового ребята узнали, прочитав главу учебника? Что их удивило? Учащиеся, выбирая «верные утверждения » из </w:t>
      </w:r>
      <w:proofErr w:type="gramStart"/>
      <w:r w:rsidRPr="00871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proofErr w:type="gramEnd"/>
      <w:r w:rsidRPr="0087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учителем, описывают заданную тему, полагаясь на собственные знания, опыт или попросту угадывая. Независимо от того, каким способом дети выбирают утверждения, они уже настраиваются на тему, выделяют ее ключевые моменты.Желание учеников убедиться в своей правоте, узнать истину заставляет их с большей заинтересованностью отнестись к изучению нового, учебной статье.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Используется, например, при знакомстве с причастием (7 класс):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Причастие - это самостоятельная часть речи.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Причастия совмещают в себе признаки глагола и прилагательного.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Причастия бывают 1 и 2 спряжения.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Причастия бывают совершенного и несовершенного вида.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Причастия могут быть действительными и страдающими.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Действительные причастия могут иметь краткую форму.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Причастие с зависимым словом называется причастным оборотом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D72" w:rsidRPr="004B4D72" w:rsidRDefault="004B4D72" w:rsidP="004B4D72">
      <w:pPr>
        <w:pStyle w:val="a4"/>
        <w:numPr>
          <w:ilvl w:val="0"/>
          <w:numId w:val="3"/>
        </w:numPr>
        <w:shd w:val="clear" w:color="auto" w:fill="FFFFFF"/>
        <w:spacing w:after="150"/>
        <w:rPr>
          <w:b/>
          <w:sz w:val="28"/>
          <w:szCs w:val="28"/>
          <w:u w:val="single"/>
        </w:rPr>
      </w:pPr>
      <w:r w:rsidRPr="004B4D72">
        <w:rPr>
          <w:b/>
          <w:sz w:val="28"/>
          <w:szCs w:val="28"/>
          <w:u w:val="single"/>
        </w:rPr>
        <w:t>Приемы активизации ранее полученных знаний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активизации ранее полученных знаний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 Прием «Ассоциация»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Описание: К теме или конкретному понятию урока нужно выписать в столбик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слова-ассоциации. Выход будет следующим: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если ряд получился сравнительно правильным и достаточным, дать задание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определение, используя записанные слова; затем выслушать, сравнить со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словарным вариантом, можно добавить новые слова в ассоциативный ряд;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оставить запись на доске, объяснить новую тему, в конце урока вернуться,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что-либо добавить или стереть.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Пример. Тема «Частица как часть речи» (7 класс).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Ассоциации: служебная часть речи, смысловые оттенки, чувства, эмоции,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слов.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Выводится определение: частица – это часть речи, которая служит для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выражения смысловых оттенков слов и целых высказываний или для образования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слов.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вызов уже имеющихся знаний по изучаемому вопросу, мотивация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дальнейшей работы.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</w:t>
      </w:r>
      <w:r w:rsidRPr="004B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“Шаг за шагом”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Описание: приём интерактивного обучения. Используется для активизации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ранее знаний.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Ученики, шагая к доске, на каждый шаг называют термин, понятие, явление и </w:t>
      </w:r>
    </w:p>
    <w:p w:rsidR="004B4D72" w:rsidRPr="004B4D72" w:rsidRDefault="004B4D72" w:rsidP="004B4D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72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 из изученного ранее материала.</w:t>
      </w:r>
      <w:r w:rsidR="005D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причастии)</w:t>
      </w:r>
    </w:p>
    <w:p w:rsidR="00D850CF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9E3C22" w:rsidRPr="009E3C22" w:rsidRDefault="000A2ECD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D75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5D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E3C22" w:rsidRPr="009E3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Приемы графической переработки учебного материала</w:t>
      </w:r>
    </w:p>
    <w:p w:rsidR="009E3C22" w:rsidRPr="005D758C" w:rsidRDefault="005D758C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E3C22" w:rsidRPr="005D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«Составление кластера»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Кластер является приемом графической систематизации материала. Этот прием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умения выделять смысловые единицы текста и графически оформлять в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 порядке в виде грозди, компонуя материал по категориям.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Кластер оформляется в виде грозди или модели планеты со спутниками. В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центре располагается основное понятие, мысль, по сторонам обозначаются крупные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смысловые единицы, соединенные с центральным понятием прямыми линиями. Это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слова, словосочетания, предложения, выражающие идеи, мысли, факты,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образы, ассоциации, касающиеся данной темы. И уже вокруг «спутников»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центральной планеты могут находиться менее значительные смысловые единицы,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полно раскрывающие тему и расширяющие логические связи.</w:t>
      </w:r>
    </w:p>
    <w:p w:rsidR="009E3C22" w:rsidRPr="009E3C22" w:rsidRDefault="005D758C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E3C22" w:rsidRPr="005D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«Опорный конспект» или «Конкурс шпаргалок»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читательского умения находить и извлекать информацию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текста предлагаем задания, в которых требуется работать с графической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информацией: извлекать информацию, ориентируясь на слова (подписи под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рисунками, названия столбиков диаграммы, название таблиц, схем); понимать язык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графика, схемы, диаграммы.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приема: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опорный конспект по изучаемой теме и «озвучить» его.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«конкурсе шпаргалок».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шпаргалок — форма учебной работы, в процессе подготовки которой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отрабатываются умения «сворачивать и разворачивать информацию» в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определенных ограничительных условиях. Проводится этот конкурс так. В начале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темы учитель объявляет начало конкурса и оговаривает его условия.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может отвечать по подготовленной дома «шпаргалке», если: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1) «шпаргалка» оформлена на листе бумаги форматом А4;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шпаргалке нет текста, а информация представлена отдельными словами,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условными знаками, схематичными рисунками, стрелками, расположением единиц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относительно друг друга;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количество слов и других единиц информации соответствует принятым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(например, на листе может быть не больше 10 слов, трех условных знаков,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 стрелок или линий).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«шпаргалки» по мере их использования на уроке вывешиваются на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стенде. В конце изучения темы подводятся итоги.</w:t>
      </w:r>
    </w:p>
    <w:p w:rsidR="009E3C22" w:rsidRPr="00531811" w:rsidRDefault="00531811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3181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IV</w:t>
      </w:r>
      <w:r w:rsidRPr="005318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  <w:r w:rsidR="009E3C22" w:rsidRPr="005318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Приемы, ис</w:t>
      </w:r>
      <w:r w:rsidRPr="005318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пользуемые при групповой работе</w:t>
      </w:r>
    </w:p>
    <w:p w:rsidR="009E3C22" w:rsidRPr="00531811" w:rsidRDefault="00531811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E3C22" w:rsidRPr="00531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«Корзина» идей, понятий….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прием организации индивидуальной и групповой работы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на начальной стадии урока, когда идет актуализация имеющегося у них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и знаний, он позволяет выяснить все, что знают или думают ученики по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обсуждаемой теме урока. На доске - корзина, в которой условно будет собрано все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все ученики вместе знают об изучаемой теме.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информацией проводится по следующей процедуре: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Задается прямой вопрос о том, что известно ученикам по той или иной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проблеме.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Сначала каждый ученик вспоминает и записывает в тетради все, что знает по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или иной проблеме (1-2 минуты).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Затем происходит обмен информацией в парах или группах (не более 3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Далее каждая группа по кругу называет какое-то одно сведение или факт, при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этом, не повторяя ранее сказанного (составляется список идей).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Все сведения кратко в виде тезисов записываются учителем в «корзинке»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идей (без комментариев), даже если они ошибочны. В корзину идей можно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«сбрасывать» факты, мнения, проблемы, понятия, имеющие отношение к теме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урока. Далее в ходе урока это может быть связано в логические цепи.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Все ошибки исправляются далее, по мере освоения новой информации.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Например. Учитель ставит перед детьми проблему: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Напишите за 1 минуту, что вы знаете о правописании парных согласных по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глухости-звонкости на конце слова?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(б-п, д -т, з-с, ж-ш, в - ф, г - к; проверяются способом «один - много»)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информацией в группах.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Сбрасывание информации в корзину, запись на доске или ватмане.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собранной информации. Обобщение, вывод (чтобы правильно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слово со звонким или глухим согласным, нужно слово изменить или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однокоренное, чтобы после согласного стоял гласный)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слово может быть лишним? Почему?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снежки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- (Снежки. Есть парный согласный, но он в середине слова).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Подумайте, можно ли наш способ проверки применить к таким словам?</w:t>
      </w:r>
    </w:p>
    <w:p w:rsidR="009E3C22" w:rsidRPr="00531811" w:rsidRDefault="00531811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E3C22" w:rsidRPr="00531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«Письмо по кругу»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читательского умения осмысливать и оценивать сообщения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 рекомендуется предлагать задания, в которых требуется: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размышлять об информации, сообщенной в тексте; высказывать согласие или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несогласие с авторской позицией, мотивировать его, основываясь на своем личном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опыте или на знаниях, не содержащихся в тексте;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сравнивать прочитанное с тем, что читали раньше, и со своим жизненным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опытом.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делится на группы от трех до восьми человек. У каждого ученика должен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лист бумаги. Предлагаю детям записать одно-два предложения по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определенной теме. Затем листы передаются по часовой стрелке. Каждый должен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написанное и продолжить записи. Так продолжается, пока лист не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вернется к первому автору. Затем слово предоставляется одному ученику, который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вслух читает записи. Остальные дополняют, если не прозвучало то, что они считают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важным.</w:t>
      </w:r>
    </w:p>
    <w:p w:rsidR="009E3C22" w:rsidRPr="00387C44" w:rsidRDefault="00387C44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E3C22" w:rsidRPr="0038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«Лови ошибку»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универсальный приём, активизирующий внимание учащихся.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Формирует: умение анализировать информацию; умение применять знания в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нестандартной ситуации; умение критически оценивать полученную информацию.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предлагает учащимся информацию, содержащую неизвестное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ошибок. Учащиеся ищут ошибку группой или индивидуально, спорят,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совещаются. Придя к определенному мнению, группа выбирает спикера. Спикер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результаты учителю или оглашает задание и результат его решения перед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классом. Чтобы обсуждение не затянулось, заранее определите на него время.</w:t>
      </w:r>
    </w:p>
    <w:p w:rsidR="009E3C22" w:rsidRPr="00387C44" w:rsidRDefault="00387C44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C4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V</w:t>
      </w:r>
      <w:r w:rsidRPr="00387C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r w:rsidR="009E3C22" w:rsidRPr="0038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ПРИЕМЫ СМЫСЛОВОГО ЧТЕНИЯ</w:t>
      </w:r>
    </w:p>
    <w:p w:rsidR="009E3C22" w:rsidRPr="0011682C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"Мозговой штурм"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актуализация предшествующих знаний и опыта, имеющих отношение к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изучаемой теме.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обращается к ученикам с вопросом: "Какие ассоциации возникли у вас,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услышали тему?"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записывает все называемые ассоциации.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предлагает прочитать текст и определить, были ли школьники правы.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 "Глоссарий"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актуализация и повторение словаря, связанного с темой текста.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предлагает посмотреть на список слов и отметить те, которые могут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связаны с текстом.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прочтения текста ученики возвращаются к данным словам и сравнивают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значение и употребление в тексте.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 "Рассечение вопроса"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смысловая догадка о возможном содержании текста на основе его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заглавия.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предлагает ученикам прочитать заглавие текста и предположить, о чем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пойдет речь в тексте.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</w:t>
      </w:r>
      <w:r w:rsidR="00387C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8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"Чтение в кружок"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управление процессом осмысления текста во время чтения.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озвучивает задание: "Мы начинаем по очереди читать текст по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абзацам. Наша задача – читать внимательно, задача слушающих – задавать чтецу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чтобы проверить, понимает ли он читаемый текст. У нас есть только одна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текста, которую мы передаем следующему чтецу".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Слушающие задают вопросы по содержанию текста, читающий отвечает. Если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ответ не верен или не точен, слушающие его поправляют.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 "Чтение про себя с вопросами"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умений вдумчивого чтения.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самостоятельно читает текст, фиксируя по ходу чтения вопросы,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он задал бы автору, ведет своеобразный «диалог с автором».</w:t>
      </w:r>
    </w:p>
    <w:p w:rsidR="009E3C22" w:rsidRPr="00387C44" w:rsidRDefault="00387C44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E3C22" w:rsidRPr="0038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"Чтение с остановками"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управление процессом осмысления текста во время чтения.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предлагает работать с текстом в следующем ключе: "Мы будем читать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с остановками, во время которых вам будут задаваться вопросы. Одни из них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на проверку понимания, другие – на прогноз содержания последующего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отрывка".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 "Читаем и спрашиваем"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умений самостоятельно работать с печатной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информацией, формулировать вопросы, работать в парах.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1.Ученики про себя читают предложенный текст или часть текста, выбранные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2.Ученики объединяются в пары и обсуждают, какие ключевые слова следует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выделить в прочитанном.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3.Один из учеников формулирует вопрос, используя ключевые слова, другой –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на него.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4.Обсуждение ключевых слов, вопросов и ответов в классе, коррекция.</w:t>
      </w:r>
    </w:p>
    <w:p w:rsidR="009E3C22" w:rsidRPr="009E3C22" w:rsidRDefault="00387C44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E3C22" w:rsidRPr="0038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"Чтение с пометками"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умений читать вдумчиво, оценивать информацию,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мысли автора своими словами.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дает ученикам задание написать на полях значками информацию по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 алгоритму: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v Знакомая информация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+ Новая информация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-- Я думал (думала) иначе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 меня заинтересовало (удивило), хочу узнать больше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 "</w:t>
      </w:r>
      <w:proofErr w:type="spellStart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умений учащихся выделять ключевые понятия в прочитанном,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идеи, синтезировать полученные знания, проявлять творческие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предлагает написать </w:t>
      </w:r>
      <w:proofErr w:type="spellStart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ключевому слову поработанного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«белый стих», слоган из пяти строк (от фр. </w:t>
      </w:r>
      <w:proofErr w:type="spellStart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Cing</w:t>
      </w:r>
      <w:proofErr w:type="spellEnd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пять), в котором 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синтезирована основная информация.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proofErr w:type="spellStart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Существительное (тема).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Два прилагательных (описание).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Три глагола (действие).</w:t>
      </w:r>
    </w:p>
    <w:p w:rsidR="009E3C22" w:rsidRPr="009E3C22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Фраза из четырех слов (описание).</w:t>
      </w:r>
    </w:p>
    <w:p w:rsidR="004B4D72" w:rsidRPr="007B6E46" w:rsidRDefault="009E3C22" w:rsidP="009E3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46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Существительное (перефразировка темы</w:t>
      </w:r>
      <w:r w:rsidR="007B6E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4D72" w:rsidRDefault="004B4D72" w:rsidP="004B4D7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B4D72" w:rsidRDefault="004B4D72" w:rsidP="004B4D7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B4D72" w:rsidRDefault="004B4D72" w:rsidP="004B4D7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sectPr w:rsidR="004B4D72" w:rsidSect="00EF1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2663"/>
    <w:multiLevelType w:val="hybridMultilevel"/>
    <w:tmpl w:val="7B168030"/>
    <w:lvl w:ilvl="0" w:tplc="9148DD5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A5478"/>
    <w:multiLevelType w:val="multilevel"/>
    <w:tmpl w:val="A9FE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8474A"/>
    <w:multiLevelType w:val="hybridMultilevel"/>
    <w:tmpl w:val="949E1282"/>
    <w:lvl w:ilvl="0" w:tplc="BC1E590C">
      <w:numFmt w:val="bullet"/>
      <w:lvlText w:val="·"/>
      <w:lvlJc w:val="left"/>
      <w:pPr>
        <w:ind w:left="1905" w:hanging="15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F687F"/>
    <w:multiLevelType w:val="hybridMultilevel"/>
    <w:tmpl w:val="17AA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227E"/>
    <w:rsid w:val="00084321"/>
    <w:rsid w:val="000A273B"/>
    <w:rsid w:val="000A2ECD"/>
    <w:rsid w:val="000A7C6B"/>
    <w:rsid w:val="000C129A"/>
    <w:rsid w:val="0011682C"/>
    <w:rsid w:val="001D73DA"/>
    <w:rsid w:val="001F5B0F"/>
    <w:rsid w:val="00285D8E"/>
    <w:rsid w:val="00295B33"/>
    <w:rsid w:val="003323B5"/>
    <w:rsid w:val="00387C44"/>
    <w:rsid w:val="0039131A"/>
    <w:rsid w:val="003F1307"/>
    <w:rsid w:val="0041467D"/>
    <w:rsid w:val="00464292"/>
    <w:rsid w:val="00480B4D"/>
    <w:rsid w:val="004B4D72"/>
    <w:rsid w:val="004D177F"/>
    <w:rsid w:val="00531330"/>
    <w:rsid w:val="00531811"/>
    <w:rsid w:val="0057553B"/>
    <w:rsid w:val="005D758C"/>
    <w:rsid w:val="005F6849"/>
    <w:rsid w:val="006248B2"/>
    <w:rsid w:val="00714534"/>
    <w:rsid w:val="00723ED4"/>
    <w:rsid w:val="00740188"/>
    <w:rsid w:val="00753215"/>
    <w:rsid w:val="007B6E46"/>
    <w:rsid w:val="0085218F"/>
    <w:rsid w:val="00854404"/>
    <w:rsid w:val="00871F06"/>
    <w:rsid w:val="009538A5"/>
    <w:rsid w:val="00957FF0"/>
    <w:rsid w:val="0098227E"/>
    <w:rsid w:val="0099729A"/>
    <w:rsid w:val="009A2151"/>
    <w:rsid w:val="009D2D52"/>
    <w:rsid w:val="009E3C22"/>
    <w:rsid w:val="00A1730D"/>
    <w:rsid w:val="00A64637"/>
    <w:rsid w:val="00AA14D5"/>
    <w:rsid w:val="00AC198F"/>
    <w:rsid w:val="00AE2EE3"/>
    <w:rsid w:val="00B351D1"/>
    <w:rsid w:val="00C13FBC"/>
    <w:rsid w:val="00C6505B"/>
    <w:rsid w:val="00D850CF"/>
    <w:rsid w:val="00E366D9"/>
    <w:rsid w:val="00E57192"/>
    <w:rsid w:val="00EF1570"/>
    <w:rsid w:val="00F862EE"/>
    <w:rsid w:val="00F87B43"/>
    <w:rsid w:val="00FF068E"/>
    <w:rsid w:val="00FF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8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227E"/>
  </w:style>
  <w:style w:type="paragraph" w:styleId="a5">
    <w:name w:val="Normal (Web)"/>
    <w:basedOn w:val="a"/>
    <w:uiPriority w:val="99"/>
    <w:unhideWhenUsed/>
    <w:rsid w:val="0098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227E"/>
  </w:style>
  <w:style w:type="paragraph" w:customStyle="1" w:styleId="default">
    <w:name w:val="default"/>
    <w:basedOn w:val="a"/>
    <w:rsid w:val="0098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8">
    <w:name w:val="pa68"/>
    <w:basedOn w:val="a"/>
    <w:rsid w:val="0098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8227E"/>
    <w:rPr>
      <w:b/>
      <w:bCs/>
    </w:rPr>
  </w:style>
  <w:style w:type="character" w:styleId="a7">
    <w:name w:val="Hyperlink"/>
    <w:basedOn w:val="a0"/>
    <w:uiPriority w:val="99"/>
    <w:semiHidden/>
    <w:unhideWhenUsed/>
    <w:rsid w:val="0098227E"/>
    <w:rPr>
      <w:color w:val="0000FF"/>
      <w:u w:val="single"/>
    </w:rPr>
  </w:style>
  <w:style w:type="character" w:customStyle="1" w:styleId="c0">
    <w:name w:val="c0"/>
    <w:basedOn w:val="a0"/>
    <w:rsid w:val="00F862EE"/>
  </w:style>
  <w:style w:type="paragraph" w:customStyle="1" w:styleId="c5">
    <w:name w:val="c5"/>
    <w:basedOn w:val="a"/>
    <w:rsid w:val="00F8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62EE"/>
  </w:style>
  <w:style w:type="character" w:customStyle="1" w:styleId="c12">
    <w:name w:val="c12"/>
    <w:basedOn w:val="a0"/>
    <w:rsid w:val="00F862EE"/>
  </w:style>
  <w:style w:type="paragraph" w:customStyle="1" w:styleId="bookmark-element">
    <w:name w:val="bookmark-element"/>
    <w:basedOn w:val="a"/>
    <w:rsid w:val="009A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s">
    <w:name w:val="dropcaps"/>
    <w:basedOn w:val="a0"/>
    <w:rsid w:val="009A2151"/>
  </w:style>
  <w:style w:type="paragraph" w:styleId="a8">
    <w:name w:val="Balloon Text"/>
    <w:basedOn w:val="a"/>
    <w:link w:val="a9"/>
    <w:uiPriority w:val="99"/>
    <w:semiHidden/>
    <w:unhideWhenUsed/>
    <w:rsid w:val="00AA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4D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46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64292"/>
  </w:style>
  <w:style w:type="character" w:customStyle="1" w:styleId="c17">
    <w:name w:val="c17"/>
    <w:basedOn w:val="a0"/>
    <w:rsid w:val="0041467D"/>
  </w:style>
  <w:style w:type="paragraph" w:customStyle="1" w:styleId="c27">
    <w:name w:val="c27"/>
    <w:basedOn w:val="a"/>
    <w:rsid w:val="0041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Нурлана Львовна</cp:lastModifiedBy>
  <cp:revision>2</cp:revision>
  <cp:lastPrinted>2023-01-28T13:59:00Z</cp:lastPrinted>
  <dcterms:created xsi:type="dcterms:W3CDTF">2025-12-20T17:34:00Z</dcterms:created>
  <dcterms:modified xsi:type="dcterms:W3CDTF">2025-12-20T17:34:00Z</dcterms:modified>
</cp:coreProperties>
</file>