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C8" w:rsidRDefault="0045126C" w:rsidP="0019607A">
      <w:pPr>
        <w:jc w:val="center"/>
        <w:rPr>
          <w:color w:val="212529"/>
          <w:sz w:val="24"/>
          <w:szCs w:val="24"/>
          <w:shd w:val="clear" w:color="auto" w:fill="FFFFFF"/>
        </w:rPr>
      </w:pPr>
      <w:r w:rsidRPr="000056F6">
        <w:rPr>
          <w:color w:val="212529"/>
          <w:sz w:val="24"/>
          <w:szCs w:val="24"/>
          <w:shd w:val="clear" w:color="auto" w:fill="FFFFFF"/>
        </w:rPr>
        <w:t>Создание инновационной площ</w:t>
      </w:r>
      <w:r w:rsidR="00400C1D">
        <w:rPr>
          <w:color w:val="212529"/>
          <w:sz w:val="24"/>
          <w:szCs w:val="24"/>
          <w:shd w:val="clear" w:color="auto" w:fill="FFFFFF"/>
        </w:rPr>
        <w:t xml:space="preserve">адки - </w:t>
      </w:r>
      <w:r w:rsidR="0019607A" w:rsidRPr="000056F6">
        <w:rPr>
          <w:color w:val="212529"/>
          <w:sz w:val="24"/>
          <w:szCs w:val="24"/>
          <w:shd w:val="clear" w:color="auto" w:fill="FFFFFF"/>
        </w:rPr>
        <w:t xml:space="preserve"> эффективная форма диссеминации</w:t>
      </w:r>
      <w:r w:rsidR="00400C1D">
        <w:rPr>
          <w:color w:val="212529"/>
          <w:sz w:val="24"/>
          <w:szCs w:val="24"/>
          <w:shd w:val="clear" w:color="auto" w:fill="FFFFFF"/>
        </w:rPr>
        <w:t xml:space="preserve"> (распространения)</w:t>
      </w:r>
      <w:r w:rsidRPr="000056F6">
        <w:rPr>
          <w:color w:val="212529"/>
          <w:sz w:val="24"/>
          <w:szCs w:val="24"/>
          <w:shd w:val="clear" w:color="auto" w:fill="FFFFFF"/>
        </w:rPr>
        <w:t xml:space="preserve"> </w:t>
      </w:r>
      <w:r w:rsidR="00400C1D">
        <w:rPr>
          <w:color w:val="212529"/>
          <w:sz w:val="24"/>
          <w:szCs w:val="24"/>
          <w:shd w:val="clear" w:color="auto" w:fill="FFFFFF"/>
        </w:rPr>
        <w:t>педагогического</w:t>
      </w:r>
      <w:r w:rsidR="0019607A" w:rsidRPr="000056F6">
        <w:rPr>
          <w:color w:val="212529"/>
          <w:sz w:val="24"/>
          <w:szCs w:val="24"/>
          <w:shd w:val="clear" w:color="auto" w:fill="FFFFFF"/>
        </w:rPr>
        <w:t xml:space="preserve"> </w:t>
      </w:r>
      <w:r w:rsidR="00400C1D">
        <w:rPr>
          <w:color w:val="212529"/>
          <w:sz w:val="24"/>
          <w:szCs w:val="24"/>
          <w:shd w:val="clear" w:color="auto" w:fill="FFFFFF"/>
        </w:rPr>
        <w:t>опыта</w:t>
      </w:r>
      <w:r w:rsidR="0019607A" w:rsidRPr="000056F6">
        <w:rPr>
          <w:color w:val="212529"/>
          <w:sz w:val="24"/>
          <w:szCs w:val="24"/>
          <w:shd w:val="clear" w:color="auto" w:fill="FFFFFF"/>
        </w:rPr>
        <w:t>.</w:t>
      </w:r>
      <w:r w:rsidR="008A1EC8">
        <w:rPr>
          <w:color w:val="212529"/>
          <w:sz w:val="24"/>
          <w:szCs w:val="24"/>
          <w:shd w:val="clear" w:color="auto" w:fill="FFFFFF"/>
        </w:rPr>
        <w:t xml:space="preserve"> </w:t>
      </w:r>
    </w:p>
    <w:p w:rsidR="0045126C" w:rsidRDefault="008A1EC8" w:rsidP="008A1EC8">
      <w:pPr>
        <w:jc w:val="right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>Методист</w:t>
      </w:r>
    </w:p>
    <w:p w:rsidR="008A1EC8" w:rsidRDefault="008A1EC8" w:rsidP="008A1EC8">
      <w:pPr>
        <w:jc w:val="right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>МУДО ДДТ</w:t>
      </w:r>
    </w:p>
    <w:p w:rsidR="008A1EC8" w:rsidRPr="000056F6" w:rsidRDefault="008A1EC8" w:rsidP="008A1EC8">
      <w:pPr>
        <w:jc w:val="right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>Н. А. Бледная</w:t>
      </w:r>
    </w:p>
    <w:p w:rsidR="0019607A" w:rsidRPr="000056F6" w:rsidRDefault="000056F6" w:rsidP="0019607A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1. </w:t>
      </w:r>
      <w:r w:rsidR="0045126C" w:rsidRPr="000056F6">
        <w:rPr>
          <w:color w:val="212529"/>
          <w:sz w:val="24"/>
          <w:szCs w:val="24"/>
          <w:shd w:val="clear" w:color="auto" w:fill="FFFFFF"/>
        </w:rPr>
        <w:t xml:space="preserve">Актуальность данной темы заключается в том, что обобщение и диссеминация передового педагогического опыта в образовании движется быстрыми темпами, а педагогическая наука не всегда вовремя реагирует на потребности практики. В таком случае передовой опыт оказывается наиболее быстрым, оперативным способом решения возникающих в практической деятельности проблем, одним из самых доступных источников новых подходов, идей и технологий. </w:t>
      </w:r>
    </w:p>
    <w:p w:rsidR="00E01952" w:rsidRDefault="0019607A" w:rsidP="0019607A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0056F6">
        <w:rPr>
          <w:color w:val="212529"/>
          <w:sz w:val="24"/>
          <w:szCs w:val="24"/>
          <w:shd w:val="clear" w:color="auto" w:fill="FFFFFF"/>
        </w:rPr>
        <w:t>Одним из таких обобщающих факторов является создание инновационной площадки на базе учреждения</w:t>
      </w:r>
      <w:r w:rsidR="000056F6">
        <w:rPr>
          <w:color w:val="212529"/>
          <w:sz w:val="24"/>
          <w:szCs w:val="24"/>
          <w:shd w:val="clear" w:color="auto" w:fill="FFFFFF"/>
        </w:rPr>
        <w:t xml:space="preserve">. </w:t>
      </w:r>
      <w:r w:rsidR="004F766F" w:rsidRPr="000056F6">
        <w:rPr>
          <w:color w:val="212529"/>
          <w:sz w:val="24"/>
          <w:szCs w:val="24"/>
          <w:shd w:val="clear" w:color="auto" w:fill="FFFFFF"/>
        </w:rPr>
        <w:t>Сегодня</w:t>
      </w:r>
      <w:r w:rsidR="000056F6">
        <w:rPr>
          <w:color w:val="212529"/>
          <w:sz w:val="24"/>
          <w:szCs w:val="24"/>
          <w:shd w:val="clear" w:color="auto" w:fill="FFFFFF"/>
        </w:rPr>
        <w:t>,</w:t>
      </w:r>
      <w:r w:rsidR="004F766F" w:rsidRPr="000056F6">
        <w:rPr>
          <w:color w:val="212529"/>
          <w:sz w:val="24"/>
          <w:szCs w:val="24"/>
          <w:shd w:val="clear" w:color="auto" w:fill="FFFFFF"/>
        </w:rPr>
        <w:t xml:space="preserve"> мне хотелось бы поделиться алгоритмом создания инновационной площадки на базе нашего учреждения</w:t>
      </w:r>
      <w:r w:rsidR="0045126C" w:rsidRPr="000056F6">
        <w:rPr>
          <w:color w:val="212529"/>
          <w:sz w:val="24"/>
          <w:szCs w:val="24"/>
          <w:shd w:val="clear" w:color="auto" w:fill="FFFFFF"/>
        </w:rPr>
        <w:t>.</w:t>
      </w:r>
    </w:p>
    <w:p w:rsidR="000056F6" w:rsidRPr="000056F6" w:rsidRDefault="000056F6" w:rsidP="000056F6">
      <w:pPr>
        <w:ind w:firstLine="708"/>
        <w:jc w:val="both"/>
        <w:rPr>
          <w:b/>
          <w:color w:val="212529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2. </w:t>
      </w:r>
      <w:r w:rsidRPr="000056F6">
        <w:rPr>
          <w:b/>
          <w:color w:val="212529"/>
          <w:shd w:val="clear" w:color="auto" w:fill="FFFFFF"/>
        </w:rPr>
        <w:t>ИННОВАЦИОННАЯ ДЕЯТЕЛЬНОСТЬ – ЭТО…</w:t>
      </w:r>
    </w:p>
    <w:p w:rsidR="000056F6" w:rsidRDefault="000056F6" w:rsidP="000056F6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0056F6">
        <w:rPr>
          <w:color w:val="212529"/>
          <w:sz w:val="24"/>
          <w:szCs w:val="24"/>
          <w:shd w:val="clear" w:color="auto" w:fill="FFFFFF"/>
        </w:rPr>
        <w:t xml:space="preserve">Проект федерального закона об инновационной деятельности рассматривает </w:t>
      </w:r>
      <w:r w:rsidRPr="000056F6">
        <w:rPr>
          <w:bCs/>
          <w:color w:val="212529"/>
          <w:sz w:val="24"/>
          <w:szCs w:val="24"/>
          <w:shd w:val="clear" w:color="auto" w:fill="FFFFFF"/>
        </w:rPr>
        <w:t xml:space="preserve">инновационную деятельность </w:t>
      </w:r>
      <w:r w:rsidRPr="000056F6">
        <w:rPr>
          <w:color w:val="212529"/>
          <w:sz w:val="24"/>
          <w:szCs w:val="24"/>
          <w:shd w:val="clear" w:color="auto" w:fill="FFFFFF"/>
        </w:rPr>
        <w:t>как «процесс, направленный на воплощение результатов научных исследований и разработок либо иных научно-технических достижений в новый или усовершенствованный продукт, реализуемый на рынке, в новый или усовершенствованный</w:t>
      </w:r>
      <w:r w:rsidRPr="000056F6">
        <w:rPr>
          <w:color w:val="212529"/>
          <w:sz w:val="24"/>
          <w:szCs w:val="24"/>
          <w:shd w:val="clear" w:color="auto" w:fill="FFFFFF"/>
        </w:rPr>
        <w:tab/>
        <w:t>технологический процесс, используемый в практической деятельности»</w:t>
      </w:r>
      <w:r>
        <w:rPr>
          <w:color w:val="212529"/>
          <w:sz w:val="24"/>
          <w:szCs w:val="24"/>
          <w:shd w:val="clear" w:color="auto" w:fill="FFFFFF"/>
        </w:rPr>
        <w:t>.</w:t>
      </w:r>
    </w:p>
    <w:p w:rsidR="000056F6" w:rsidRPr="000056F6" w:rsidRDefault="00F83A9C" w:rsidP="000056F6">
      <w:pPr>
        <w:ind w:firstLine="708"/>
        <w:jc w:val="both"/>
        <w:rPr>
          <w:b/>
          <w:color w:val="212529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>Слайд 3</w:t>
      </w:r>
      <w:r w:rsidR="000056F6">
        <w:rPr>
          <w:b/>
          <w:color w:val="212529"/>
          <w:sz w:val="24"/>
          <w:szCs w:val="24"/>
          <w:shd w:val="clear" w:color="auto" w:fill="FFFFFF"/>
        </w:rPr>
        <w:t xml:space="preserve">. </w:t>
      </w:r>
      <w:r w:rsidR="000056F6" w:rsidRPr="000056F6">
        <w:rPr>
          <w:b/>
          <w:bCs/>
          <w:color w:val="212529"/>
          <w:shd w:val="clear" w:color="auto" w:fill="FFFFFF"/>
        </w:rPr>
        <w:t>АЛГОРИТМ</w:t>
      </w:r>
      <w:r w:rsidR="000056F6" w:rsidRPr="000056F6">
        <w:rPr>
          <w:b/>
          <w:bCs/>
          <w:color w:val="212529"/>
          <w:shd w:val="clear" w:color="auto" w:fill="FFFFFF"/>
        </w:rPr>
        <w:tab/>
        <w:t>СОЗДАНИЯ</w:t>
      </w:r>
    </w:p>
    <w:p w:rsidR="000056F6" w:rsidRPr="000056F6" w:rsidRDefault="000056F6" w:rsidP="000056F6">
      <w:pPr>
        <w:jc w:val="both"/>
        <w:rPr>
          <w:color w:val="212529"/>
          <w:sz w:val="24"/>
          <w:szCs w:val="24"/>
          <w:shd w:val="clear" w:color="auto" w:fill="FFFFFF"/>
        </w:rPr>
      </w:pPr>
      <w:r w:rsidRPr="000056F6">
        <w:rPr>
          <w:bCs/>
          <w:color w:val="212529"/>
          <w:sz w:val="24"/>
          <w:szCs w:val="24"/>
          <w:shd w:val="clear" w:color="auto" w:fill="FFFFFF"/>
        </w:rPr>
        <w:t xml:space="preserve">УСПЕШНОЙ ИННОВАЦИОННОЙ ПЛОЩАДКИ </w:t>
      </w:r>
    </w:p>
    <w:p w:rsidR="000056F6" w:rsidRPr="000056F6" w:rsidRDefault="000056F6" w:rsidP="000056F6">
      <w:pPr>
        <w:jc w:val="both"/>
        <w:rPr>
          <w:color w:val="212529"/>
          <w:sz w:val="24"/>
          <w:szCs w:val="24"/>
          <w:shd w:val="clear" w:color="auto" w:fill="FFFFFF"/>
        </w:rPr>
      </w:pPr>
      <w:r w:rsidRPr="000056F6">
        <w:rPr>
          <w:bCs/>
          <w:color w:val="212529"/>
          <w:sz w:val="24"/>
          <w:szCs w:val="24"/>
          <w:shd w:val="clear" w:color="auto" w:fill="FFFFFF"/>
        </w:rPr>
        <w:t xml:space="preserve">ШАГ № 0: ЗАЧЕМ НУЖНА ИННОВАЦИОННАЯ ДЕЯТЕЛЬНОСТЬ? </w:t>
      </w:r>
    </w:p>
    <w:p w:rsidR="000056F6" w:rsidRPr="000056F6" w:rsidRDefault="000056F6" w:rsidP="000056F6">
      <w:pPr>
        <w:jc w:val="both"/>
        <w:rPr>
          <w:color w:val="212529"/>
          <w:sz w:val="24"/>
          <w:szCs w:val="24"/>
          <w:shd w:val="clear" w:color="auto" w:fill="FFFFFF"/>
        </w:rPr>
      </w:pPr>
      <w:r w:rsidRPr="000056F6">
        <w:rPr>
          <w:bCs/>
          <w:color w:val="212529"/>
          <w:sz w:val="24"/>
          <w:szCs w:val="24"/>
          <w:shd w:val="clear" w:color="auto" w:fill="FFFFFF"/>
        </w:rPr>
        <w:t>Цель</w:t>
      </w:r>
      <w:r w:rsidRPr="000056F6">
        <w:rPr>
          <w:color w:val="212529"/>
          <w:sz w:val="24"/>
          <w:szCs w:val="24"/>
          <w:shd w:val="clear" w:color="auto" w:fill="FFFFFF"/>
        </w:rPr>
        <w:t xml:space="preserve"> организации, имеющей инновационный статус, - это </w:t>
      </w:r>
      <w:r w:rsidRPr="000056F6">
        <w:rPr>
          <w:bCs/>
          <w:i/>
          <w:iCs/>
          <w:color w:val="212529"/>
          <w:sz w:val="24"/>
          <w:szCs w:val="24"/>
          <w:shd w:val="clear" w:color="auto" w:fill="FFFFFF"/>
        </w:rPr>
        <w:t>создание качественного инновационного продукта.</w:t>
      </w:r>
    </w:p>
    <w:p w:rsidR="000056F6" w:rsidRDefault="00F83A9C" w:rsidP="000056F6">
      <w:pPr>
        <w:ind w:firstLine="708"/>
        <w:jc w:val="both"/>
        <w:rPr>
          <w:b/>
          <w:bCs/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4. </w:t>
      </w:r>
      <w:r>
        <w:rPr>
          <w:b/>
          <w:bCs/>
          <w:color w:val="212529"/>
          <w:sz w:val="24"/>
          <w:szCs w:val="24"/>
          <w:shd w:val="clear" w:color="auto" w:fill="FFFFFF"/>
        </w:rPr>
        <w:t xml:space="preserve">ШАГ 1: </w:t>
      </w:r>
      <w:r w:rsidRPr="00F83A9C">
        <w:rPr>
          <w:b/>
          <w:bCs/>
          <w:color w:val="212529"/>
          <w:sz w:val="24"/>
          <w:szCs w:val="24"/>
          <w:shd w:val="clear" w:color="auto" w:fill="FFFFFF"/>
        </w:rPr>
        <w:t>НОРМАТИВНО</w:t>
      </w:r>
      <w:r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F83A9C">
        <w:rPr>
          <w:b/>
          <w:bCs/>
          <w:color w:val="212529"/>
          <w:sz w:val="24"/>
          <w:szCs w:val="24"/>
          <w:shd w:val="clear" w:color="auto" w:fill="FFFFFF"/>
        </w:rPr>
        <w:t>- ПРАВОВАЯ БАЗА</w:t>
      </w:r>
    </w:p>
    <w:p w:rsidR="00F83A9C" w:rsidRPr="00F83A9C" w:rsidRDefault="00F83A9C" w:rsidP="00F83A9C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>Слайд 5.</w:t>
      </w:r>
      <w:r w:rsidRPr="00F83A9C">
        <w:rPr>
          <w:b/>
          <w:bCs/>
          <w:color w:val="212529"/>
          <w:sz w:val="24"/>
          <w:szCs w:val="24"/>
          <w:shd w:val="clear" w:color="auto" w:fill="FFFFFF"/>
        </w:rPr>
        <w:t>ШАГ № 2: РЕСУРСЫ ДЛЯ ИННОВАЦИОННОЙ ДЕЯТЕЛЬНОСТИ</w:t>
      </w:r>
    </w:p>
    <w:p w:rsidR="000F7343" w:rsidRPr="008E48AF" w:rsidRDefault="00705DBD" w:rsidP="008E48AF">
      <w:pPr>
        <w:numPr>
          <w:ilvl w:val="1"/>
          <w:numId w:val="5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Организационные условия;</w:t>
      </w:r>
    </w:p>
    <w:p w:rsidR="000F7343" w:rsidRPr="008E48AF" w:rsidRDefault="00705DBD" w:rsidP="008E48AF">
      <w:pPr>
        <w:numPr>
          <w:ilvl w:val="1"/>
          <w:numId w:val="5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Кадровые условия;</w:t>
      </w:r>
    </w:p>
    <w:p w:rsidR="000F7343" w:rsidRPr="008E48AF" w:rsidRDefault="00705DBD" w:rsidP="008E48AF">
      <w:pPr>
        <w:numPr>
          <w:ilvl w:val="1"/>
          <w:numId w:val="5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Финансовые условия;</w:t>
      </w:r>
    </w:p>
    <w:p w:rsidR="000F7343" w:rsidRPr="008E48AF" w:rsidRDefault="00705DBD" w:rsidP="008E48AF">
      <w:pPr>
        <w:numPr>
          <w:ilvl w:val="1"/>
          <w:numId w:val="5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Материально-технические условия;</w:t>
      </w:r>
    </w:p>
    <w:p w:rsidR="000F7343" w:rsidRPr="008E48AF" w:rsidRDefault="00705DBD" w:rsidP="008E48AF">
      <w:pPr>
        <w:numPr>
          <w:ilvl w:val="1"/>
          <w:numId w:val="5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 xml:space="preserve">Информационные условия </w:t>
      </w:r>
    </w:p>
    <w:p w:rsidR="008E48AF" w:rsidRPr="008E48AF" w:rsidRDefault="008E48AF" w:rsidP="008E48AF">
      <w:pPr>
        <w:ind w:firstLine="708"/>
        <w:jc w:val="both"/>
        <w:rPr>
          <w:b/>
          <w:color w:val="212529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>Слайд 6</w:t>
      </w:r>
      <w:r w:rsidRPr="008E48AF">
        <w:rPr>
          <w:b/>
          <w:color w:val="212529"/>
          <w:sz w:val="24"/>
          <w:szCs w:val="24"/>
          <w:shd w:val="clear" w:color="auto" w:fill="FFFFFF"/>
        </w:rPr>
        <w:t>.</w:t>
      </w:r>
      <w:r>
        <w:rPr>
          <w:rFonts w:eastAsia="+mn-ea"/>
          <w:b/>
          <w:bCs/>
          <w:iCs/>
          <w:color w:val="002060"/>
          <w:kern w:val="24"/>
          <w:sz w:val="48"/>
          <w:szCs w:val="48"/>
        </w:rPr>
        <w:t xml:space="preserve"> </w:t>
      </w:r>
      <w:r w:rsidRPr="008E48AF">
        <w:rPr>
          <w:b/>
          <w:bCs/>
          <w:iCs/>
          <w:color w:val="212529"/>
          <w:shd w:val="clear" w:color="auto" w:fill="FFFFFF"/>
        </w:rPr>
        <w:t xml:space="preserve">ОРГАНИЗАЦИОННЫЕ  УСЛОВИЯ </w:t>
      </w:r>
    </w:p>
    <w:p w:rsidR="008E48AF" w:rsidRPr="008E48AF" w:rsidRDefault="008E48AF" w:rsidP="008E48AF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b/>
          <w:color w:val="212529"/>
          <w:sz w:val="24"/>
          <w:szCs w:val="24"/>
          <w:shd w:val="clear" w:color="auto" w:fill="FFFFFF"/>
        </w:rPr>
        <w:tab/>
      </w:r>
      <w:r w:rsidRPr="008E48AF">
        <w:rPr>
          <w:color w:val="212529"/>
          <w:sz w:val="24"/>
          <w:szCs w:val="24"/>
          <w:shd w:val="clear" w:color="auto" w:fill="FFFFFF"/>
        </w:rPr>
        <w:t>Локальные нормативные акты:</w:t>
      </w:r>
    </w:p>
    <w:p w:rsidR="008E48AF" w:rsidRDefault="00705DBD" w:rsidP="008E48AF">
      <w:pPr>
        <w:numPr>
          <w:ilvl w:val="0"/>
          <w:numId w:val="6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 xml:space="preserve"> Положение о муниципально</w:t>
      </w:r>
      <w:r w:rsidR="008E48AF">
        <w:rPr>
          <w:color w:val="212529"/>
          <w:sz w:val="24"/>
          <w:szCs w:val="24"/>
          <w:shd w:val="clear" w:color="auto" w:fill="FFFFFF"/>
        </w:rPr>
        <w:t>й инновационной площадке в МУДО ДДТ</w:t>
      </w:r>
    </w:p>
    <w:p w:rsidR="000F7343" w:rsidRPr="008E48AF" w:rsidRDefault="00705DBD" w:rsidP="008E48AF">
      <w:pPr>
        <w:numPr>
          <w:ilvl w:val="0"/>
          <w:numId w:val="6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 xml:space="preserve">Поэтапный план работы инновационной площадки на 20_-20_ учебный год </w:t>
      </w:r>
    </w:p>
    <w:p w:rsidR="000F7343" w:rsidRPr="008E48AF" w:rsidRDefault="00705DBD" w:rsidP="008E48AF">
      <w:pPr>
        <w:numPr>
          <w:ilvl w:val="0"/>
          <w:numId w:val="6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 xml:space="preserve">Поэтапный план работы инновационной площадки на 20_-20_учебный год </w:t>
      </w:r>
    </w:p>
    <w:p w:rsidR="000F7343" w:rsidRDefault="00705DBD" w:rsidP="008E48AF">
      <w:pPr>
        <w:numPr>
          <w:ilvl w:val="0"/>
          <w:numId w:val="6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Поэтапный план работы инновационной площадки на 20_-20_ учебный год</w:t>
      </w:r>
    </w:p>
    <w:p w:rsidR="008E48AF" w:rsidRPr="008E48AF" w:rsidRDefault="008E48AF" w:rsidP="008E48AF">
      <w:pPr>
        <w:ind w:left="720"/>
        <w:jc w:val="both"/>
        <w:rPr>
          <w:b/>
          <w:color w:val="212529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7 </w:t>
      </w:r>
      <w:r w:rsidRPr="008E48AF">
        <w:rPr>
          <w:b/>
          <w:bCs/>
          <w:iCs/>
          <w:color w:val="212529"/>
          <w:sz w:val="24"/>
          <w:szCs w:val="24"/>
          <w:shd w:val="clear" w:color="auto" w:fill="FFFFFF"/>
        </w:rPr>
        <w:t>КАДРОВЫЕ УСЛОВИЯ</w:t>
      </w:r>
      <w:r w:rsidRPr="008E48AF">
        <w:rPr>
          <w:b/>
          <w:color w:val="212529"/>
          <w:shd w:val="clear" w:color="auto" w:fill="FFFFFF"/>
        </w:rPr>
        <w:t>:</w:t>
      </w:r>
    </w:p>
    <w:p w:rsidR="008E48AF" w:rsidRPr="008E48AF" w:rsidRDefault="008E48AF" w:rsidP="008E48AF">
      <w:pPr>
        <w:ind w:left="720"/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П</w:t>
      </w:r>
      <w:r>
        <w:rPr>
          <w:color w:val="212529"/>
          <w:sz w:val="24"/>
          <w:szCs w:val="24"/>
          <w:shd w:val="clear" w:color="auto" w:fill="FFFFFF"/>
        </w:rPr>
        <w:t xml:space="preserve">ОДБОР КАДРОВ ДЛЯ ИННОВАЦИОННОЙ </w:t>
      </w:r>
      <w:r w:rsidRPr="008E48AF">
        <w:rPr>
          <w:color w:val="212529"/>
          <w:sz w:val="24"/>
          <w:szCs w:val="24"/>
          <w:shd w:val="clear" w:color="auto" w:fill="FFFFFF"/>
        </w:rPr>
        <w:t>РАБОТЫ</w:t>
      </w:r>
    </w:p>
    <w:p w:rsidR="008E48AF" w:rsidRPr="008E48AF" w:rsidRDefault="008E48AF" w:rsidP="008E48AF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b/>
          <w:bCs/>
          <w:iCs/>
          <w:color w:val="212529"/>
          <w:sz w:val="24"/>
          <w:szCs w:val="24"/>
          <w:shd w:val="clear" w:color="auto" w:fill="FFFFFF"/>
        </w:rPr>
        <w:t>ФИНАНСОВЫЕ УСЛОВИЯ</w:t>
      </w:r>
      <w:r w:rsidRPr="008E48AF">
        <w:rPr>
          <w:color w:val="212529"/>
          <w:sz w:val="24"/>
          <w:szCs w:val="24"/>
          <w:shd w:val="clear" w:color="auto" w:fill="FFFFFF"/>
        </w:rPr>
        <w:t>:</w:t>
      </w:r>
    </w:p>
    <w:p w:rsidR="008E48AF" w:rsidRPr="008E48AF" w:rsidRDefault="008E48AF" w:rsidP="008E48AF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 xml:space="preserve">РАСЧЕТ ФИНАНСОВЫХ ЗАТРАТ </w:t>
      </w:r>
    </w:p>
    <w:p w:rsidR="008E48AF" w:rsidRPr="008E48AF" w:rsidRDefault="008E48AF" w:rsidP="008E48AF">
      <w:pPr>
        <w:ind w:firstLine="708"/>
        <w:jc w:val="both"/>
        <w:rPr>
          <w:b/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8 </w:t>
      </w:r>
      <w:r w:rsidRPr="008E48AF">
        <w:rPr>
          <w:b/>
          <w:bCs/>
          <w:iCs/>
          <w:color w:val="212529"/>
          <w:sz w:val="24"/>
          <w:szCs w:val="24"/>
          <w:shd w:val="clear" w:color="auto" w:fill="FFFFFF"/>
        </w:rPr>
        <w:t>МАТЕРИАЛЬНО- ТЕХНИЧЕСКИЕ УСЛОВИЯ</w:t>
      </w:r>
    </w:p>
    <w:p w:rsidR="008E48AF" w:rsidRPr="008E48AF" w:rsidRDefault="008E48AF" w:rsidP="008E48AF">
      <w:pPr>
        <w:ind w:firstLine="708"/>
        <w:jc w:val="both"/>
        <w:rPr>
          <w:b/>
          <w:color w:val="212529"/>
          <w:sz w:val="24"/>
          <w:szCs w:val="24"/>
          <w:shd w:val="clear" w:color="auto" w:fill="FFFFFF"/>
        </w:rPr>
      </w:pPr>
      <w:r w:rsidRPr="008E48AF">
        <w:rPr>
          <w:b/>
          <w:bCs/>
          <w:iCs/>
          <w:color w:val="212529"/>
          <w:sz w:val="24"/>
          <w:szCs w:val="24"/>
          <w:shd w:val="clear" w:color="auto" w:fill="FFFFFF"/>
        </w:rPr>
        <w:t>ИНФОРМАЦИОННЫЕ   УСЛОВИЯ</w:t>
      </w:r>
    </w:p>
    <w:p w:rsidR="00F83A9C" w:rsidRPr="008E48AF" w:rsidRDefault="008E48AF" w:rsidP="008E48AF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8E48AF">
        <w:rPr>
          <w:color w:val="212529"/>
          <w:sz w:val="24"/>
          <w:szCs w:val="24"/>
          <w:shd w:val="clear" w:color="auto" w:fill="FFFFFF"/>
        </w:rPr>
        <w:t>ОСНАЩЕНИЕ ОБРАЗОВАТЕЛЬНОГО ПРОЦЕССА</w:t>
      </w:r>
    </w:p>
    <w:p w:rsidR="000056F6" w:rsidRDefault="008E48AF" w:rsidP="0019607A">
      <w:pPr>
        <w:ind w:firstLine="708"/>
        <w:jc w:val="both"/>
        <w:rPr>
          <w:b/>
          <w:bCs/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>Слайд 9</w:t>
      </w:r>
      <w:r w:rsidR="008A1EC8" w:rsidRPr="008A1EC8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8A1EC8">
        <w:rPr>
          <w:b/>
          <w:bCs/>
          <w:color w:val="212529"/>
          <w:sz w:val="24"/>
          <w:szCs w:val="24"/>
          <w:shd w:val="clear" w:color="auto" w:fill="FFFFFF"/>
        </w:rPr>
        <w:t>ШАГ 3</w:t>
      </w:r>
      <w:r>
        <w:rPr>
          <w:b/>
          <w:color w:val="212529"/>
          <w:sz w:val="24"/>
          <w:szCs w:val="24"/>
          <w:shd w:val="clear" w:color="auto" w:fill="FFFFFF"/>
        </w:rPr>
        <w:t xml:space="preserve"> </w:t>
      </w:r>
      <w:r w:rsidRPr="008E48AF">
        <w:rPr>
          <w:b/>
          <w:bCs/>
          <w:color w:val="212529"/>
          <w:sz w:val="24"/>
          <w:szCs w:val="24"/>
          <w:shd w:val="clear" w:color="auto" w:fill="FFFFFF"/>
        </w:rPr>
        <w:t>СОЗДАНИЕ ИННОВАЦИОННОГО  ПРОДУКТА</w:t>
      </w:r>
    </w:p>
    <w:p w:rsidR="008E48AF" w:rsidRDefault="008E48AF" w:rsidP="0019607A">
      <w:pPr>
        <w:ind w:firstLine="708"/>
        <w:jc w:val="both"/>
        <w:rPr>
          <w:b/>
          <w:bCs/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10 </w:t>
      </w:r>
      <w:r w:rsidR="008A1EC8">
        <w:rPr>
          <w:b/>
          <w:bCs/>
          <w:color w:val="212529"/>
          <w:sz w:val="24"/>
          <w:szCs w:val="24"/>
          <w:shd w:val="clear" w:color="auto" w:fill="FFFFFF"/>
        </w:rPr>
        <w:t xml:space="preserve">ШАГ 4 </w:t>
      </w:r>
      <w:r w:rsidRPr="008E48AF">
        <w:rPr>
          <w:b/>
          <w:bCs/>
          <w:color w:val="212529"/>
          <w:sz w:val="24"/>
          <w:szCs w:val="24"/>
          <w:shd w:val="clear" w:color="auto" w:fill="FFFFFF"/>
        </w:rPr>
        <w:t>ПРЕДСТАВЛЕНИЕ ИННОВАЦИОННОГО ПРОДУКТА</w:t>
      </w:r>
    </w:p>
    <w:p w:rsidR="008E48AF" w:rsidRPr="008A1EC8" w:rsidRDefault="008E48AF" w:rsidP="008E48AF">
      <w:pPr>
        <w:ind w:firstLine="708"/>
        <w:jc w:val="both"/>
        <w:rPr>
          <w:b/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11 </w:t>
      </w:r>
      <w:r w:rsidRPr="008A1EC8">
        <w:rPr>
          <w:b/>
          <w:bCs/>
          <w:color w:val="212529"/>
          <w:sz w:val="24"/>
          <w:szCs w:val="24"/>
          <w:shd w:val="clear" w:color="auto" w:fill="FFFFFF"/>
        </w:rPr>
        <w:t xml:space="preserve">ШАГ 5: ОЦЕНКА ПРОДУКТА: </w:t>
      </w:r>
    </w:p>
    <w:p w:rsidR="008E48AF" w:rsidRPr="008A1EC8" w:rsidRDefault="008E48AF" w:rsidP="008E48AF">
      <w:pPr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t xml:space="preserve">ОБЩЕСТВЕННАЯ И ПРОФЕССИОНАЛЬНАЯ ЭКСПЕРТИЗА </w:t>
      </w:r>
    </w:p>
    <w:p w:rsidR="008A1EC8" w:rsidRPr="008A1EC8" w:rsidRDefault="008A1EC8" w:rsidP="008A1EC8">
      <w:pPr>
        <w:ind w:firstLine="708"/>
        <w:jc w:val="both"/>
        <w:rPr>
          <w:b/>
          <w:bCs/>
          <w:color w:val="212529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12 </w:t>
      </w:r>
      <w:r>
        <w:rPr>
          <w:b/>
          <w:bCs/>
          <w:color w:val="212529"/>
          <w:sz w:val="24"/>
          <w:szCs w:val="24"/>
          <w:shd w:val="clear" w:color="auto" w:fill="FFFFFF"/>
        </w:rPr>
        <w:t>ШАГ 6</w:t>
      </w:r>
      <w:r w:rsidRPr="008A1EC8">
        <w:rPr>
          <w:b/>
          <w:bCs/>
          <w:color w:val="212529"/>
          <w:sz w:val="24"/>
          <w:szCs w:val="24"/>
          <w:shd w:val="clear" w:color="auto" w:fill="FFFFFF"/>
        </w:rPr>
        <w:t>:</w:t>
      </w:r>
      <w:r w:rsidRPr="008A1EC8">
        <w:rPr>
          <w:b/>
          <w:bCs/>
          <w:color w:val="212529"/>
          <w:shd w:val="clear" w:color="auto" w:fill="FFFFFF"/>
        </w:rPr>
        <w:t xml:space="preserve"> </w:t>
      </w:r>
      <w:r w:rsidRPr="008A1EC8">
        <w:rPr>
          <w:b/>
          <w:bCs/>
          <w:color w:val="212529"/>
          <w:sz w:val="24"/>
          <w:szCs w:val="24"/>
          <w:shd w:val="clear" w:color="auto" w:fill="FFFFFF"/>
        </w:rPr>
        <w:t>ОТЧЕТ ОБ ИННОВАЦИОННОЙ ДЕЯТЕЛЬНОСТИ</w:t>
      </w:r>
      <w:r w:rsidRPr="008A1EC8">
        <w:rPr>
          <w:b/>
          <w:bCs/>
          <w:color w:val="212529"/>
          <w:shd w:val="clear" w:color="auto" w:fill="FFFFFF"/>
        </w:rPr>
        <w:t xml:space="preserve"> </w:t>
      </w:r>
    </w:p>
    <w:p w:rsidR="008A1EC8" w:rsidRPr="008A1EC8" w:rsidRDefault="008A1EC8" w:rsidP="008A1EC8">
      <w:pPr>
        <w:ind w:firstLine="708"/>
        <w:jc w:val="both"/>
        <w:rPr>
          <w:b/>
          <w:color w:val="212529"/>
          <w:shd w:val="clear" w:color="auto" w:fill="FFFFFF"/>
        </w:rPr>
      </w:pPr>
      <w:r>
        <w:rPr>
          <w:b/>
          <w:color w:val="212529"/>
          <w:sz w:val="24"/>
          <w:szCs w:val="24"/>
          <w:shd w:val="clear" w:color="auto" w:fill="FFFFFF"/>
        </w:rPr>
        <w:t xml:space="preserve">Слайд 13 </w:t>
      </w:r>
      <w:r w:rsidRPr="008A1EC8">
        <w:rPr>
          <w:b/>
          <w:bCs/>
          <w:color w:val="212529"/>
          <w:shd w:val="clear" w:color="auto" w:fill="FFFFFF"/>
        </w:rPr>
        <w:t>АЛГОРИТМ ИННОВАЦИОННОЙ ДЕЯТЕЛЬНОСТИ</w:t>
      </w:r>
    </w:p>
    <w:p w:rsidR="000F7343" w:rsidRPr="008A1EC8" w:rsidRDefault="00705DBD" w:rsidP="008A1EC8">
      <w:pPr>
        <w:numPr>
          <w:ilvl w:val="1"/>
          <w:numId w:val="7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lastRenderedPageBreak/>
        <w:t>Понять и принять цель инновационной деятельности;</w:t>
      </w:r>
    </w:p>
    <w:p w:rsidR="000F7343" w:rsidRPr="008A1EC8" w:rsidRDefault="00705DBD" w:rsidP="008A1EC8">
      <w:pPr>
        <w:numPr>
          <w:ilvl w:val="1"/>
          <w:numId w:val="7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t>Выбрать тему инновационной деятельности; проанализировать ресурсы; подготовить заявку;</w:t>
      </w:r>
    </w:p>
    <w:p w:rsidR="000F7343" w:rsidRPr="008A1EC8" w:rsidRDefault="00705DBD" w:rsidP="008A1EC8">
      <w:pPr>
        <w:numPr>
          <w:ilvl w:val="1"/>
          <w:numId w:val="7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t>Подобрать с помощью профессиональных методов кадры и обучить их;</w:t>
      </w:r>
    </w:p>
    <w:p w:rsidR="000F7343" w:rsidRPr="008A1EC8" w:rsidRDefault="00705DBD" w:rsidP="008A1EC8">
      <w:pPr>
        <w:numPr>
          <w:ilvl w:val="1"/>
          <w:numId w:val="7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t>Создать инновационный продукт;</w:t>
      </w:r>
    </w:p>
    <w:p w:rsidR="000F7343" w:rsidRPr="008A1EC8" w:rsidRDefault="00705DBD" w:rsidP="008A1EC8">
      <w:pPr>
        <w:numPr>
          <w:ilvl w:val="1"/>
          <w:numId w:val="7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t>Представить инновационный продукт.</w:t>
      </w:r>
    </w:p>
    <w:p w:rsidR="000F7343" w:rsidRPr="008A1EC8" w:rsidRDefault="00705DBD" w:rsidP="008A1EC8">
      <w:pPr>
        <w:numPr>
          <w:ilvl w:val="1"/>
          <w:numId w:val="7"/>
        </w:numPr>
        <w:jc w:val="both"/>
        <w:rPr>
          <w:color w:val="212529"/>
          <w:sz w:val="24"/>
          <w:szCs w:val="24"/>
          <w:shd w:val="clear" w:color="auto" w:fill="FFFFFF"/>
        </w:rPr>
      </w:pPr>
      <w:r w:rsidRPr="008A1EC8">
        <w:rPr>
          <w:color w:val="212529"/>
          <w:sz w:val="24"/>
          <w:szCs w:val="24"/>
          <w:shd w:val="clear" w:color="auto" w:fill="FFFFFF"/>
        </w:rPr>
        <w:t>Подготовить итоговый отчет об инновационной деятельности.</w:t>
      </w:r>
    </w:p>
    <w:p w:rsidR="008E48AF" w:rsidRPr="000056F6" w:rsidRDefault="008E48AF" w:rsidP="0019607A">
      <w:pPr>
        <w:ind w:firstLine="708"/>
        <w:jc w:val="both"/>
        <w:rPr>
          <w:sz w:val="24"/>
          <w:szCs w:val="24"/>
        </w:rPr>
      </w:pPr>
    </w:p>
    <w:sectPr w:rsidR="008E48AF" w:rsidRPr="000056F6" w:rsidSect="00D9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Serif">
    <w:altName w:val="Times New Roman"/>
    <w:panose1 w:val="04000500000000000000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6EC2"/>
    <w:multiLevelType w:val="multilevel"/>
    <w:tmpl w:val="A7A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pStyle w:val="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015A1"/>
    <w:multiLevelType w:val="hybridMultilevel"/>
    <w:tmpl w:val="FC6AF1A2"/>
    <w:lvl w:ilvl="0" w:tplc="6BE002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E85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428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2C9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CE6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0C1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4CF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CFC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9B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5C5B6B"/>
    <w:multiLevelType w:val="hybridMultilevel"/>
    <w:tmpl w:val="AD541194"/>
    <w:lvl w:ilvl="0" w:tplc="96C6C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815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AB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0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66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0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09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3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69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CF514AF"/>
    <w:multiLevelType w:val="hybridMultilevel"/>
    <w:tmpl w:val="76A8680C"/>
    <w:lvl w:ilvl="0" w:tplc="16CC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4D8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E9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E2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2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A1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4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05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6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1952"/>
    <w:rsid w:val="000056F6"/>
    <w:rsid w:val="000F7343"/>
    <w:rsid w:val="0019607A"/>
    <w:rsid w:val="003B6FAD"/>
    <w:rsid w:val="00400C1D"/>
    <w:rsid w:val="0045126C"/>
    <w:rsid w:val="004F766F"/>
    <w:rsid w:val="00705DBD"/>
    <w:rsid w:val="007D6E57"/>
    <w:rsid w:val="008A1EC8"/>
    <w:rsid w:val="008E48AF"/>
    <w:rsid w:val="00957534"/>
    <w:rsid w:val="009D4178"/>
    <w:rsid w:val="00A5301C"/>
    <w:rsid w:val="00A72916"/>
    <w:rsid w:val="00D907CC"/>
    <w:rsid w:val="00E01952"/>
    <w:rsid w:val="00F8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575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57534"/>
    <w:pPr>
      <w:keepNext/>
      <w:numPr>
        <w:ilvl w:val="1"/>
        <w:numId w:val="4"/>
      </w:numPr>
      <w:suppressAutoHyphens/>
      <w:jc w:val="center"/>
      <w:outlineLvl w:val="1"/>
    </w:pPr>
    <w:rPr>
      <w:rFonts w:ascii="MS Serif" w:hAnsi="MS Serif" w:cs="MS Serif"/>
      <w:b/>
      <w:sz w:val="24"/>
      <w:lang w:eastAsia="ar-SA"/>
    </w:rPr>
  </w:style>
  <w:style w:type="paragraph" w:styleId="3">
    <w:name w:val="heading 3"/>
    <w:basedOn w:val="a"/>
    <w:next w:val="a"/>
    <w:link w:val="30"/>
    <w:qFormat/>
    <w:rsid w:val="00957534"/>
    <w:pPr>
      <w:keepNext/>
      <w:ind w:firstLine="108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57534"/>
    <w:pPr>
      <w:keepNext/>
      <w:jc w:val="right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957534"/>
    <w:pPr>
      <w:keepNext/>
      <w:tabs>
        <w:tab w:val="left" w:pos="2100"/>
      </w:tabs>
      <w:ind w:left="720"/>
      <w:jc w:val="center"/>
      <w:outlineLvl w:val="4"/>
    </w:pPr>
    <w:rPr>
      <w:b/>
      <w:sz w:val="28"/>
      <w:szCs w:val="24"/>
    </w:rPr>
  </w:style>
  <w:style w:type="paragraph" w:styleId="6">
    <w:name w:val="heading 6"/>
    <w:basedOn w:val="a"/>
    <w:next w:val="a"/>
    <w:link w:val="60"/>
    <w:qFormat/>
    <w:rsid w:val="00957534"/>
    <w:pPr>
      <w:keepNext/>
      <w:numPr>
        <w:ilvl w:val="5"/>
        <w:numId w:val="4"/>
      </w:numPr>
      <w:suppressAutoHyphens/>
      <w:jc w:val="center"/>
      <w:outlineLvl w:val="5"/>
    </w:pPr>
    <w:rPr>
      <w:sz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534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57534"/>
    <w:rPr>
      <w:rFonts w:ascii="MS Serif" w:eastAsia="Times New Roman" w:hAnsi="MS Serif" w:cs="MS Serif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575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7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5753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5753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575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header"/>
    <w:basedOn w:val="a"/>
    <w:link w:val="a4"/>
    <w:uiPriority w:val="99"/>
    <w:unhideWhenUsed/>
    <w:qFormat/>
    <w:rsid w:val="00957534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95753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5">
    <w:name w:val="Title"/>
    <w:basedOn w:val="a"/>
    <w:next w:val="a6"/>
    <w:link w:val="a7"/>
    <w:qFormat/>
    <w:rsid w:val="0095753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7">
    <w:name w:val="Название Знак"/>
    <w:basedOn w:val="a0"/>
    <w:link w:val="a5"/>
    <w:rsid w:val="0095753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8"/>
    <w:link w:val="a9"/>
    <w:qFormat/>
    <w:rsid w:val="00957534"/>
    <w:pPr>
      <w:suppressAutoHyphens/>
      <w:spacing w:after="60"/>
      <w:jc w:val="center"/>
    </w:pPr>
    <w:rPr>
      <w:rFonts w:ascii="Arial" w:eastAsiaTheme="majorEastAsia" w:hAnsi="Arial" w:cs="Arial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6"/>
    <w:rsid w:val="00957534"/>
    <w:rPr>
      <w:rFonts w:ascii="Arial" w:eastAsiaTheme="majorEastAsia" w:hAnsi="Arial" w:cs="Arial"/>
      <w:sz w:val="24"/>
      <w:szCs w:val="24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957534"/>
    <w:pPr>
      <w:widowControl w:val="0"/>
      <w:suppressAutoHyphens/>
      <w:spacing w:after="120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a">
    <w:name w:val="Основной текст Знак"/>
    <w:basedOn w:val="a0"/>
    <w:link w:val="a8"/>
    <w:uiPriority w:val="99"/>
    <w:semiHidden/>
    <w:rsid w:val="0095753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styleId="ab">
    <w:name w:val="Strong"/>
    <w:basedOn w:val="a0"/>
    <w:uiPriority w:val="22"/>
    <w:qFormat/>
    <w:rsid w:val="00957534"/>
    <w:rPr>
      <w:b/>
      <w:bCs/>
    </w:rPr>
  </w:style>
  <w:style w:type="character" w:styleId="ac">
    <w:name w:val="Emphasis"/>
    <w:uiPriority w:val="20"/>
    <w:qFormat/>
    <w:rsid w:val="00957534"/>
    <w:rPr>
      <w:i/>
      <w:iCs/>
    </w:rPr>
  </w:style>
  <w:style w:type="paragraph" w:styleId="ad">
    <w:name w:val="No Spacing"/>
    <w:link w:val="ae"/>
    <w:uiPriority w:val="99"/>
    <w:qFormat/>
    <w:rsid w:val="009575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99"/>
    <w:locked/>
    <w:rsid w:val="00957534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9575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rsid w:val="00E01952"/>
    <w:pPr>
      <w:widowControl w:val="0"/>
    </w:pPr>
    <w:rPr>
      <w:sz w:val="24"/>
      <w:szCs w:val="24"/>
    </w:rPr>
  </w:style>
  <w:style w:type="character" w:customStyle="1" w:styleId="FontStyle13">
    <w:name w:val="Font Style13"/>
    <w:uiPriority w:val="99"/>
    <w:rsid w:val="00E0195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0056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8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2025-10-16T11:34:00Z</dcterms:created>
  <dcterms:modified xsi:type="dcterms:W3CDTF">2025-10-30T13:37:00Z</dcterms:modified>
</cp:coreProperties>
</file>