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876" w:rsidRDefault="00C61876" w:rsidP="00C61876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ГОБОУ «АШ-3»</w:t>
      </w:r>
    </w:p>
    <w:p w:rsidR="00C61876" w:rsidRDefault="00C61876" w:rsidP="00C61876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C61876" w:rsidRDefault="00C61876" w:rsidP="00C61876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C61876" w:rsidRPr="00C61876" w:rsidRDefault="00C61876" w:rsidP="00C61876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C61876" w:rsidRDefault="00C61876" w:rsidP="00C61876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56"/>
          <w:szCs w:val="56"/>
          <w:lang w:eastAsia="ru-RU"/>
        </w:rPr>
      </w:pPr>
      <w:r w:rsidRPr="00C61876">
        <w:rPr>
          <w:rFonts w:ascii="Times New Roman" w:eastAsia="Times New Roman" w:hAnsi="Times New Roman" w:cs="Times New Roman"/>
          <w:color w:val="212529"/>
          <w:sz w:val="56"/>
          <w:szCs w:val="56"/>
          <w:lang w:eastAsia="ru-RU"/>
        </w:rPr>
        <w:t>Методическая разработка по адаптированной физкультуре для детей с ОВЗ (</w:t>
      </w:r>
      <w:r>
        <w:rPr>
          <w:rFonts w:ascii="Times New Roman" w:eastAsia="Times New Roman" w:hAnsi="Times New Roman" w:cs="Times New Roman"/>
          <w:color w:val="212529"/>
          <w:sz w:val="56"/>
          <w:szCs w:val="56"/>
          <w:lang w:eastAsia="ru-RU"/>
        </w:rPr>
        <w:t>1-</w:t>
      </w:r>
      <w:r w:rsidRPr="00C61876">
        <w:rPr>
          <w:rFonts w:ascii="Times New Roman" w:eastAsia="Times New Roman" w:hAnsi="Times New Roman" w:cs="Times New Roman"/>
          <w:color w:val="212529"/>
          <w:sz w:val="56"/>
          <w:szCs w:val="56"/>
          <w:lang w:eastAsia="ru-RU"/>
        </w:rPr>
        <w:t>2 вариант)</w:t>
      </w:r>
    </w:p>
    <w:p w:rsidR="00C61876" w:rsidRDefault="00C61876" w:rsidP="00C61876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56"/>
          <w:szCs w:val="56"/>
          <w:lang w:eastAsia="ru-RU"/>
        </w:rPr>
      </w:pPr>
    </w:p>
    <w:p w:rsidR="00C61876" w:rsidRPr="00C61876" w:rsidRDefault="00C61876" w:rsidP="00C61876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56"/>
          <w:szCs w:val="56"/>
          <w:lang w:eastAsia="ru-RU"/>
        </w:rPr>
      </w:pPr>
    </w:p>
    <w:p w:rsidR="00C61876" w:rsidRDefault="00C61876" w:rsidP="00C6187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56"/>
          <w:szCs w:val="56"/>
          <w:lang w:eastAsia="ru-RU"/>
        </w:rPr>
      </w:pPr>
      <w:proofErr w:type="spellStart"/>
      <w:r w:rsidRPr="00C61876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Тема</w:t>
      </w:r>
      <w:proofErr w:type="gramStart"/>
      <w:r w:rsidRPr="00C61876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:</w:t>
      </w:r>
      <w:r w:rsidRPr="00C61876">
        <w:rPr>
          <w:rFonts w:ascii="Times New Roman" w:eastAsia="Times New Roman" w:hAnsi="Times New Roman" w:cs="Times New Roman"/>
          <w:color w:val="212529"/>
          <w:sz w:val="56"/>
          <w:szCs w:val="56"/>
          <w:lang w:eastAsia="ru-RU"/>
        </w:rPr>
        <w:t>Н</w:t>
      </w:r>
      <w:proofErr w:type="gramEnd"/>
      <w:r w:rsidRPr="00C61876">
        <w:rPr>
          <w:rFonts w:ascii="Times New Roman" w:eastAsia="Times New Roman" w:hAnsi="Times New Roman" w:cs="Times New Roman"/>
          <w:color w:val="212529"/>
          <w:sz w:val="56"/>
          <w:szCs w:val="56"/>
          <w:lang w:eastAsia="ru-RU"/>
        </w:rPr>
        <w:t>ейрогимнастика</w:t>
      </w:r>
      <w:proofErr w:type="spellEnd"/>
      <w:r w:rsidRPr="00C61876">
        <w:rPr>
          <w:rFonts w:ascii="Times New Roman" w:eastAsia="Times New Roman" w:hAnsi="Times New Roman" w:cs="Times New Roman"/>
          <w:color w:val="212529"/>
          <w:sz w:val="56"/>
          <w:szCs w:val="56"/>
          <w:lang w:eastAsia="ru-RU"/>
        </w:rPr>
        <w:t xml:space="preserve"> в коррекционно-развивающей деятельности для детей с ОВЗ</w:t>
      </w:r>
    </w:p>
    <w:p w:rsidR="00C61876" w:rsidRDefault="00C61876" w:rsidP="00C6187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56"/>
          <w:szCs w:val="56"/>
          <w:lang w:eastAsia="ru-RU"/>
        </w:rPr>
      </w:pPr>
    </w:p>
    <w:p w:rsidR="00C61876" w:rsidRDefault="00C61876" w:rsidP="00C6187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56"/>
          <w:szCs w:val="56"/>
          <w:lang w:eastAsia="ru-RU"/>
        </w:rPr>
      </w:pPr>
    </w:p>
    <w:p w:rsidR="00C61876" w:rsidRDefault="00C61876" w:rsidP="00C6187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56"/>
          <w:szCs w:val="56"/>
          <w:lang w:eastAsia="ru-RU"/>
        </w:rPr>
      </w:pPr>
    </w:p>
    <w:p w:rsidR="00C61876" w:rsidRDefault="00C61876" w:rsidP="00C61876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Автор: Качалова Ирина Ивановна</w:t>
      </w:r>
    </w:p>
    <w:p w:rsidR="00C61876" w:rsidRDefault="00C61876" w:rsidP="00C61876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C61876" w:rsidRPr="00C61876" w:rsidRDefault="00C61876" w:rsidP="00C61876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C61876" w:rsidRDefault="00C61876" w:rsidP="00C6187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г. Старая </w:t>
      </w:r>
      <w:proofErr w:type="spellStart"/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Русса</w:t>
      </w:r>
      <w:proofErr w:type="gramStart"/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,Н</w:t>
      </w:r>
      <w:proofErr w:type="gramEnd"/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овгородской</w:t>
      </w:r>
      <w:proofErr w:type="spellEnd"/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области</w:t>
      </w:r>
    </w:p>
    <w:p w:rsidR="00C61876" w:rsidRPr="00C61876" w:rsidRDefault="00C61876" w:rsidP="00C6187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2025г.</w:t>
      </w:r>
    </w:p>
    <w:p w:rsidR="00C61876" w:rsidRPr="00C61876" w:rsidRDefault="00C61876" w:rsidP="00C61876">
      <w:pPr>
        <w:shd w:val="clear" w:color="auto" w:fill="FFFFFF"/>
        <w:spacing w:after="100" w:afterAutospacing="1" w:line="240" w:lineRule="auto"/>
        <w:ind w:firstLine="99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В теку</w:t>
      </w:r>
      <w:bookmarkStart w:id="0" w:name="_GoBack"/>
      <w:bookmarkEnd w:id="0"/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щее время в образовании регулярно появляются новые технологии и методы обучения детей. Коррекционное обучение не является исключением. Проблема поиска наиболее эффективных методов обучения детей с ОВЗ всегда была одной из основных проблем коррекционного образования. Очень важно, чтобы обучение детей с ОВЗ носило осознанный характер, а для этого необходимо активизировать механизмы работы мозга на максимально возможном уровне. При этом важно учитывать, что группа детей с ОВЗ крайне неоднородна, материалы и методы обучения должны соответствовать уровню каждого учащегося. Индивидуализация обучения крайне важна в данной области, необходимо подбирать адекватные методы и подходы каждому ученику для достижения максимально возможных для него результатов. В качестве достаточно интересной методики, которая улучшит образовательные результаты учеников, можно предложить </w:t>
      </w:r>
      <w:proofErr w:type="spellStart"/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нейрогимнастику</w:t>
      </w:r>
      <w:proofErr w:type="spellEnd"/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C61876" w:rsidRPr="00C61876" w:rsidRDefault="00C61876" w:rsidP="00C61876">
      <w:pPr>
        <w:shd w:val="clear" w:color="auto" w:fill="FFFFFF"/>
        <w:spacing w:after="100" w:afterAutospacing="1" w:line="240" w:lineRule="auto"/>
        <w:ind w:firstLine="99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Нейрогимнастика</w:t>
      </w:r>
      <w:proofErr w:type="spellEnd"/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— это специальный комплекс упражнений, направленный на повышение эффективности работы головного мозга, профилактику утомляемости и тренировку когнитивной координации и интеллектуальной выносливости. Её можно использовать в области обучения как </w:t>
      </w:r>
      <w:proofErr w:type="spellStart"/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нормотипичных</w:t>
      </w:r>
      <w:proofErr w:type="spellEnd"/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детей, так и детей с ОВЗ. </w:t>
      </w:r>
      <w:proofErr w:type="spellStart"/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Нейрогимнастика</w:t>
      </w:r>
      <w:proofErr w:type="spellEnd"/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представляет собой комплекс специальных моторных упражнений, выполнение которых влияет на улучшение работы головного мозга, высших психических функций, таких как память, внимание, восприятие, мышление и речь. Данные моторные упражнения не требуют большого количества оборудования, а также их легко можно структурировать по уровню сложности в зависимости от возможностей и уровня развития конкретного ребёнка. В процессе формирования программы занятий с детьми, необходимо выбирать упражнения в русле интегративного подхода, используя методы нейропсихологии, адаптивной физической культуры и коррекционной педагогики.</w:t>
      </w:r>
    </w:p>
    <w:p w:rsidR="00C61876" w:rsidRPr="00C61876" w:rsidRDefault="00C61876" w:rsidP="00C61876">
      <w:pPr>
        <w:shd w:val="clear" w:color="auto" w:fill="FFFFFF"/>
        <w:spacing w:after="100" w:afterAutospacing="1" w:line="240" w:lineRule="auto"/>
        <w:ind w:firstLine="99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Также очень важный аспект </w:t>
      </w:r>
      <w:proofErr w:type="spellStart"/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нейрогимнастики</w:t>
      </w:r>
      <w:proofErr w:type="spellEnd"/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состоит в том, что ребёнку можно предлагать упражнения как в области крупной моторики на полу, так и в области мелкой моторики на столе или на отдельных рабочих листах. Для детей со сложным дефектом и тяжелым нарушением опорно-двигательного аппарата также возможно применение упражнений с использованием мимики и речи/речевых звуков, пассивных движений.</w:t>
      </w:r>
    </w:p>
    <w:p w:rsidR="00C61876" w:rsidRPr="00C61876" w:rsidRDefault="00C61876" w:rsidP="00C61876">
      <w:pPr>
        <w:shd w:val="clear" w:color="auto" w:fill="FFFFFF"/>
        <w:spacing w:after="100" w:afterAutospacing="1" w:line="240" w:lineRule="auto"/>
        <w:ind w:firstLine="99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Головной мозг можно назвать центром управления человека, так как именно в нем осуществляется контроль всей жизнедеятельности, от витальных функций до сложных мыслительных операций. Особое свойство мозга – это </w:t>
      </w:r>
      <w:proofErr w:type="spellStart"/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нейропластичность</w:t>
      </w:r>
      <w:proofErr w:type="spellEnd"/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то есть при вовлечении ребёнка в любой процесс мозг развивается и учится новым навыкам, которые при многократном повторении становятся автоматическим действием, так как мы прокладываем новый путь для прохождения импульсов между нейронами. Даже мозг ребёнка </w:t>
      </w:r>
      <w:proofErr w:type="gramStart"/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</w:t>
      </w:r>
      <w:proofErr w:type="gramEnd"/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множественными нарушениями развития и с тяжёлыми </w:t>
      </w:r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 xml:space="preserve">патологиями при постоянной работе над определенными навыками способен обучаться новым навыкам или закреплять старые, уже приобретённые. Моторика и мозг тесно взаимодействует в процессе жизнедеятельности человека. В онтогенезе именно моторика запускает развитие всех интеллектуальных процессов, </w:t>
      </w:r>
      <w:proofErr w:type="gramStart"/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последствии</w:t>
      </w:r>
      <w:proofErr w:type="gramEnd"/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память, внимание, восприятие, координацию движений, мышление, речь, общую </w:t>
      </w:r>
      <w:proofErr w:type="spellStart"/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нейродинамику</w:t>
      </w:r>
      <w:proofErr w:type="spellEnd"/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можно развивать и корректировать с помощью специальных моторных упражнений.</w:t>
      </w:r>
    </w:p>
    <w:p w:rsidR="00C61876" w:rsidRPr="00C61876" w:rsidRDefault="00C61876" w:rsidP="00C61876">
      <w:pPr>
        <w:shd w:val="clear" w:color="auto" w:fill="FFFFFF"/>
        <w:spacing w:after="100" w:afterAutospacing="1" w:line="240" w:lineRule="auto"/>
        <w:ind w:firstLine="99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Для детей с ОВЗ мы можем предложить различные варианты упражнений с дополнительным оборудованием и без:</w:t>
      </w:r>
    </w:p>
    <w:p w:rsidR="00C61876" w:rsidRPr="00C61876" w:rsidRDefault="00C61876" w:rsidP="00C6187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Двуручное рисование (одновременное рисование двумя руками, как одинаковых объектов/узоров, так и разных)</w:t>
      </w:r>
    </w:p>
    <w:p w:rsidR="00C61876" w:rsidRPr="00C61876" w:rsidRDefault="00C61876" w:rsidP="00C6187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Упражнения с палочками/карандашами. При этом две руки могут делать одинаковые движения, перемещая карандаш в той или иной плоскости, или же можно усложнять упражнения, когда одна рука рисует определенный символ, а другая в это время выполняет </w:t>
      </w:r>
      <w:proofErr w:type="spellStart"/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мелкомоторые</w:t>
      </w:r>
      <w:proofErr w:type="spellEnd"/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или пальчиковые упражнения, с удержанием одной позы или с переключением между различными положениями пальцев.</w:t>
      </w:r>
    </w:p>
    <w:p w:rsidR="00C61876" w:rsidRPr="00C61876" w:rsidRDefault="00C61876" w:rsidP="00C6187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Мячики (с фактурой и без) для массажа, или же мячики из резины, которые можно отбивать от пола и ловить. С мячами есть целые комплексы упражнений. Массажные мячи можно успешно применять для пассивных движений при работе с тяжело нарушенными детьми. При этом одной ручкой ребенка можно делать оно движение с применением мяча, другой ручкой другое (движение в разных направлениях, описывание мячом на столе различных геометрических фигур и т.п.). Резиновые мячики-прыгуны имеют широкий спектр применения, их можно как подбрасывать вверх, так и ловить, отбивая от пола. При этом можно задействовать обе руки, или одну руку, другая при этом будет в режиме переключения делать различные жесты или движения.</w:t>
      </w:r>
    </w:p>
    <w:p w:rsidR="00C61876" w:rsidRPr="00C61876" w:rsidRDefault="00C61876" w:rsidP="00C6187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Мешочки с различным наполнением. Мешочки, как правило, нравятся детям, они отлично развивают </w:t>
      </w:r>
      <w:proofErr w:type="spellStart"/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сенсо</w:t>
      </w:r>
      <w:proofErr w:type="spellEnd"/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-моторику, ощущение веса (разный наполнитель весит по-разному), координацию движений при броске мешочков различного веса. Упражнения могут быть схожи с упражнениями для резиновых мячиков.</w:t>
      </w:r>
    </w:p>
    <w:p w:rsidR="00C61876" w:rsidRPr="00C61876" w:rsidRDefault="00C61876" w:rsidP="00C6187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Для </w:t>
      </w:r>
      <w:proofErr w:type="spellStart"/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крупномоторных</w:t>
      </w:r>
      <w:proofErr w:type="spellEnd"/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упражнений широко используется малярный скотч, который легко можно адаптировать под свои цели. С его помощью мы можем создать на полу трассу любой сложности, изображая препятствия и записывая на скотче определенные действия, которые ребёнок должен будет выполнять, оказавшись на определенном этапе лабиринта.</w:t>
      </w:r>
    </w:p>
    <w:p w:rsidR="00C61876" w:rsidRPr="00C61876" w:rsidRDefault="00C61876" w:rsidP="00C6187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Нейроплакаты</w:t>
      </w:r>
      <w:proofErr w:type="spellEnd"/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В текущее время создается огромное количество рабочих листов для выполнения </w:t>
      </w:r>
      <w:proofErr w:type="spellStart"/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нейромоторных</w:t>
      </w:r>
      <w:proofErr w:type="spellEnd"/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упражнений. Формат листов различный, подходящий под разнообразные цели и помещения. Есть плакаты для пола или стен, есть плакаты А</w:t>
      </w:r>
      <w:proofErr w:type="gramStart"/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</w:t>
      </w:r>
      <w:proofErr w:type="gramEnd"/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А5 форматов для работы за столом. С помощью игр на рабочих листах мы можем развивать как крупную, так и </w:t>
      </w:r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мелкую моторику, координацию и согласованность движений, активно развивается внимание, когнитивные способности, память и другие показатели психической деятельности ребёнка.</w:t>
      </w:r>
    </w:p>
    <w:p w:rsidR="00C61876" w:rsidRPr="00C61876" w:rsidRDefault="00C61876" w:rsidP="00C6187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Пузырчатая плёнка может активно применяться для </w:t>
      </w:r>
      <w:proofErr w:type="spellStart"/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мелкомоторных</w:t>
      </w:r>
      <w:proofErr w:type="spellEnd"/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нейроупражнений</w:t>
      </w:r>
      <w:proofErr w:type="spellEnd"/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С одной стороны, мы можем на самой пленке перманентным маркером написать инструкцию ребёнку тем или иным доступным для его понимания способом, а с другой стороны, детям необходимо прикладывать усилия, чтобы лопать </w:t>
      </w:r>
      <w:proofErr w:type="spellStart"/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пузырики</w:t>
      </w:r>
      <w:proofErr w:type="spellEnd"/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что усиливает эффект от занятия с данным материалом.</w:t>
      </w:r>
    </w:p>
    <w:p w:rsidR="00C61876" w:rsidRPr="00C61876" w:rsidRDefault="00C61876" w:rsidP="00C6187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Тактильные коврики и кочки различных форм, цветов, а также с разными поверхностями. Их можно использовать как на коврах, в том числе при построении дорожек, а также в работе за столом. Здесь мы активно объединяем моторные упражнения с тактильными ощущениями.</w:t>
      </w:r>
    </w:p>
    <w:p w:rsidR="00C61876" w:rsidRPr="00C61876" w:rsidRDefault="00C61876" w:rsidP="00C6187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Любые средства для ритмизации упражнений (музыка, </w:t>
      </w:r>
      <w:proofErr w:type="spellStart"/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хлопание</w:t>
      </w:r>
      <w:proofErr w:type="spellEnd"/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руками, метроном и т.п.)</w:t>
      </w:r>
      <w:proofErr w:type="gramStart"/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  <w:proofErr w:type="gramEnd"/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gramStart"/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</w:t>
      </w:r>
      <w:proofErr w:type="gramEnd"/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ак известно, в человеческом организме существует внутренний ритм работы практически у каждого органа, в том числе у мозга. Сознание по природе ритмично, поэтому часто ритм помогает ребёнку сконцентрироваться, а также активно влияет на его способность быстрее усваивать навыки, при этом сам ритмизирующий фактор может незаметно и неосознанно для детей присутствовать на заднем плане. В том числе очень полезно во время моторных упражнений подключать ритмичную речь ребёнка, выполняющего эти упражнения, так как это, с одной стороны, улучшает способность запоминать/отрабатывать речевые ритмы, а с другой стороны, помогает автоматизировать моторную программу.</w:t>
      </w:r>
    </w:p>
    <w:p w:rsidR="00C61876" w:rsidRPr="00C61876" w:rsidRDefault="00C61876" w:rsidP="00C61876">
      <w:pPr>
        <w:shd w:val="clear" w:color="auto" w:fill="FFFFFF"/>
        <w:spacing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Таким образом, можно сделать заключение, что </w:t>
      </w:r>
      <w:proofErr w:type="spellStart"/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нейрогимнастика</w:t>
      </w:r>
      <w:proofErr w:type="spellEnd"/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как достаточно обширная область может активно применяться в образовании и обучении детей с различными нарушениями в ментальной или моторной сфере, так как можно легко адаптировать то или иное упражнение под потребности конкретного ребёнка. 10-15 минут в течение урока можно посвящать </w:t>
      </w:r>
      <w:proofErr w:type="spellStart"/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нейрогимнастике</w:t>
      </w:r>
      <w:proofErr w:type="spellEnd"/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предпочтительно применять их в начале урока для общей активизации психической системы и</w:t>
      </w:r>
      <w:proofErr w:type="gramEnd"/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способности плодотворно работать во время урока и активно воспринимать информацию.</w:t>
      </w:r>
    </w:p>
    <w:p w:rsidR="00C61876" w:rsidRPr="00C61876" w:rsidRDefault="00C61876" w:rsidP="00C6187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C61876" w:rsidRPr="00C61876" w:rsidRDefault="00C61876" w:rsidP="00C6187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C61876" w:rsidRPr="00C61876" w:rsidRDefault="00C61876" w:rsidP="00C6187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6187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Список использованной литературы:</w:t>
      </w:r>
    </w:p>
    <w:p w:rsidR="00C61876" w:rsidRPr="00C61876" w:rsidRDefault="00C61876" w:rsidP="00C618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Е.Н.Логвина</w:t>
      </w:r>
      <w:proofErr w:type="spellEnd"/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</w:t>
      </w:r>
      <w:proofErr w:type="spellStart"/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Нейромоторика</w:t>
      </w:r>
      <w:proofErr w:type="spellEnd"/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</w:t>
      </w:r>
      <w:proofErr w:type="spellStart"/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ЛитРес</w:t>
      </w:r>
      <w:proofErr w:type="spellEnd"/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Самиздат, 2020.</w:t>
      </w:r>
    </w:p>
    <w:p w:rsidR="00C61876" w:rsidRPr="00C61876" w:rsidRDefault="00C61876" w:rsidP="00C618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Семенович А.В. Нейропсихологическая коррекция в детском возрасте. Генезис, 2007.</w:t>
      </w:r>
    </w:p>
    <w:p w:rsidR="00C61876" w:rsidRPr="00C61876" w:rsidRDefault="00C61876" w:rsidP="00C618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Крупенчук</w:t>
      </w:r>
      <w:proofErr w:type="spellEnd"/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О.И. </w:t>
      </w:r>
      <w:proofErr w:type="spellStart"/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Биоэнергопластика</w:t>
      </w:r>
      <w:proofErr w:type="spellEnd"/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интерактивная артикуляционная гимнастика. ИД Литера, 2020.</w:t>
      </w:r>
    </w:p>
    <w:p w:rsidR="00C61876" w:rsidRPr="00C61876" w:rsidRDefault="00C61876" w:rsidP="00C618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Крупенчук</w:t>
      </w:r>
      <w:proofErr w:type="spellEnd"/>
      <w:r w:rsidRPr="00C6187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О.И., Витязева О.В. Движение и речь. ИД Литера, 2020.</w:t>
      </w:r>
    </w:p>
    <w:p w:rsidR="00392F9B" w:rsidRPr="00C61876" w:rsidRDefault="00392F9B">
      <w:pPr>
        <w:rPr>
          <w:rFonts w:ascii="Times New Roman" w:hAnsi="Times New Roman" w:cs="Times New Roman"/>
          <w:sz w:val="28"/>
          <w:szCs w:val="28"/>
        </w:rPr>
      </w:pPr>
    </w:p>
    <w:sectPr w:rsidR="00392F9B" w:rsidRPr="00C61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C028F"/>
    <w:multiLevelType w:val="multilevel"/>
    <w:tmpl w:val="BCD6F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9D41EC"/>
    <w:multiLevelType w:val="multilevel"/>
    <w:tmpl w:val="914CA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876"/>
    <w:rsid w:val="00392F9B"/>
    <w:rsid w:val="00C6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4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1211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 15</dc:creator>
  <cp:lastModifiedBy>компьютер 15</cp:lastModifiedBy>
  <cp:revision>1</cp:revision>
  <dcterms:created xsi:type="dcterms:W3CDTF">2025-12-12T10:09:00Z</dcterms:created>
  <dcterms:modified xsi:type="dcterms:W3CDTF">2025-12-12T10:17:00Z</dcterms:modified>
</cp:coreProperties>
</file>