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5B" w:rsidRDefault="00C42D5B" w:rsidP="00B8558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бюджетное </w:t>
      </w:r>
      <w:proofErr w:type="gramStart"/>
      <w:r>
        <w:rPr>
          <w:b/>
          <w:bCs/>
          <w:color w:val="000000"/>
          <w:sz w:val="28"/>
          <w:szCs w:val="28"/>
        </w:rPr>
        <w:t>дошкольная</w:t>
      </w:r>
      <w:proofErr w:type="gramEnd"/>
      <w:r>
        <w:rPr>
          <w:b/>
          <w:bCs/>
          <w:color w:val="000000"/>
          <w:sz w:val="28"/>
          <w:szCs w:val="28"/>
        </w:rPr>
        <w:t xml:space="preserve"> образовательная учреждение город Ростов-на-Дону «Детский сад №2»</w:t>
      </w: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85580" w:rsidRPr="002C355A" w:rsidRDefault="00B85580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  <w:r w:rsidRPr="002C355A">
        <w:rPr>
          <w:bCs/>
          <w:color w:val="000000"/>
        </w:rPr>
        <w:t>ПРИЕМЫ ФОРМИРОВАНИЯ ГРАММАТИЧЕСКИ ПРАВИ</w:t>
      </w:r>
      <w:r w:rsidR="00C42D5B" w:rsidRPr="002C355A">
        <w:rPr>
          <w:bCs/>
          <w:color w:val="000000"/>
        </w:rPr>
        <w:t>Л</w:t>
      </w:r>
      <w:r w:rsidRPr="002C355A">
        <w:rPr>
          <w:bCs/>
          <w:color w:val="000000"/>
        </w:rPr>
        <w:t>ЬНОЙ РЕЧИ У ДЕТЕЙ ДОШКОЛЬНОГО ВОЗРАСТА</w:t>
      </w: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C42D5B" w:rsidRDefault="00C42D5B" w:rsidP="00C42D5B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Подготовила учитель-логопед МБДОУ №2:</w:t>
      </w:r>
    </w:p>
    <w:p w:rsidR="00C42D5B" w:rsidRDefault="00C42D5B" w:rsidP="00C42D5B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Петрова М.В.</w:t>
      </w:r>
    </w:p>
    <w:p w:rsidR="00C42D5B" w:rsidRPr="00C42D5B" w:rsidRDefault="00C42D5B" w:rsidP="00C42D5B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C42D5B" w:rsidRPr="00C42D5B" w:rsidRDefault="00980B9C" w:rsidP="00323D9F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/>
          <w:color w:val="000000"/>
          <w:sz w:val="28"/>
          <w:szCs w:val="28"/>
        </w:rPr>
      </w:pPr>
      <w:r w:rsidRPr="00C42D5B">
        <w:rPr>
          <w:rFonts w:ascii="Bookman Old Style" w:hAnsi="Bookman Old Style"/>
          <w:color w:val="000000"/>
          <w:sz w:val="28"/>
          <w:szCs w:val="28"/>
        </w:rPr>
        <w:tab/>
      </w:r>
    </w:p>
    <w:p w:rsidR="00C42D5B" w:rsidRP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rFonts w:ascii="Bookman Old Style" w:hAnsi="Bookman Old Style"/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42D5B" w:rsidRDefault="00C42D5B" w:rsidP="00C42D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г. Ростова-на-Дону</w:t>
      </w:r>
    </w:p>
    <w:p w:rsidR="00C42D5B" w:rsidRPr="00C42D5B" w:rsidRDefault="00C42D5B" w:rsidP="00C42D5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2024г.</w:t>
      </w:r>
    </w:p>
    <w:p w:rsidR="00C42D5B" w:rsidRDefault="00C42D5B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23D9F" w:rsidRPr="00B85580" w:rsidRDefault="00323D9F" w:rsidP="00323D9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Слово «грамматика» употребляется в языкознании в двух значениях: он</w:t>
      </w:r>
      <w:r w:rsidR="00521B2C" w:rsidRPr="00B85580">
        <w:rPr>
          <w:color w:val="000000"/>
          <w:sz w:val="28"/>
          <w:szCs w:val="28"/>
        </w:rPr>
        <w:t>о</w:t>
      </w:r>
      <w:r w:rsidRPr="00B85580">
        <w:rPr>
          <w:color w:val="000000"/>
          <w:sz w:val="28"/>
          <w:szCs w:val="28"/>
        </w:rPr>
        <w:t xml:space="preserve"> означает, </w:t>
      </w:r>
      <w:proofErr w:type="gramStart"/>
      <w:r w:rsidRPr="00B85580">
        <w:rPr>
          <w:color w:val="000000"/>
          <w:sz w:val="28"/>
          <w:szCs w:val="28"/>
        </w:rPr>
        <w:t>во</w:t>
      </w:r>
      <w:proofErr w:type="gramEnd"/>
      <w:r w:rsidRPr="00B85580">
        <w:rPr>
          <w:color w:val="000000"/>
          <w:sz w:val="28"/>
          <w:szCs w:val="28"/>
        </w:rPr>
        <w:t xml:space="preserve"> – первых, грамматический строй языка, во – вторых, науку, свод правил об изменении слов и их сочетании в предложении. Методика развития речи рассматривает вопросы усвоения детьми в речевой практике именно грамматического строя языка.</w:t>
      </w:r>
    </w:p>
    <w:p w:rsidR="00323D9F" w:rsidRPr="00B85580" w:rsidRDefault="00323D9F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80B9C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80B9C" w:rsidRPr="00B85580">
        <w:rPr>
          <w:color w:val="000000"/>
          <w:sz w:val="28"/>
          <w:szCs w:val="28"/>
        </w:rPr>
        <w:t xml:space="preserve">Грамматический строй речи – это умение </w:t>
      </w:r>
      <w:proofErr w:type="spellStart"/>
      <w:r w:rsidR="00980B9C" w:rsidRPr="00B85580">
        <w:rPr>
          <w:color w:val="000000"/>
          <w:sz w:val="28"/>
          <w:szCs w:val="28"/>
        </w:rPr>
        <w:t>словоизменять</w:t>
      </w:r>
      <w:proofErr w:type="spellEnd"/>
      <w:r w:rsidR="00980B9C" w:rsidRPr="00B85580">
        <w:rPr>
          <w:color w:val="000000"/>
          <w:sz w:val="28"/>
          <w:szCs w:val="28"/>
        </w:rPr>
        <w:t xml:space="preserve"> и </w:t>
      </w:r>
      <w:proofErr w:type="spellStart"/>
      <w:r w:rsidR="00980B9C" w:rsidRPr="00B85580">
        <w:rPr>
          <w:color w:val="000000"/>
          <w:sz w:val="28"/>
          <w:szCs w:val="28"/>
        </w:rPr>
        <w:t>словообразовывать</w:t>
      </w:r>
      <w:proofErr w:type="spellEnd"/>
      <w:r w:rsidR="00980B9C" w:rsidRPr="00B85580">
        <w:rPr>
          <w:color w:val="000000"/>
          <w:sz w:val="28"/>
          <w:szCs w:val="28"/>
        </w:rPr>
        <w:t xml:space="preserve"> слова. Т.е. умение правильно произносить окончания слов, согласовывать слова в предложениях, пользоваться в речи предлогами.</w:t>
      </w:r>
    </w:p>
    <w:p w:rsidR="00980B9C" w:rsidRPr="00B85580" w:rsidRDefault="00980B9C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ab/>
        <w:t xml:space="preserve">Своевременное формирование грамматического строя речи ребенка является важнейшим условием его полноценного речевого и общего психического развития. </w:t>
      </w:r>
    </w:p>
    <w:p w:rsidR="00980B9C" w:rsidRPr="00B85580" w:rsidRDefault="00980B9C" w:rsidP="00980B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 xml:space="preserve">Грамматический строй языка ребёнок усваивает в процессе общения </w:t>
      </w:r>
      <w:proofErr w:type="gramStart"/>
      <w:r w:rsidRPr="00B85580">
        <w:rPr>
          <w:color w:val="000000"/>
          <w:sz w:val="28"/>
          <w:szCs w:val="28"/>
        </w:rPr>
        <w:t>со</w:t>
      </w:r>
      <w:proofErr w:type="gramEnd"/>
      <w:r w:rsidRPr="00B85580">
        <w:rPr>
          <w:color w:val="000000"/>
          <w:sz w:val="28"/>
          <w:szCs w:val="28"/>
        </w:rPr>
        <w:t xml:space="preserve"> взрослыми и сверстниками. Из речи окружающих людей дети заимствуют слова в разных грамматических формах и постепенно начинают самостоятельно пользоваться разнообразными грамматическими средствами. Однако процесс освоения грамматического строя речи сложный и длительный. Усваивая существующие нормы и правила языка, ребёнок допускает в своей работе многочисленные грамматические ошибки. Поэтому в систему речевой работы с детьми дошкольного возраста входит работа по формированию грамматически правильной речи.</w:t>
      </w:r>
    </w:p>
    <w:p w:rsidR="00A85B99" w:rsidRPr="00B85580" w:rsidRDefault="00CD388E" w:rsidP="00A85B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ab/>
      </w:r>
      <w:r w:rsidR="00A85B99" w:rsidRPr="00B85580">
        <w:rPr>
          <w:color w:val="000000"/>
          <w:sz w:val="28"/>
          <w:szCs w:val="28"/>
        </w:rPr>
        <w:t>При формировании грамматически правильной речи ребёнка следует различать работу над её морфологической и синтаксической стороной. Морфология изучает грамматические свойства слова, его формы, синтакси</w:t>
      </w:r>
      <w:r w:rsidR="0075234D" w:rsidRPr="00B85580">
        <w:rPr>
          <w:color w:val="000000"/>
          <w:sz w:val="28"/>
          <w:szCs w:val="28"/>
        </w:rPr>
        <w:t>с – словосочетания и предложения</w:t>
      </w:r>
      <w:r w:rsidR="00A85B99" w:rsidRPr="00B85580">
        <w:rPr>
          <w:color w:val="000000"/>
          <w:sz w:val="28"/>
          <w:szCs w:val="28"/>
        </w:rPr>
        <w:t>.</w:t>
      </w:r>
    </w:p>
    <w:p w:rsidR="00B90F04" w:rsidRPr="00B85580" w:rsidRDefault="00B85580" w:rsidP="00A85B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D388E" w:rsidRPr="00B85580">
        <w:rPr>
          <w:color w:val="000000"/>
          <w:sz w:val="28"/>
          <w:szCs w:val="28"/>
        </w:rPr>
        <w:t xml:space="preserve">По словам известного педагога и писателя Константина Дмитриевича </w:t>
      </w:r>
      <w:r w:rsidR="00A85B99" w:rsidRPr="00B85580">
        <w:rPr>
          <w:color w:val="000000"/>
          <w:sz w:val="28"/>
          <w:szCs w:val="28"/>
        </w:rPr>
        <w:t xml:space="preserve">Ушинского, грамматика – </w:t>
      </w:r>
      <w:r w:rsidR="00CD388E" w:rsidRPr="00B85580">
        <w:rPr>
          <w:color w:val="000000"/>
          <w:sz w:val="28"/>
          <w:szCs w:val="28"/>
        </w:rPr>
        <w:t xml:space="preserve">это </w:t>
      </w:r>
      <w:r w:rsidR="00A85B99" w:rsidRPr="00B85580">
        <w:rPr>
          <w:color w:val="000000"/>
          <w:sz w:val="28"/>
          <w:szCs w:val="28"/>
        </w:rPr>
        <w:t>логика языка. Каждая фо</w:t>
      </w:r>
      <w:r w:rsidR="0075234D" w:rsidRPr="00B85580">
        <w:rPr>
          <w:color w:val="000000"/>
          <w:sz w:val="28"/>
          <w:szCs w:val="28"/>
        </w:rPr>
        <w:t>рма в грамматике выражает какое–</w:t>
      </w:r>
      <w:r w:rsidR="00A85B99" w:rsidRPr="00B85580">
        <w:rPr>
          <w:color w:val="000000"/>
          <w:sz w:val="28"/>
          <w:szCs w:val="28"/>
        </w:rPr>
        <w:t>то общее значение.</w:t>
      </w:r>
    </w:p>
    <w:p w:rsidR="00B90F04" w:rsidRPr="00B85580" w:rsidRDefault="00B85580" w:rsidP="00B90F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90F04" w:rsidRPr="00B85580">
        <w:rPr>
          <w:color w:val="000000"/>
          <w:sz w:val="28"/>
          <w:szCs w:val="28"/>
        </w:rPr>
        <w:t>Задачи по формированию грамматического строя речи рассматривают</w:t>
      </w:r>
      <w:r w:rsidR="00CD388E" w:rsidRPr="00B85580">
        <w:rPr>
          <w:color w:val="000000"/>
          <w:sz w:val="28"/>
          <w:szCs w:val="28"/>
        </w:rPr>
        <w:t>ся</w:t>
      </w:r>
      <w:r w:rsidR="00B90F04" w:rsidRPr="00B85580">
        <w:rPr>
          <w:color w:val="000000"/>
          <w:sz w:val="28"/>
          <w:szCs w:val="28"/>
        </w:rPr>
        <w:t xml:space="preserve"> в трёх направлениях:</w:t>
      </w:r>
    </w:p>
    <w:p w:rsidR="00B90F04" w:rsidRPr="00B85580" w:rsidRDefault="00B90F04" w:rsidP="00B90F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Помочь детям практически освоить морфологическую систему родного языка (изменение по родам, числам, лицам, временам).</w:t>
      </w:r>
    </w:p>
    <w:p w:rsidR="00B90F04" w:rsidRPr="00B85580" w:rsidRDefault="00B90F04" w:rsidP="00B90F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Помочь детям в овладении синтаксической стороной: учить правильному согласованию слов в предложении, построению разных типов предложений и сочетанию их в связном тексте.</w:t>
      </w:r>
    </w:p>
    <w:p w:rsidR="00B90F04" w:rsidRPr="00B85580" w:rsidRDefault="00B90F04" w:rsidP="00B90F0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Сообщить знания о некоторых нормах образования форм слов –</w:t>
      </w:r>
      <w:r w:rsidR="0075234D" w:rsidRPr="00B85580">
        <w:rPr>
          <w:color w:val="000000"/>
          <w:sz w:val="28"/>
          <w:szCs w:val="28"/>
        </w:rPr>
        <w:t xml:space="preserve"> словообразования.</w:t>
      </w:r>
    </w:p>
    <w:p w:rsidR="00A85B99" w:rsidRPr="00B85580" w:rsidRDefault="00A85B99" w:rsidP="00A85B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ab/>
      </w:r>
    </w:p>
    <w:p w:rsidR="00980B9C" w:rsidRPr="00B85580" w:rsidRDefault="00980B9C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Формирование грамматически правильной речи осуществляем двумя путями:</w:t>
      </w:r>
    </w:p>
    <w:p w:rsidR="00415DFB" w:rsidRPr="00B85580" w:rsidRDefault="00415DFB" w:rsidP="00415DF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В обучении на занятиях.</w:t>
      </w:r>
    </w:p>
    <w:p w:rsidR="00415DFB" w:rsidRPr="00B85580" w:rsidRDefault="00415DFB" w:rsidP="00415DF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lastRenderedPageBreak/>
        <w:t>В воспитании грамматических навыков в повседневном общении.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На занятиях дети усваивают те грамматические формы, которые невозможно усвоить в повседневном общении. На занятиях дети учатся изменять слова (морфологии), строить предложения (синтаксису) и образовывать формы слов (словообразованию). Обучение детей гр</w:t>
      </w:r>
      <w:r w:rsidR="00D06F8B" w:rsidRPr="00B85580">
        <w:rPr>
          <w:color w:val="000000"/>
          <w:sz w:val="28"/>
          <w:szCs w:val="28"/>
        </w:rPr>
        <w:t>амматическим навыкам педагоги</w:t>
      </w:r>
      <w:r w:rsidRPr="00B85580">
        <w:rPr>
          <w:color w:val="000000"/>
          <w:sz w:val="28"/>
          <w:szCs w:val="28"/>
        </w:rPr>
        <w:t xml:space="preserve"> проводят как часть занятия по речевому развитию на материале занятия.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br/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>На занятиях по другим ра</w:t>
      </w:r>
      <w:r w:rsidR="00C27002" w:rsidRPr="00B85580">
        <w:rPr>
          <w:color w:val="000000"/>
          <w:sz w:val="28"/>
          <w:szCs w:val="28"/>
        </w:rPr>
        <w:t>зделам программы, также возможно упражнять</w:t>
      </w:r>
      <w:r w:rsidR="00415DFB" w:rsidRPr="00B85580">
        <w:rPr>
          <w:color w:val="000000"/>
          <w:sz w:val="28"/>
          <w:szCs w:val="28"/>
        </w:rPr>
        <w:t xml:space="preserve"> детей в правильном употреблении грамматических форм, например на </w:t>
      </w:r>
      <w:proofErr w:type="gramStart"/>
      <w:r w:rsidR="00415DFB" w:rsidRPr="00B85580">
        <w:rPr>
          <w:color w:val="000000"/>
          <w:sz w:val="28"/>
          <w:szCs w:val="28"/>
        </w:rPr>
        <w:t>занятии</w:t>
      </w:r>
      <w:proofErr w:type="gramEnd"/>
      <w:r w:rsidR="00415DFB" w:rsidRPr="00B85580">
        <w:rPr>
          <w:color w:val="000000"/>
          <w:sz w:val="28"/>
          <w:szCs w:val="28"/>
        </w:rPr>
        <w:t xml:space="preserve"> по ма</w:t>
      </w:r>
      <w:r w:rsidR="00C27002" w:rsidRPr="00B85580">
        <w:rPr>
          <w:color w:val="000000"/>
          <w:sz w:val="28"/>
          <w:szCs w:val="28"/>
        </w:rPr>
        <w:t>тематическому развитию упражнять</w:t>
      </w:r>
      <w:r w:rsidR="00415DFB" w:rsidRPr="00B85580">
        <w:rPr>
          <w:color w:val="000000"/>
          <w:sz w:val="28"/>
          <w:szCs w:val="28"/>
        </w:rPr>
        <w:t xml:space="preserve"> в правильном сочетании числительных и существительных.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>Создание благоприятной языковой среды – одно из условий грамотной речи детей. В связи с этим педагоги стремятся, чтобы их речь была культурной и грамотной.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b/>
          <w:bCs/>
          <w:color w:val="000000"/>
          <w:sz w:val="28"/>
          <w:szCs w:val="28"/>
        </w:rPr>
        <w:t>Методы и приемы формирования грамматически правильной речи: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>К методам относятся дидактические игры, игры-драматизации, словесные упражнения, рассматривание картин, пересказ коротких рассказов и сказок. Дидактические игры, игры-драматизации проводятся, главным образом, с детьми младшего и среднего возраста. Упражнения – преимущественно с детьми старшего дошкольного возраста.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Дидактические игры – эффективное средство закрепления грамматических навыков, так как благодаря динамичности, эмоциональности проведения и заинтересованности детей они дают возможность много раз упражнять ребенка в повторении нужных сло</w:t>
      </w:r>
      <w:r w:rsidR="00C27002" w:rsidRPr="00B85580">
        <w:rPr>
          <w:color w:val="000000"/>
          <w:sz w:val="28"/>
          <w:szCs w:val="28"/>
        </w:rPr>
        <w:t>во</w:t>
      </w:r>
      <w:r w:rsidRPr="00B85580">
        <w:rPr>
          <w:color w:val="000000"/>
          <w:sz w:val="28"/>
          <w:szCs w:val="28"/>
        </w:rPr>
        <w:t>форм. Дидактические игры могут проводиться как с игрушками, предметами и картинками, так и без наглядного материала</w:t>
      </w:r>
      <w:r w:rsidR="00C27002" w:rsidRPr="00B85580">
        <w:rPr>
          <w:color w:val="000000"/>
          <w:sz w:val="28"/>
          <w:szCs w:val="28"/>
        </w:rPr>
        <w:t xml:space="preserve"> (в старших группах)</w:t>
      </w:r>
      <w:r w:rsidRPr="00B85580">
        <w:rPr>
          <w:color w:val="000000"/>
          <w:sz w:val="28"/>
          <w:szCs w:val="28"/>
        </w:rPr>
        <w:t xml:space="preserve"> – в форме словесных игр, построенных на словах и действиях играющих.</w:t>
      </w:r>
      <w:r w:rsidR="00C27002" w:rsidRPr="00B85580">
        <w:rPr>
          <w:color w:val="111111"/>
          <w:sz w:val="28"/>
          <w:szCs w:val="28"/>
        </w:rPr>
        <w:t>Наглядным материалом могут служить натуральные предметы, игрушки, картинки.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Игры-драматизации отличаются тем, что в них разыгрываются сценки с игрушками. Вначале р</w:t>
      </w:r>
      <w:r w:rsidR="00D06F8B" w:rsidRPr="00B85580">
        <w:rPr>
          <w:color w:val="000000"/>
          <w:sz w:val="28"/>
          <w:szCs w:val="28"/>
        </w:rPr>
        <w:t>ежиссером бывает сам педагог</w:t>
      </w:r>
      <w:r w:rsidRPr="00B85580">
        <w:rPr>
          <w:color w:val="000000"/>
          <w:sz w:val="28"/>
          <w:szCs w:val="28"/>
        </w:rPr>
        <w:t xml:space="preserve">, позднее режиссером становится ребенок. Игры такого рода </w:t>
      </w:r>
      <w:proofErr w:type="gramStart"/>
      <w:r w:rsidRPr="00B85580">
        <w:rPr>
          <w:color w:val="000000"/>
          <w:sz w:val="28"/>
          <w:szCs w:val="28"/>
        </w:rPr>
        <w:t>представляют возможность</w:t>
      </w:r>
      <w:proofErr w:type="gramEnd"/>
      <w:r w:rsidRPr="00B85580">
        <w:rPr>
          <w:color w:val="000000"/>
          <w:sz w:val="28"/>
          <w:szCs w:val="28"/>
        </w:rPr>
        <w:t xml:space="preserve"> для воспроизведения определенных жизненных ситуаций, в которых дети упражняются в употреблении предлогов, изменении глаголов, согласовании существительных с прилагательными. Примером может служить игра-драматизация «День рождения куклы»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- У Маши день рождения. К ней должны прийти гости. Надо накрыть стол для чая. Поставим большой самовар, заварочный чайник. Какой он? Большой или маленький?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- Из чего Машины друзья будут пить чай? (из чашек)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- Красивые чашки поставим на стол. Чего еще нет? (блюдец)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- Чашка должна быть с блюдцем. Что еще надо поставить на стол? И так далее…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- Когда придут гости, их надо будет посадить за стол.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- Зайка сядет на стул, Мишка – на диван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lastRenderedPageBreak/>
        <w:t>Ушинским разработаны образцы упражнений для «первоначального учения родному языку»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На словообразование: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Гнездо птицы, или птичье гнездо,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Хвост лошади, или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Хвост лисицы, или…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Верность собаки, или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Лапки лягушки, или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Лапа медведя, или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Морфология: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А) желез</w:t>
      </w:r>
      <w:r w:rsidR="00C27002" w:rsidRPr="00B85580">
        <w:rPr>
          <w:color w:val="000000"/>
          <w:sz w:val="28"/>
          <w:szCs w:val="28"/>
        </w:rPr>
        <w:t>о тяжело, но свинец еще тяжелее (сравнительная степень прилагательных)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лошадь высока, но верблюд еще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белка хитрая, но лисица еще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месяц светит ярко, а солнце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груша сладка, а мед еще …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Синтаксис: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А) копал. Кто? Что? Где? Когда? Чем? Как?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Писал. Кто? Что? Когда? Чем? Кому?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Б) собирал грибы. Кто? Где? Когда? Во что?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Ехал на лошади. Кто? Где? Когда? Куда? Откуда? На какой лошади? Как?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>Рассматривание картин, в основном сюжетных, используется для формирования умения строить простые и сложные предложения.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 xml:space="preserve">Пересказ коротких рассказов и сказок – ценное средство для обучения детей построению предложений, так как само художественное произведение является образцом правильной в грамматическом отношении речи. Занятия по обучению детей </w:t>
      </w:r>
      <w:proofErr w:type="spellStart"/>
      <w:r w:rsidR="00415DFB" w:rsidRPr="00B85580">
        <w:rPr>
          <w:color w:val="000000"/>
          <w:sz w:val="28"/>
          <w:szCs w:val="28"/>
        </w:rPr>
        <w:t>пересказыванию</w:t>
      </w:r>
      <w:proofErr w:type="spellEnd"/>
      <w:r w:rsidR="00415DFB" w:rsidRPr="00B85580">
        <w:rPr>
          <w:color w:val="000000"/>
          <w:sz w:val="28"/>
          <w:szCs w:val="28"/>
        </w:rPr>
        <w:t xml:space="preserve"> обогащают язык, развивают последовательность и логичность мышления и речи.</w:t>
      </w:r>
    </w:p>
    <w:p w:rsidR="003F1538" w:rsidRPr="00B85580" w:rsidRDefault="003F1538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b/>
          <w:bCs/>
          <w:color w:val="000000"/>
          <w:sz w:val="28"/>
          <w:szCs w:val="28"/>
        </w:rPr>
        <w:t>Методические приемы: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>Ведущими приемами обучения грамматическим навыкам можно назвать образец, объяснение, указание, сравнение, повторение. Они предупреждают ошибки детей, помогают сосредоточить внимание ребенка на правильной форме слова или конструкции предложения.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415DFB" w:rsidRPr="00B85580">
        <w:rPr>
          <w:color w:val="FF0000"/>
          <w:sz w:val="28"/>
          <w:szCs w:val="28"/>
        </w:rPr>
        <w:t>Образец правильной речи</w:t>
      </w:r>
      <w:r w:rsidR="00415DFB" w:rsidRPr="00B85580">
        <w:rPr>
          <w:color w:val="000000"/>
          <w:sz w:val="28"/>
          <w:szCs w:val="28"/>
        </w:rPr>
        <w:t xml:space="preserve"> педагога играет важную роль на первоначальных этапах обучения. Детям предлагают поучиться </w:t>
      </w:r>
      <w:proofErr w:type="gramStart"/>
      <w:r w:rsidR="00415DFB" w:rsidRPr="00B85580">
        <w:rPr>
          <w:color w:val="000000"/>
          <w:sz w:val="28"/>
          <w:szCs w:val="28"/>
        </w:rPr>
        <w:t>правильно</w:t>
      </w:r>
      <w:proofErr w:type="gramEnd"/>
      <w:r w:rsidR="00415DFB" w:rsidRPr="00B85580">
        <w:rPr>
          <w:color w:val="000000"/>
          <w:sz w:val="28"/>
          <w:szCs w:val="28"/>
        </w:rPr>
        <w:t xml:space="preserve"> говорить слова, запомнить их: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Ехать – приезжай, махать – маши, искать – ищи.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Снять (что?) – пальто, но раздеть (кого?) – куклу.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Надеть (что?) – шапку, но одеть (кого?) – мальчика.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415DFB" w:rsidRPr="00B85580">
        <w:rPr>
          <w:color w:val="FF0000"/>
          <w:sz w:val="28"/>
          <w:szCs w:val="28"/>
        </w:rPr>
        <w:t>Объяснение,</w:t>
      </w:r>
      <w:r w:rsidR="00415DFB" w:rsidRPr="00B85580">
        <w:rPr>
          <w:color w:val="000000"/>
          <w:sz w:val="28"/>
          <w:szCs w:val="28"/>
        </w:rPr>
        <w:t xml:space="preserve"> как следует употреблять трудные формы. </w:t>
      </w:r>
      <w:proofErr w:type="gramStart"/>
      <w:r w:rsidR="00415DFB" w:rsidRPr="00B85580">
        <w:rPr>
          <w:color w:val="000000"/>
          <w:sz w:val="28"/>
          <w:szCs w:val="28"/>
        </w:rPr>
        <w:t>Например: все слова изменяются, но есть такие, как пальто, кино, кофе, какао, метро, радио, которые никогда не изменяются, поэтому надо говорить: одно пальто, на вешалке много пальто, на пальто меховой воротник.</w:t>
      </w:r>
      <w:proofErr w:type="gramEnd"/>
      <w:r w:rsidR="00415DFB" w:rsidRPr="00B85580">
        <w:rPr>
          <w:color w:val="000000"/>
          <w:sz w:val="28"/>
          <w:szCs w:val="28"/>
        </w:rPr>
        <w:t xml:space="preserve"> Эти слова надо запомнить.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FF0000"/>
          <w:sz w:val="28"/>
          <w:szCs w:val="28"/>
        </w:rPr>
        <w:t>Сравнение двух форм</w:t>
      </w:r>
      <w:r w:rsidRPr="00B85580">
        <w:rPr>
          <w:color w:val="000000"/>
          <w:sz w:val="28"/>
          <w:szCs w:val="28"/>
        </w:rPr>
        <w:t xml:space="preserve"> (чулок – носков; карандашей – апельсинов – груш; столов – окон). Для прочного запоминания трудной формы применяется </w:t>
      </w:r>
      <w:r w:rsidRPr="00B85580">
        <w:rPr>
          <w:color w:val="000000"/>
          <w:sz w:val="28"/>
          <w:szCs w:val="28"/>
        </w:rPr>
        <w:lastRenderedPageBreak/>
        <w:t>многократное повторение ее детьми вслед за педагогом, вместе с ним, хором и по одному.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Используются и такие приемы, как создание проблемных ситуаций; подсказ нужной формы; исправление ошибки; вопросы подсказывающего и оценочного характера; привлечение детей к исправлению ошибок, напоминание о том, как сказать правильно, и другие.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415DFB" w:rsidRPr="00B85580">
        <w:rPr>
          <w:color w:val="FF0000"/>
          <w:sz w:val="28"/>
          <w:szCs w:val="28"/>
        </w:rPr>
        <w:t>Прием раскрытия словообразовательного значения слова</w:t>
      </w:r>
      <w:r w:rsidR="00415DFB" w:rsidRPr="00B85580">
        <w:rPr>
          <w:color w:val="000000"/>
          <w:sz w:val="28"/>
          <w:szCs w:val="28"/>
        </w:rPr>
        <w:t>: «Сахарница так называется потому, что это специальная посуда для сахара».</w:t>
      </w:r>
    </w:p>
    <w:p w:rsidR="00415DFB" w:rsidRPr="00B85580" w:rsidRDefault="00415DFB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В синтаксисе применяются подбор однородных определений, дополнение предложений и другие приемы.</w:t>
      </w:r>
    </w:p>
    <w:p w:rsidR="00415DFB" w:rsidRPr="00B85580" w:rsidRDefault="00B85580" w:rsidP="00415D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DFB" w:rsidRPr="00B85580">
        <w:rPr>
          <w:color w:val="000000"/>
          <w:sz w:val="28"/>
          <w:szCs w:val="28"/>
        </w:rPr>
        <w:t>Важно, чтобы грамматические формы осваивались в живой речи и становились привычными. Необходимо воспитывать у ребенка языковое чутье, внимательное отношение к языку, умение «чувствовать» ошибку не только в чужой, но и в собственной речи. Самостоятельное исправление собственных ошибок – показатель достаточно высокого уровня овладения грамматической стороной языка и осознания явлений языка и речи. В ходе занятий педагог добивается активности всех детей, точности и осознанности их ответов, фиксирует их внимание на звуковом образе слова и особо на произношении окончаний.</w:t>
      </w:r>
    </w:p>
    <w:p w:rsidR="00B85580" w:rsidRPr="00B85580" w:rsidRDefault="00B85580" w:rsidP="00B855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85580">
        <w:rPr>
          <w:b/>
          <w:bCs/>
          <w:color w:val="000000"/>
          <w:sz w:val="28"/>
          <w:szCs w:val="28"/>
        </w:rPr>
        <w:t>Исправление грамматических ошибок.</w:t>
      </w:r>
    </w:p>
    <w:p w:rsidR="00B85580" w:rsidRPr="00B85580" w:rsidRDefault="00B85580" w:rsidP="00B855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Авторы некоторых пособий под формированием грамматических навыков в повседневном общении понимают преимущественно исправление ошибок. С этим нельзя согласиться, поскольку исправление ошибок осуществляется на всех занятиях (и не только по развитию речи), а также вне их, а задачи и содержание повседневного речевого общения значительно шире.</w:t>
      </w:r>
    </w:p>
    <w:p w:rsidR="00B85580" w:rsidRPr="00B85580" w:rsidRDefault="00F11F3B" w:rsidP="00B855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е</w:t>
      </w:r>
      <w:r w:rsidR="00B85580" w:rsidRPr="00B85580">
        <w:rPr>
          <w:color w:val="000000"/>
          <w:sz w:val="28"/>
          <w:szCs w:val="28"/>
        </w:rPr>
        <w:t xml:space="preserve"> положения </w:t>
      </w:r>
      <w:r>
        <w:rPr>
          <w:color w:val="000000"/>
          <w:sz w:val="28"/>
          <w:szCs w:val="28"/>
        </w:rPr>
        <w:t xml:space="preserve">методики </w:t>
      </w:r>
      <w:proofErr w:type="spellStart"/>
      <w:r>
        <w:rPr>
          <w:color w:val="000000"/>
          <w:sz w:val="28"/>
          <w:szCs w:val="28"/>
        </w:rPr>
        <w:t>исправения</w:t>
      </w:r>
      <w:proofErr w:type="spellEnd"/>
      <w:r>
        <w:rPr>
          <w:color w:val="000000"/>
          <w:sz w:val="28"/>
          <w:szCs w:val="28"/>
        </w:rPr>
        <w:t xml:space="preserve"> ошибок </w:t>
      </w:r>
      <w:r w:rsidR="00B85580" w:rsidRPr="00B85580">
        <w:rPr>
          <w:color w:val="000000"/>
          <w:sz w:val="28"/>
          <w:szCs w:val="28"/>
        </w:rPr>
        <w:t>можно сформулировать следующим образом: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Исправление ошибок способствует тому, что дети привыкают осознавать языковые нормы, т.е. различать, как надо говорить правильно.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Неисправленная грамматическая ошибка – лишнее подкрепление неправильных условных связей как у того ребёнка, который говорит, так и у тех детей, которые его слышат.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Не повторять за ребёнком неправильную форму, а предлагать ему подумать, как сказать правильно. Нужно сразу дать ребёнку образец правильной речи и предложить повторить его.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Ошибки следует исправлять тактично, доброжелательно.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 xml:space="preserve">С детьми младшего возраста исправление грамматических ошибок заключается в основном в том, что воспитатель, исправляя ошибку, </w:t>
      </w:r>
      <w:proofErr w:type="spellStart"/>
      <w:r w:rsidRPr="00B85580">
        <w:rPr>
          <w:color w:val="000000"/>
          <w:sz w:val="28"/>
          <w:szCs w:val="28"/>
        </w:rPr>
        <w:t>подругому</w:t>
      </w:r>
      <w:proofErr w:type="spellEnd"/>
      <w:r w:rsidRPr="00B85580">
        <w:rPr>
          <w:color w:val="000000"/>
          <w:sz w:val="28"/>
          <w:szCs w:val="28"/>
        </w:rPr>
        <w:t xml:space="preserve"> формулирует фразу или словосочетание. Например, ребёнок сказал: «Мы поставили на стол тарелку и много ложков и </w:t>
      </w:r>
      <w:proofErr w:type="spellStart"/>
      <w:r w:rsidRPr="00B85580">
        <w:rPr>
          <w:color w:val="000000"/>
          <w:sz w:val="28"/>
          <w:szCs w:val="28"/>
        </w:rPr>
        <w:t>чашков</w:t>
      </w:r>
      <w:proofErr w:type="spellEnd"/>
      <w:r w:rsidRPr="00B85580">
        <w:rPr>
          <w:color w:val="000000"/>
          <w:sz w:val="28"/>
          <w:szCs w:val="28"/>
        </w:rPr>
        <w:t>». – «Правильно, вы хорошо накрыли стол к чаю, положили много ложек и поставили много чашек».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lastRenderedPageBreak/>
        <w:t>Детей старшего возраста следует учить слышать ошибки и самостоятельно исправлять их.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В качестве образца используется пример правильной речи одного из детей.</w:t>
      </w:r>
    </w:p>
    <w:p w:rsidR="00B85580" w:rsidRPr="00B85580" w:rsidRDefault="00B85580" w:rsidP="00B8558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t>При исправлении детских ошибок не следует быть слишком навязчивым, необходимо учитывать обстановку, быть внимательным и чутким собеседником.</w:t>
      </w:r>
    </w:p>
    <w:p w:rsidR="00B85580" w:rsidRDefault="00F11F3B" w:rsidP="00B855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85580" w:rsidRPr="00B85580">
        <w:rPr>
          <w:color w:val="000000"/>
          <w:sz w:val="28"/>
          <w:szCs w:val="28"/>
        </w:rPr>
        <w:t>Сформированный грамматический строй речи непременное условие успешного и своевременного развития монологической речи — одного из ведущих видов речевой деятельности. Любой тип монолога (повествование, описание и т.п.) требует владения приемами логической связи всех видов простых и сложных предложений. </w:t>
      </w:r>
      <w:r w:rsidR="00B85580" w:rsidRPr="00B8558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B85580" w:rsidRPr="00B85580">
        <w:rPr>
          <w:color w:val="000000"/>
          <w:sz w:val="28"/>
          <w:szCs w:val="28"/>
        </w:rPr>
        <w:t>Развитие грамматического строя речи — залог успешной общ</w:t>
      </w:r>
      <w:proofErr w:type="gramStart"/>
      <w:r w:rsidR="00B85580" w:rsidRPr="00B85580">
        <w:rPr>
          <w:color w:val="000000"/>
          <w:sz w:val="28"/>
          <w:szCs w:val="28"/>
        </w:rPr>
        <w:t>е-</w:t>
      </w:r>
      <w:proofErr w:type="gramEnd"/>
      <w:r w:rsidR="00B85580" w:rsidRPr="00B85580">
        <w:rPr>
          <w:color w:val="000000"/>
          <w:sz w:val="28"/>
          <w:szCs w:val="28"/>
        </w:rPr>
        <w:t xml:space="preserve"> речевой подготовки, обеспечивающей практическое владение фонетическим, морфологическим и лексическим уровнями языковой системы.</w:t>
      </w:r>
    </w:p>
    <w:p w:rsidR="00B85580" w:rsidRDefault="00B85580" w:rsidP="00B855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Хотелось бы закончить свое выступление такими словами:</w:t>
      </w:r>
    </w:p>
    <w:p w:rsidR="00B85580" w:rsidRPr="00B85580" w:rsidRDefault="00F11F3B" w:rsidP="00B855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  <w:r w:rsidR="00B85580">
        <w:rPr>
          <w:color w:val="000000"/>
          <w:sz w:val="28"/>
          <w:szCs w:val="28"/>
        </w:rPr>
        <w:t>Выучить несколько языков – дело одного или двух лет, а чтобы научиться говорить на своем языке как следует, надо полжизни!</w:t>
      </w:r>
    </w:p>
    <w:p w:rsidR="00B85580" w:rsidRPr="00B85580" w:rsidRDefault="00B85580" w:rsidP="00B8558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85580">
        <w:rPr>
          <w:color w:val="000000"/>
          <w:sz w:val="28"/>
          <w:szCs w:val="28"/>
        </w:rPr>
        <w:br/>
      </w:r>
    </w:p>
    <w:p w:rsidR="00323D5E" w:rsidRDefault="00323D5E" w:rsidP="00415DF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B85580" w:rsidRDefault="00B85580" w:rsidP="00323D5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85580" w:rsidRDefault="00B85580" w:rsidP="00323D5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E7F5D" w:rsidRDefault="00AE7F5D">
      <w:pP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85580" w:rsidRDefault="00B85580"/>
    <w:sectPr w:rsidR="00B85580" w:rsidSect="00C42D5B">
      <w:pgSz w:w="11906" w:h="16838"/>
      <w:pgMar w:top="567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73CE"/>
    <w:multiLevelType w:val="multilevel"/>
    <w:tmpl w:val="F19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642C4"/>
    <w:multiLevelType w:val="multilevel"/>
    <w:tmpl w:val="382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47FAA"/>
    <w:multiLevelType w:val="multilevel"/>
    <w:tmpl w:val="FD5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96639"/>
    <w:multiLevelType w:val="multilevel"/>
    <w:tmpl w:val="E59C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6F25"/>
    <w:rsid w:val="00027E78"/>
    <w:rsid w:val="002C355A"/>
    <w:rsid w:val="00323D5E"/>
    <w:rsid w:val="00323D9F"/>
    <w:rsid w:val="003D6F25"/>
    <w:rsid w:val="003F1538"/>
    <w:rsid w:val="00415DFB"/>
    <w:rsid w:val="0050359B"/>
    <w:rsid w:val="00521B2C"/>
    <w:rsid w:val="006D240B"/>
    <w:rsid w:val="0075234D"/>
    <w:rsid w:val="007D5272"/>
    <w:rsid w:val="00906C3C"/>
    <w:rsid w:val="00980B9C"/>
    <w:rsid w:val="00A259FB"/>
    <w:rsid w:val="00A85B99"/>
    <w:rsid w:val="00AC2DEE"/>
    <w:rsid w:val="00AC7CA2"/>
    <w:rsid w:val="00AE7F5D"/>
    <w:rsid w:val="00B85580"/>
    <w:rsid w:val="00B90F04"/>
    <w:rsid w:val="00C27002"/>
    <w:rsid w:val="00C42D5B"/>
    <w:rsid w:val="00CD388E"/>
    <w:rsid w:val="00D06F8B"/>
    <w:rsid w:val="00F11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2018-04-11T09:37:00Z</cp:lastPrinted>
  <dcterms:created xsi:type="dcterms:W3CDTF">2018-04-07T07:56:00Z</dcterms:created>
  <dcterms:modified xsi:type="dcterms:W3CDTF">2025-02-13T13:47:00Z</dcterms:modified>
</cp:coreProperties>
</file>