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0A" w:rsidRPr="00DA110A" w:rsidRDefault="00DA110A" w:rsidP="00DA11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DA110A">
        <w:rPr>
          <w:sz w:val="24"/>
          <w:szCs w:val="24"/>
        </w:rPr>
        <w:t>учитель начальных классов</w:t>
      </w:r>
    </w:p>
    <w:p w:rsidR="00DA110A" w:rsidRPr="00DA110A" w:rsidRDefault="00DA110A" w:rsidP="00DA110A">
      <w:pPr>
        <w:jc w:val="right"/>
        <w:rPr>
          <w:sz w:val="24"/>
          <w:szCs w:val="24"/>
        </w:rPr>
      </w:pPr>
      <w:r w:rsidRPr="00DA110A">
        <w:rPr>
          <w:sz w:val="24"/>
          <w:szCs w:val="24"/>
        </w:rPr>
        <w:t xml:space="preserve"> МОУ  СШ№64</w:t>
      </w:r>
    </w:p>
    <w:p w:rsidR="00DA110A" w:rsidRPr="00DA110A" w:rsidRDefault="00DA110A" w:rsidP="00DA110A">
      <w:pPr>
        <w:jc w:val="right"/>
        <w:rPr>
          <w:sz w:val="24"/>
          <w:szCs w:val="24"/>
        </w:rPr>
      </w:pPr>
      <w:proofErr w:type="spellStart"/>
      <w:r w:rsidRPr="00DA110A">
        <w:rPr>
          <w:sz w:val="24"/>
          <w:szCs w:val="24"/>
        </w:rPr>
        <w:t>Пенькова</w:t>
      </w:r>
      <w:proofErr w:type="spellEnd"/>
      <w:r w:rsidRPr="00DA110A">
        <w:rPr>
          <w:sz w:val="24"/>
          <w:szCs w:val="24"/>
        </w:rPr>
        <w:t xml:space="preserve"> Е.Ю.</w:t>
      </w:r>
    </w:p>
    <w:p w:rsidR="00DA110A" w:rsidRPr="00DA110A" w:rsidRDefault="00DA110A" w:rsidP="00DA110A">
      <w:pPr>
        <w:jc w:val="right"/>
        <w:rPr>
          <w:sz w:val="24"/>
          <w:szCs w:val="24"/>
        </w:rPr>
      </w:pPr>
    </w:p>
    <w:p w:rsidR="00DA110A" w:rsidRPr="00DA110A" w:rsidRDefault="00DA110A" w:rsidP="00DA110A">
      <w:pPr>
        <w:jc w:val="center"/>
        <w:rPr>
          <w:sz w:val="24"/>
          <w:szCs w:val="24"/>
        </w:rPr>
      </w:pPr>
      <w:r w:rsidRPr="00DA110A">
        <w:rPr>
          <w:sz w:val="24"/>
          <w:szCs w:val="24"/>
        </w:rPr>
        <w:t xml:space="preserve">Выступление </w:t>
      </w:r>
      <w:r w:rsidRPr="00DA110A">
        <w:rPr>
          <w:sz w:val="24"/>
          <w:szCs w:val="24"/>
        </w:rPr>
        <w:t xml:space="preserve">на семинаре </w:t>
      </w:r>
    </w:p>
    <w:p w:rsidR="00DA110A" w:rsidRPr="00DA110A" w:rsidRDefault="00DA110A" w:rsidP="00DA110A">
      <w:pPr>
        <w:jc w:val="center"/>
        <w:rPr>
          <w:sz w:val="24"/>
          <w:szCs w:val="24"/>
        </w:rPr>
      </w:pPr>
      <w:r w:rsidRPr="00DA110A">
        <w:rPr>
          <w:sz w:val="24"/>
          <w:szCs w:val="24"/>
        </w:rPr>
        <w:t>«Организация учебной деятельности млад</w:t>
      </w:r>
      <w:r w:rsidRPr="00DA110A">
        <w:rPr>
          <w:sz w:val="24"/>
          <w:szCs w:val="24"/>
        </w:rPr>
        <w:t>ших школьников в рамках реализации</w:t>
      </w:r>
      <w:r w:rsidRPr="00DA110A">
        <w:rPr>
          <w:sz w:val="24"/>
          <w:szCs w:val="24"/>
        </w:rPr>
        <w:t xml:space="preserve"> ФГОС</w:t>
      </w:r>
      <w:r w:rsidRPr="00DA110A">
        <w:rPr>
          <w:sz w:val="24"/>
          <w:szCs w:val="24"/>
        </w:rPr>
        <w:t xml:space="preserve"> и в соответствии с ФОПНОО»</w:t>
      </w:r>
    </w:p>
    <w:p w:rsidR="00DA110A" w:rsidRPr="00DA110A" w:rsidRDefault="00DA110A" w:rsidP="00DA110A">
      <w:pPr>
        <w:jc w:val="center"/>
        <w:rPr>
          <w:sz w:val="24"/>
          <w:szCs w:val="24"/>
        </w:rPr>
      </w:pPr>
      <w:r w:rsidRPr="00DA110A">
        <w:rPr>
          <w:sz w:val="24"/>
          <w:szCs w:val="24"/>
        </w:rPr>
        <w:t xml:space="preserve"> с  темой</w:t>
      </w:r>
    </w:p>
    <w:p w:rsidR="00DA110A" w:rsidRPr="00DA110A" w:rsidRDefault="00DA110A" w:rsidP="00DA110A">
      <w:pPr>
        <w:jc w:val="center"/>
        <w:rPr>
          <w:sz w:val="24"/>
          <w:szCs w:val="24"/>
        </w:rPr>
      </w:pPr>
      <w:r w:rsidRPr="00DA110A">
        <w:rPr>
          <w:b/>
          <w:sz w:val="24"/>
          <w:szCs w:val="24"/>
        </w:rPr>
        <w:t>«</w:t>
      </w:r>
      <w:proofErr w:type="spellStart"/>
      <w:r w:rsidRPr="00DA110A">
        <w:rPr>
          <w:b/>
          <w:sz w:val="24"/>
          <w:szCs w:val="24"/>
        </w:rPr>
        <w:t>Деятельностный</w:t>
      </w:r>
      <w:proofErr w:type="spellEnd"/>
      <w:r w:rsidRPr="00DA110A">
        <w:rPr>
          <w:b/>
          <w:sz w:val="24"/>
          <w:szCs w:val="24"/>
        </w:rPr>
        <w:t xml:space="preserve"> подход </w:t>
      </w:r>
      <w:r w:rsidRPr="00DA110A">
        <w:rPr>
          <w:b/>
          <w:sz w:val="24"/>
          <w:szCs w:val="24"/>
        </w:rPr>
        <w:t>в обучении младших школьников»</w:t>
      </w:r>
    </w:p>
    <w:p w:rsidR="00DA110A" w:rsidRDefault="00DA110A" w:rsidP="00DA110A">
      <w:r>
        <w:t>В настоящее время стремительно возрастает объём информации, которая используется для практической жизни. Наша задача подготовить такого ученика, который будет не только обладать не только некоторой фиксированной суммой знаний, но и уметь ориентироваться в информационном пространстве, ставить цели, достигать их, уметь адекватно себя оценивать.</w:t>
      </w:r>
    </w:p>
    <w:p w:rsidR="00DA110A" w:rsidRPr="00DA110A" w:rsidRDefault="00DA110A" w:rsidP="00DA110A">
      <w:pPr>
        <w:rPr>
          <w:b/>
        </w:rPr>
      </w:pPr>
      <w:r w:rsidRPr="00DA110A">
        <w:rPr>
          <w:b/>
        </w:rPr>
        <w:t>Цель моего выступления</w:t>
      </w:r>
      <w:r w:rsidRPr="00DA110A">
        <w:rPr>
          <w:b/>
        </w:rPr>
        <w:t>:</w:t>
      </w:r>
    </w:p>
    <w:p w:rsidR="00DA110A" w:rsidRDefault="00DA110A" w:rsidP="00DA110A">
      <w:r>
        <w:t xml:space="preserve">Показать роль </w:t>
      </w:r>
      <w:proofErr w:type="spellStart"/>
      <w:r>
        <w:t>деятельностного</w:t>
      </w:r>
      <w:proofErr w:type="spellEnd"/>
      <w:r>
        <w:t xml:space="preserve"> подхода в повышении качества образования.</w:t>
      </w:r>
    </w:p>
    <w:p w:rsidR="00DA110A" w:rsidRDefault="00DA110A" w:rsidP="00DA110A">
      <w:r>
        <w:t xml:space="preserve">Рассмотреть теоретические основы </w:t>
      </w:r>
      <w:proofErr w:type="spellStart"/>
      <w:r>
        <w:t>деятельностного</w:t>
      </w:r>
      <w:proofErr w:type="spellEnd"/>
      <w:r>
        <w:t xml:space="preserve"> подхода в обучении.</w:t>
      </w:r>
    </w:p>
    <w:p w:rsidR="00DA110A" w:rsidRDefault="00DA110A" w:rsidP="00DA110A">
      <w:r>
        <w:t xml:space="preserve">Показать реализацию </w:t>
      </w:r>
      <w:proofErr w:type="spellStart"/>
      <w:r>
        <w:t>деятельностного</w:t>
      </w:r>
      <w:proofErr w:type="spellEnd"/>
      <w:r>
        <w:t xml:space="preserve"> подхода на практике.</w:t>
      </w:r>
    </w:p>
    <w:p w:rsidR="00DA110A" w:rsidRDefault="00DA110A" w:rsidP="00DA110A">
      <w:r w:rsidRPr="00DA110A">
        <w:rPr>
          <w:b/>
        </w:rPr>
        <w:t>Основной из главных задач учителя</w:t>
      </w:r>
      <w:r>
        <w:t xml:space="preserve">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</w:p>
    <w:p w:rsidR="00DA110A" w:rsidRDefault="00DA110A" w:rsidP="00DA110A">
      <w:r>
        <w:t xml:space="preserve">Китайская мудрость гласит: </w:t>
      </w:r>
      <w:r w:rsidRPr="00DA110A">
        <w:rPr>
          <w:i/>
        </w:rPr>
        <w:t>“Я слышу – я забываю, я вижу – я запоминаю, я делаю – я усваиваю”.</w:t>
      </w:r>
    </w:p>
    <w:p w:rsidR="00DA110A" w:rsidRDefault="00DA110A" w:rsidP="00DA110A">
      <w:r w:rsidRPr="00DA110A">
        <w:rPr>
          <w:b/>
        </w:rPr>
        <w:t>Особую значимость</w:t>
      </w:r>
      <w:r>
        <w:t xml:space="preserve"> приобретают в начальной школе личностн</w:t>
      </w:r>
      <w:proofErr w:type="gramStart"/>
      <w:r>
        <w:t>о-</w:t>
      </w:r>
      <w:proofErr w:type="gramEnd"/>
      <w:r>
        <w:t xml:space="preserve"> ориентированные педагогические технологии.</w:t>
      </w:r>
    </w:p>
    <w:p w:rsidR="00DA110A" w:rsidRPr="00DA110A" w:rsidRDefault="00DA110A" w:rsidP="00DA110A">
      <w:pPr>
        <w:rPr>
          <w:b/>
        </w:rPr>
      </w:pPr>
      <w:r>
        <w:t xml:space="preserve">Наибольшее распространение получила </w:t>
      </w:r>
      <w:r w:rsidRPr="00DA110A">
        <w:rPr>
          <w:b/>
        </w:rPr>
        <w:t xml:space="preserve">«технология </w:t>
      </w:r>
      <w:proofErr w:type="spellStart"/>
      <w:r w:rsidRPr="00DA110A">
        <w:rPr>
          <w:b/>
        </w:rPr>
        <w:t>деятельностного</w:t>
      </w:r>
      <w:proofErr w:type="spellEnd"/>
      <w:r w:rsidRPr="00DA110A">
        <w:rPr>
          <w:b/>
        </w:rPr>
        <w:t xml:space="preserve"> метода обучения».</w:t>
      </w:r>
    </w:p>
    <w:p w:rsidR="00DA110A" w:rsidRPr="00DA110A" w:rsidRDefault="00DA110A" w:rsidP="00DA110A">
      <w:pPr>
        <w:rPr>
          <w:b/>
        </w:rPr>
      </w:pPr>
      <w:proofErr w:type="spellStart"/>
      <w:r w:rsidRPr="00DA110A">
        <w:rPr>
          <w:b/>
        </w:rPr>
        <w:t>Деятельностный</w:t>
      </w:r>
      <w:proofErr w:type="spellEnd"/>
      <w:r w:rsidRPr="00DA110A">
        <w:rPr>
          <w:b/>
        </w:rPr>
        <w:t xml:space="preserve"> подход к обучению предполагает:</w:t>
      </w:r>
    </w:p>
    <w:p w:rsidR="00DA110A" w:rsidRDefault="00DA110A" w:rsidP="00DA110A">
      <w:r>
        <w:t xml:space="preserve">•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 </w:t>
      </w:r>
    </w:p>
    <w:p w:rsidR="00DA110A" w:rsidRDefault="00DA110A" w:rsidP="00DA110A">
      <w:r>
        <w:t>• выполнение учениками определённых действий для приобретения недостающих знаний;</w:t>
      </w:r>
    </w:p>
    <w:p w:rsidR="00DA110A" w:rsidRDefault="00DA110A" w:rsidP="00DA110A">
      <w:r>
        <w:t>• выявление и освоение учащимися способа действия, которое позволяет применять приобретённые знания на практике;</w:t>
      </w:r>
    </w:p>
    <w:p w:rsidR="00DA110A" w:rsidRDefault="00DA110A" w:rsidP="00DA110A">
      <w:r>
        <w:t>• формирование у школьников умения контролировать свои действия;</w:t>
      </w:r>
    </w:p>
    <w:p w:rsidR="00DA110A" w:rsidRDefault="00DA110A" w:rsidP="00DA110A">
      <w:r>
        <w:t>• включение содержания обучения в контекст решения значимых жизненных задач.</w:t>
      </w:r>
    </w:p>
    <w:p w:rsidR="00DA110A" w:rsidRDefault="00DA110A" w:rsidP="00DA110A">
      <w:r>
        <w:lastRenderedPageBreak/>
        <w:t xml:space="preserve">Суммируя сказанное, </w:t>
      </w:r>
      <w:proofErr w:type="spellStart"/>
      <w:r w:rsidRPr="00DA110A">
        <w:rPr>
          <w:b/>
        </w:rPr>
        <w:t>деятельностный</w:t>
      </w:r>
      <w:proofErr w:type="spellEnd"/>
      <w:r w:rsidRPr="00DA110A">
        <w:rPr>
          <w:b/>
        </w:rPr>
        <w:t xml:space="preserve"> подход</w:t>
      </w:r>
      <w:r>
        <w:t xml:space="preserve"> – это организация учебного процесса, в котором главное место отводится активной и разносторонней, в максимальной степени самостоятельной познава</w:t>
      </w:r>
      <w:r>
        <w:t xml:space="preserve">тельной деятельности школьника. </w:t>
      </w:r>
      <w:r>
        <w:t xml:space="preserve">Характерной чертой технологии </w:t>
      </w:r>
      <w:proofErr w:type="spellStart"/>
      <w:r>
        <w:t>деятельностного</w:t>
      </w:r>
      <w:proofErr w:type="spellEnd"/>
      <w:r>
        <w:t xml:space="preserve"> метода обучения является способность ученика проектировать предстоящую </w:t>
      </w:r>
      <w:r>
        <w:t xml:space="preserve">деятельность, быть ее субъектом. </w:t>
      </w:r>
      <w:r>
        <w:t>Для того</w:t>
      </w:r>
      <w:proofErr w:type="gramStart"/>
      <w:r>
        <w:t>,</w:t>
      </w:r>
      <w:proofErr w:type="gramEnd"/>
      <w:r>
        <w:t xml:space="preserve"> чтобы знания обучающихся были результатом их собственных поисков, необходимо организовать эти поиски.</w:t>
      </w:r>
    </w:p>
    <w:p w:rsidR="00DA110A" w:rsidRPr="00DA110A" w:rsidRDefault="00DA110A" w:rsidP="00DA110A">
      <w:pPr>
        <w:rPr>
          <w:i/>
        </w:rPr>
      </w:pPr>
      <w:r w:rsidRPr="00DA110A">
        <w:rPr>
          <w:i/>
        </w:rPr>
        <w:t>Поэтому:</w:t>
      </w:r>
    </w:p>
    <w:p w:rsidR="00DA110A" w:rsidRDefault="00DA110A" w:rsidP="00DA110A">
      <w:r>
        <w:t>Позиция учителя: к классу не с ответом (готовые знания, умения, навыки), а с вопросом.</w:t>
      </w:r>
    </w:p>
    <w:p w:rsidR="00DA110A" w:rsidRDefault="00DA110A" w:rsidP="00DA110A">
      <w:r>
        <w:t>Позиция ученика: за познание мира, (в специально организованных для этого условиях).</w:t>
      </w:r>
    </w:p>
    <w:p w:rsidR="00DA110A" w:rsidRDefault="00DA110A" w:rsidP="00DA110A">
      <w:r>
        <w:t>Учебная задача – задача, решая которую ребенок выполняет цели учителя. Она может совпадать с целью урока или е совпадать.</w:t>
      </w:r>
    </w:p>
    <w:p w:rsidR="00DA110A" w:rsidRDefault="00DA110A" w:rsidP="00DA110A">
      <w:r>
        <w:t>Учебная деятельность – управляемый учебный процесс.</w:t>
      </w:r>
    </w:p>
    <w:p w:rsidR="00DA110A" w:rsidRDefault="00DA110A" w:rsidP="00DA110A">
      <w:r>
        <w:t>Учебное действие – действие по созданию образа.</w:t>
      </w:r>
    </w:p>
    <w:p w:rsidR="00DA110A" w:rsidRDefault="00DA110A" w:rsidP="00DA110A">
      <w:r>
        <w:t>Образ – слово, рисунок, схема, план.</w:t>
      </w:r>
    </w:p>
    <w:p w:rsidR="00DA110A" w:rsidRDefault="00DA110A" w:rsidP="00DA110A">
      <w:r>
        <w:t>Оценочное действие – я умею! У меня получится!</w:t>
      </w:r>
    </w:p>
    <w:p w:rsidR="00DA110A" w:rsidRDefault="00DA110A" w:rsidP="00DA110A">
      <w:r>
        <w:t>Эмоционально – ценностная оценка – Я считаю так то…. (формирование мировоззрения)</w:t>
      </w:r>
    </w:p>
    <w:p w:rsidR="00DA110A" w:rsidRPr="00DA110A" w:rsidRDefault="00DA110A" w:rsidP="00DA110A">
      <w:r w:rsidRPr="00DA110A">
        <w:t>Основные положения технологии</w:t>
      </w:r>
      <w:r w:rsidRPr="00DA110A">
        <w:rPr>
          <w:b/>
        </w:rPr>
        <w:t xml:space="preserve"> </w:t>
      </w:r>
      <w:r w:rsidRPr="00DA110A">
        <w:rPr>
          <w:b/>
        </w:rPr>
        <w:t xml:space="preserve"> </w:t>
      </w:r>
      <w:proofErr w:type="spellStart"/>
      <w:r w:rsidRPr="00DA110A">
        <w:rPr>
          <w:b/>
        </w:rPr>
        <w:t>де</w:t>
      </w:r>
      <w:r>
        <w:rPr>
          <w:b/>
        </w:rPr>
        <w:t>ятельностного</w:t>
      </w:r>
      <w:proofErr w:type="spellEnd"/>
      <w:r>
        <w:rPr>
          <w:b/>
        </w:rPr>
        <w:t xml:space="preserve"> </w:t>
      </w:r>
      <w:r w:rsidRPr="00DA110A">
        <w:t xml:space="preserve">метода обучения: </w:t>
      </w:r>
    </w:p>
    <w:p w:rsidR="00DA110A" w:rsidRPr="00DA110A" w:rsidRDefault="00DA110A" w:rsidP="00DA110A">
      <w:r>
        <w:rPr>
          <w:b/>
        </w:rPr>
        <w:t>п</w:t>
      </w:r>
      <w:r w:rsidRPr="00DA110A">
        <w:rPr>
          <w:b/>
        </w:rPr>
        <w:t>ринцип деятельности</w:t>
      </w:r>
      <w:r>
        <w:t xml:space="preserve"> - давно доказано психологами, что люди лучше усваивают то, что обсуждают </w:t>
      </w:r>
      <w:proofErr w:type="gramStart"/>
      <w:r>
        <w:t>с</w:t>
      </w:r>
      <w:proofErr w:type="gramEnd"/>
      <w:r>
        <w:t xml:space="preserve"> другим. И именно эти возможности предоставляет учащимся групповая и парная работа. Ученик получает возможность либо продемонстрировать свои знания, либо уточнить применение правила, еще раз получить разъяснение. Каждый </w:t>
      </w:r>
      <w:r>
        <w:t>может выступить в роли эксперта</w:t>
      </w:r>
      <w:r w:rsidRPr="00DA110A">
        <w:t>;</w:t>
      </w:r>
    </w:p>
    <w:p w:rsidR="00DA110A" w:rsidRPr="00DA110A" w:rsidRDefault="00DA110A" w:rsidP="00DA110A">
      <w:r>
        <w:rPr>
          <w:b/>
        </w:rPr>
        <w:t>п</w:t>
      </w:r>
      <w:r w:rsidRPr="00DA110A">
        <w:rPr>
          <w:b/>
        </w:rPr>
        <w:t>ринцип творчества</w:t>
      </w:r>
      <w:r>
        <w:t xml:space="preserve"> – означает максимальную ориентацию на творческое начало в образовательном процессе, приобретение учащимся собственног</w:t>
      </w:r>
      <w:r>
        <w:t>о опыта творческой деятельности.</w:t>
      </w:r>
    </w:p>
    <w:p w:rsidR="00DA110A" w:rsidRDefault="00DA110A" w:rsidP="00DA110A">
      <w:r>
        <w:t>Этому способствуют активные формы и методы обучения, используемые на уроках</w:t>
      </w:r>
      <w:r>
        <w:t>.</w:t>
      </w:r>
    </w:p>
    <w:p w:rsidR="00DA110A" w:rsidRDefault="00DA110A" w:rsidP="00DA110A">
      <w:r>
        <w:t>Сегодня на наших уроках вы сможете увидеть элементы исследовательской и проектной деятельности в 1 классах, практический вид деятельности в 3 и 4 классах.</w:t>
      </w:r>
    </w:p>
    <w:p w:rsidR="00DA110A" w:rsidRDefault="00DA110A" w:rsidP="00DA110A">
      <w:r w:rsidRPr="00DA110A">
        <w:rPr>
          <w:b/>
        </w:rPr>
        <w:t>Наши дети</w:t>
      </w:r>
      <w:r>
        <w:t xml:space="preserve"> – это люди нового поколения, нового информационного общества. А значит, им нужны новые навыки и умение, к</w:t>
      </w:r>
      <w:r>
        <w:t xml:space="preserve">асающиеся работы с информацией. </w:t>
      </w:r>
      <w:r>
        <w:t>Использование информационно-коммуникативных технологий на уроке дает возможность повысить продуктивность уроков.</w:t>
      </w:r>
    </w:p>
    <w:p w:rsidR="00DA110A" w:rsidRDefault="00DA110A" w:rsidP="00DA110A">
      <w:r w:rsidRPr="00DA110A">
        <w:rPr>
          <w:b/>
        </w:rPr>
        <w:t>Преиму</w:t>
      </w:r>
      <w:r w:rsidRPr="00DA110A">
        <w:rPr>
          <w:b/>
        </w:rPr>
        <w:t xml:space="preserve">щества </w:t>
      </w:r>
      <w:proofErr w:type="spellStart"/>
      <w:r w:rsidRPr="00DA110A">
        <w:rPr>
          <w:b/>
        </w:rPr>
        <w:t>деятельностного</w:t>
      </w:r>
      <w:proofErr w:type="spellEnd"/>
      <w:r w:rsidRPr="00DA110A">
        <w:rPr>
          <w:b/>
        </w:rPr>
        <w:t xml:space="preserve"> подхода</w:t>
      </w:r>
      <w:r>
        <w:t>: у</w:t>
      </w:r>
      <w:r>
        <w:t xml:space="preserve"> </w:t>
      </w:r>
      <w:proofErr w:type="gramStart"/>
      <w:r>
        <w:t>обучающихся</w:t>
      </w:r>
      <w:proofErr w:type="gramEnd"/>
      <w:r>
        <w:t xml:space="preserve"> в наибольшей степени развиваются навыки самостоятельной работы;</w:t>
      </w:r>
    </w:p>
    <w:p w:rsidR="00DA110A" w:rsidRDefault="00DA110A" w:rsidP="00DA110A">
      <w:r>
        <w:t>формируются умения творчески, нестандартно решать учебные задачи;</w:t>
      </w:r>
    </w:p>
    <w:p w:rsidR="00DA110A" w:rsidRDefault="00DA110A" w:rsidP="00DA110A">
      <w:r>
        <w:t>возникает положительная мотивация к познавательной деятельно</w:t>
      </w:r>
      <w:r>
        <w:t>сти и активной работе.</w:t>
      </w:r>
      <w:bookmarkStart w:id="0" w:name="_GoBack"/>
      <w:bookmarkEnd w:id="0"/>
    </w:p>
    <w:p w:rsidR="00DA110A" w:rsidRDefault="00DA110A" w:rsidP="00DA110A"/>
    <w:sectPr w:rsidR="00DA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C4"/>
    <w:rsid w:val="004116C4"/>
    <w:rsid w:val="0043277C"/>
    <w:rsid w:val="00D40C58"/>
    <w:rsid w:val="00D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3719</Characters>
  <Application>Microsoft Office Word</Application>
  <DocSecurity>0</DocSecurity>
  <Lines>30</Lines>
  <Paragraphs>8</Paragraphs>
  <ScaleCrop>false</ScaleCrop>
  <Company>VolgaSoft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2023-10-25T17:53:00Z</dcterms:created>
  <dcterms:modified xsi:type="dcterms:W3CDTF">2023-10-25T18:04:00Z</dcterms:modified>
</cp:coreProperties>
</file>