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795E" w14:textId="1F2A1092" w:rsidR="00091BFD" w:rsidRPr="00CE3547" w:rsidRDefault="00A84CE6" w:rsidP="00CE35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Хайбиева</w:t>
      </w:r>
      <w:proofErr w:type="spellEnd"/>
      <w:r w:rsidR="00091BFD" w:rsidRPr="00CE3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Л.Ш., учитель-логопед</w:t>
      </w:r>
    </w:p>
    <w:p w14:paraId="3C94E01E" w14:textId="77777777" w:rsidR="00091BFD" w:rsidRPr="00CE3547" w:rsidRDefault="00091BFD" w:rsidP="00CE35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E3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Конова А.А., учитель-логопед первой квалификационной категории</w:t>
      </w:r>
    </w:p>
    <w:p w14:paraId="3666B7FD" w14:textId="0EA3F85F" w:rsidR="00091BFD" w:rsidRDefault="00091BFD" w:rsidP="00CE35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E3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МАДОУ «Детский сад №316 комбинированного вида» Советского района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г.Казани</w:t>
      </w:r>
      <w:proofErr w:type="spellEnd"/>
    </w:p>
    <w:p w14:paraId="437C0956" w14:textId="77777777" w:rsidR="00B34103" w:rsidRDefault="00B34103" w:rsidP="00CE35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54E5D44" w14:textId="7D4657D1" w:rsidR="00CC1AF5" w:rsidRPr="00CE3547" w:rsidRDefault="00B34103" w:rsidP="00B3410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3410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</w:t>
      </w:r>
      <w:proofErr w:type="spellStart"/>
      <w:r w:rsidRPr="00B3410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Нейроигра</w:t>
      </w:r>
      <w:proofErr w:type="spellEnd"/>
      <w:r w:rsidRPr="00B3410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- как инновационный метод работы </w:t>
      </w:r>
      <w:proofErr w:type="gramStart"/>
      <w:r w:rsidRPr="00B3410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  речевом</w:t>
      </w:r>
      <w:proofErr w:type="gramEnd"/>
      <w:r w:rsidRPr="00B3410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развитии  детей дошкольного возраста с тяжелыми нарушениями речи»</w:t>
      </w:r>
    </w:p>
    <w:p w14:paraId="4A5CC24F" w14:textId="77777777" w:rsidR="00CC1AF5" w:rsidRPr="00CE3547" w:rsidRDefault="00D61320" w:rsidP="00CE3547">
      <w:pPr>
        <w:spacing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      С каждым годом увеличивается число детей, у которых есть отклонения в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психоречевом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развитии. Для педагогов становится важным раннее обнаружение проблем, профессиональная диагностика и выбор соответствующих методик коррекции для работы с детьми, у которых есть речевые нарушения. Часто дети с проблемами в речи также имеют другие психические расстройства, что указывает на наличие проблем с центральной нервной системой в целом. Не развитие определенных функций головного мозга и дисгармония в его развитии часто выявляются, а также нарушение взаимодействия между полушариями. Развитие взаимодействия между полушариями является ключевым для развития интеллекта. Этот процесс можно улучшить с помощью специальных двигательных упражнений, направленных на развитие общей координации движений, формирование крупных совместных движений рук и ног, а также улучшение координации между ними, способствуют стимуляции создания новых нейронных связей и улучшению взаимодействия между полушариями мозга, что благоприятно сказывается на развитии интеллекта. </w:t>
      </w:r>
    </w:p>
    <w:p w14:paraId="63972AE9" w14:textId="77777777" w:rsidR="00CC1AF5" w:rsidRPr="00CE3547" w:rsidRDefault="00D61320" w:rsidP="00CE3547">
      <w:pPr>
        <w:spacing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      В России была создана теоретическая база для метода нейропсихологического исследования,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рaзрaботaнная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А. P.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Лурием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егo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коллегами. Проведенный анализ работ различных ученых позволяет выявить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oсoбеннoсти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психическoгo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развития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дeтeй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дoшкoльнoго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вoзраста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нарушeниями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рeчи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Нейрогимнастика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, также известная как нейропсихологические игры, представляет собой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унивeрсaльную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систeму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упрaжнeний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, полезную как для детей, так и для людей всех возрастов. Этот метод помогает детям с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нeврoлoгическими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забoлеваниями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синдрoмaми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исправить нарушения и вернуть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мoзгу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нoрмальнoе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функциoнирoвание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562129" w14:textId="77777777" w:rsidR="00CC1AF5" w:rsidRPr="00CE3547" w:rsidRDefault="00D61320" w:rsidP="00CE3547">
      <w:pPr>
        <w:spacing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      С начала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срeднегo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дoшкoльнoгo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вoзраста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, примерно в 4-5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лeт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, мы начинаем применять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нейроигры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для стимуляции развития мозга. Когда дети достигают 5-6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лeт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, мы предлагаем более сложные задания, учитывая особенности их возрастного развития. Этот период является важным для подготовки к школьному обучению, поскольку для успешной учебной деятельности необходимо нормальное развитие мозга, которое можно достичь благодаря проведению нейропсихологических игр. К 7-8 годам дети обычно полностью формируют взаимодействие между полушариями, и изменения становятся более сложными, поэтому рекомендуется начинать занятия именно в 4-5 лет. </w:t>
      </w:r>
    </w:p>
    <w:p w14:paraId="3842E6AE" w14:textId="77777777" w:rsidR="00CC1AF5" w:rsidRPr="00CE3547" w:rsidRDefault="00D61320" w:rsidP="00CE3547">
      <w:pPr>
        <w:spacing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      Основной вид деятельности детей дошкольного возраста – игра. Подбирая комплекс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нейроигр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 для каждого ребенка, мы учитываем его особенности. Важно, чтобы игра приносила удовольствие и была наполнена позитивом. Не следует заставлять или ругать ребенка, если что-то не получается.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Игрa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– это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возмoжность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прoвести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врeмя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весело,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пoлучить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внимание, одобрение и поддержку.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Нaш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девиз: "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Игрaя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зaнимaемся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>!"</w:t>
      </w:r>
    </w:p>
    <w:p w14:paraId="7998714E" w14:textId="77777777" w:rsidR="00CC1AF5" w:rsidRPr="00CE3547" w:rsidRDefault="00D61320" w:rsidP="00CE3547">
      <w:pPr>
        <w:spacing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      Начиная с изучения упражнений, которые постепенно усложняются, и увеличивая объем заданий, мы уделяем особое внимание точному выполнению каждого упражнения и проводим индивидуальное обучение каждому ребенку. Занятия с детьми, у которых есть проблемы с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психоречевым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развитием, проводятся регулярно в спокойной и дружелюбной атмосфере. Регулярные тренировки помогают улучшить физические навыки, включая симметричные и асимметричные движения, равновесие, мобильность плечевого пояса, ловкость рук и кистей. Дети учатся сидеть правильно, чувствуя себя комфортно, и становятся более ловкими. Такие занятия способствуют развитию эмоциональных </w:t>
      </w:r>
      <w:r w:rsidRPr="00CE3547">
        <w:rPr>
          <w:rFonts w:ascii="Times New Roman" w:eastAsia="Times New Roman" w:hAnsi="Times New Roman" w:cs="Times New Roman"/>
          <w:sz w:val="24"/>
          <w:szCs w:val="24"/>
        </w:rPr>
        <w:lastRenderedPageBreak/>
        <w:t>навыков, уменьшают стрессоустойчивость ребенка, делая его более общительным, а также способствуют развитию его творческих способностей в игре и в процессе обучения. Важна активность детей для их развития. Успех работы по коррекции речевых нарушений у детей во многом зависит от комплексного подхода к устранению этих проблем.</w:t>
      </w:r>
    </w:p>
    <w:p w14:paraId="683FC434" w14:textId="77777777" w:rsidR="00CC1AF5" w:rsidRPr="00CE3547" w:rsidRDefault="00D61320" w:rsidP="00CE3547">
      <w:pPr>
        <w:spacing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      Таким образом, можно заключить, что систематическое использование </w:t>
      </w:r>
      <w:proofErr w:type="spellStart"/>
      <w:r w:rsidRPr="00CE3547">
        <w:rPr>
          <w:rFonts w:ascii="Times New Roman" w:eastAsia="Times New Roman" w:hAnsi="Times New Roman" w:cs="Times New Roman"/>
          <w:sz w:val="24"/>
          <w:szCs w:val="24"/>
        </w:rPr>
        <w:t>нейроигр</w:t>
      </w:r>
      <w:proofErr w:type="spellEnd"/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оказывает положительное влияние на улучшение обучения, развитие интеллектуальных способностей, физическое состояние, снижение утомляемости, повышение способности к сознательному контролю, а также помогает в преодолении речевых нарушений у дошкольников с задержкой в развитии речи. </w:t>
      </w:r>
    </w:p>
    <w:p w14:paraId="7156FD4B" w14:textId="77777777" w:rsidR="00CC1AF5" w:rsidRPr="00CE3547" w:rsidRDefault="00D61320" w:rsidP="00CE3547">
      <w:pPr>
        <w:spacing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3547">
        <w:rPr>
          <w:rFonts w:ascii="Times New Roman" w:eastAsia="Times New Roman" w:hAnsi="Times New Roman" w:cs="Times New Roman"/>
          <w:sz w:val="24"/>
          <w:szCs w:val="24"/>
        </w:rPr>
        <w:t xml:space="preserve">       Главное правило игры: "Не </w:t>
      </w:r>
      <w:proofErr w:type="gramStart"/>
      <w:r w:rsidRPr="00CE3547">
        <w:rPr>
          <w:rFonts w:ascii="Times New Roman" w:eastAsia="Times New Roman" w:hAnsi="Times New Roman" w:cs="Times New Roman"/>
          <w:sz w:val="24"/>
          <w:szCs w:val="24"/>
        </w:rPr>
        <w:t>навреди !</w:t>
      </w:r>
      <w:proofErr w:type="gramEnd"/>
      <w:r w:rsidRPr="00CE3547">
        <w:rPr>
          <w:rFonts w:ascii="Times New Roman" w:eastAsia="Times New Roman" w:hAnsi="Times New Roman" w:cs="Times New Roman"/>
          <w:sz w:val="24"/>
          <w:szCs w:val="24"/>
        </w:rPr>
        <w:t>" Важно, чтобы дети с удовольствием и радостью посещали занятия у педагога.</w:t>
      </w:r>
    </w:p>
    <w:p w14:paraId="3140107F" w14:textId="77777777" w:rsidR="00CC1AF5" w:rsidRPr="00CE3547" w:rsidRDefault="00D61320" w:rsidP="00CE3547">
      <w:pPr>
        <w:spacing w:after="10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3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Список литературы:</w:t>
      </w:r>
    </w:p>
    <w:p w14:paraId="01C5A17F" w14:textId="77777777" w:rsidR="00CC1AF5" w:rsidRPr="00CE3547" w:rsidRDefault="00D61320" w:rsidP="00CE3547">
      <w:pPr>
        <w:spacing w:after="10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354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CE3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Семаго Н.Я. Методика формирования пространственных представлений у детей дошкольного и младшего школьного возраста. М.: Айрис, 2007.</w:t>
      </w:r>
    </w:p>
    <w:p w14:paraId="15D131F2" w14:textId="77777777" w:rsidR="00CC1AF5" w:rsidRPr="00CE3547" w:rsidRDefault="00D61320" w:rsidP="00CE3547">
      <w:pPr>
        <w:spacing w:after="10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3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2.Семенович А.В. Введение в нейропсихологию детского возраста. М.: Генезис, 2008.</w:t>
      </w:r>
    </w:p>
    <w:p w14:paraId="1575DC39" w14:textId="77777777" w:rsidR="00CC1AF5" w:rsidRPr="00CE3547" w:rsidRDefault="00D61320" w:rsidP="00CE3547">
      <w:pPr>
        <w:spacing w:after="10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3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3.Семенович А.В. Нейропсихологическая коррекция в детском возрасте. Метод замещающего онтогенеза. М.: Генезис, 2010.</w:t>
      </w:r>
    </w:p>
    <w:p w14:paraId="658E2FE0" w14:textId="77777777" w:rsidR="00CC1AF5" w:rsidRPr="00CE3547" w:rsidRDefault="00D61320" w:rsidP="00CE3547">
      <w:pPr>
        <w:spacing w:after="10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3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4.Цвынтарный В.В. Играем пальчиками - развиваем речь. М.: Центрполиграф, 2002.</w:t>
      </w:r>
    </w:p>
    <w:p w14:paraId="1ACF94EB" w14:textId="77777777" w:rsidR="00CC1AF5" w:rsidRPr="00CE3547" w:rsidRDefault="00D61320" w:rsidP="00CE3547">
      <w:pPr>
        <w:spacing w:after="135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CE3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5.Тарасова О. Н. Нейропсихологическая диагностика общего недоразвития речи у старших дошкольников // Молодой ученый. — 2017. — </w:t>
      </w:r>
      <w:r w:rsidRPr="00CE3547">
        <w:rPr>
          <w:rFonts w:ascii="Segoe UI Symbol" w:eastAsia="Segoe UI Symbol" w:hAnsi="Segoe UI Symbol" w:cs="Segoe UI Symbol"/>
          <w:color w:val="000000"/>
          <w:sz w:val="24"/>
          <w:szCs w:val="24"/>
          <w:shd w:val="clear" w:color="auto" w:fill="FFFFFF"/>
        </w:rPr>
        <w:t>№</w:t>
      </w:r>
      <w:r w:rsidRPr="00CE35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</w:p>
    <w:sectPr w:rsidR="00CC1AF5" w:rsidRPr="00CE3547" w:rsidSect="00CE35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AF5"/>
    <w:rsid w:val="00067D8A"/>
    <w:rsid w:val="00091BFD"/>
    <w:rsid w:val="00723206"/>
    <w:rsid w:val="009B1F03"/>
    <w:rsid w:val="00A84CE6"/>
    <w:rsid w:val="00B34103"/>
    <w:rsid w:val="00C64091"/>
    <w:rsid w:val="00CC1AF5"/>
    <w:rsid w:val="00CE3547"/>
    <w:rsid w:val="00D61320"/>
    <w:rsid w:val="00FD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981C"/>
  <w15:docId w15:val="{F29C9DF6-D30A-49BB-8914-680C026E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ECA1-A42A-4FB7-B1AD-DCD6D094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14</cp:revision>
  <dcterms:created xsi:type="dcterms:W3CDTF">2024-02-29T10:19:00Z</dcterms:created>
  <dcterms:modified xsi:type="dcterms:W3CDTF">2025-12-06T22:58:00Z</dcterms:modified>
</cp:coreProperties>
</file>