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6C" w:rsidRDefault="00C9546C" w:rsidP="00D16C0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урока организована выставка открыток «С Новым годом!» в фойе ДШИ.</w:t>
      </w:r>
    </w:p>
    <w:p w:rsidR="00C9546C" w:rsidRDefault="00C9546C" w:rsidP="00D16C0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9546C" w:rsidRDefault="00C9546C" w:rsidP="00D16C0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Урок-лекция по предмету «Беседы об искусстве».</w:t>
      </w:r>
    </w:p>
    <w:p w:rsidR="00D16C05" w:rsidRPr="00C9546C" w:rsidRDefault="00D16C05" w:rsidP="00C9546C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Новогодние открытки как искусство.</w:t>
      </w:r>
    </w:p>
    <w:p w:rsidR="00D16C05" w:rsidRPr="00C9546C" w:rsidRDefault="00D16C05" w:rsidP="00D16C0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Новогодние открытки - два этих слова погружают в детство и теплые воспоминания. А между тем за всю историю поздравительных карточек среди них было немало необычных и даже странных. По новогодним открыткам легко можно проследить всю историю страны. Почему на открытках изображали клевер и поезда, в какой момент Дед Мороз взял в руки оружие и пересел на космолет?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КЛЕВЕР, ДЕТИ И ПОЕЗДА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новогодние открытки появились в 1795 году. Чаще всего их привозили из Европы. В России поздравительные карточки тоже производили, но не так много. Столицей открыток считалась Германия. В некоторых городах работали сразу по две-три фабрики, и в день они выпускали по шесть тысяч открыток. Этого хватало, чтобы обеспечить весь мир.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>
            <wp:extent cx="5360288" cy="3487496"/>
            <wp:effectExtent l="0" t="0" r="0" b="0"/>
            <wp:docPr id="14" name="Рисунок 14" descr="https://atvmedia.ru/uploads/tilda/material-271/tild6261-3766-4262-a664-326163373563_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vmedia.ru/uploads/tilda/material-271/tild6261-3766-4262-a664-326163373563__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03" cy="35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новогодние открытки в России появились в 1897 году. К процессу создания поздравительных почтовых карточек привлекались лучшие профессионалы своего дела: художники, печатники, а позднее и фотографы. В их числе Виктор Васнецов, Иван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Билибин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Илья Репин, Константин Маковский, Александр Бенуа. Небольшими сериями выпускали дорогие новогодние открытки с тиснением, серебряной и золотой крошкой.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дореволюционной России считалось, что новогодняя открытка должна выражать пожелание счастья. Поэтому на ней демонстрировали символы, приносящие удачу: например, подковы или клевер с четырьмя лепестками. А в соответствии с поверьем о том, что полная луна могла принести богатство на всю жизнь, ее тоже нередко изображали на открытке. Часто изображали детей с цветами. Они олицетворяли светлое будущее, которое непременно ждет в новом году.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Достижения техники – еще один сюжет для новогодних открыток. Когда в мире только появились поезда и железные дороги, они тут же оказались на поздравительных карточках. Картинку дополняли подарками, украшениями и радостными лицами встречающих.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источником сюжетов для открыток можно считать популярные среди русского народа лубочные картинки. В дореволюционной России нередко изображались пейзажи зимней русской природы с занесенными снегом избушками, дети, играющие в снежки и лепящие снеговика, ангелы.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drawing>
          <wp:inline distT="0" distB="0" distL="0" distR="0">
            <wp:extent cx="4762500" cy="2943225"/>
            <wp:effectExtent l="0" t="0" r="0" b="9525"/>
            <wp:docPr id="13" name="Рисунок 13" descr="https://atvmedia.ru/uploads/tilda/material-271/tild6133-3261-4433-a535-363036613362_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vmedia.ru/uploads/tilda/material-271/tild6133-3261-4433-a535-363036613362_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Новогоднего волшебника в царские времена не существовало, но люди верили в рождественского. Его прообразом стал Никола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Мирликийский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более известный как Николай Чудотворец.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БЕЗ БУРЖУАЗНЫХ ЁЛОК И ОТКРЫТОК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революции Новый год и Рождество оказались под запретом. Соответственно, исчезли и открытки. Зато появились плакаты, где рисовали детей с надписями: "Взрослые, не смущайте нас своей буржуазной елочкой!".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6134100" cy="2658110"/>
            <wp:effectExtent l="0" t="0" r="0" b="8890"/>
            <wp:docPr id="12" name="Рисунок 12" descr="https://atvmedia.ru/uploads/tilda/material-271/tild3035-3635-4165-b437-336338663633__85519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vmedia.ru/uploads/tilda/material-271/tild3035-3635-4165-b437-336338663633__855199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22" cy="26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открытки, которыми граждане новой страны должны были поздравлять друг друга с первым годом Октябрьской революции, полярностью не пользовались.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Открыток выпускалось так мало, что сегодня даже у коллекционеров сложно найти новогодние открытки, выпущенные до 1939 года.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ОТКРЫТКИ ПАПЕ НА ФРОНТ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новогодние открытки появились только в 1941 году. Это был самый простой способ связи фронта с тылом. К тому же, открытка легче всего подвергалась цензуре. В отличие от письма, ее не нужно было вскрывать, а потом снова заклеивать. Все открытки были посвящены борьбе против фашизма. Среди сюжетов было много карикатур.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декабре 1941 года издательство "Искусство" выпустило специальные открытки для посылки на фронт. Художники работали только с двумя цветами – красным и черным, чтобы ускорить процесс печати, и, естественно, преобладали изображения военной тематики: новое оружие и даже портреты героев. Несмотря на необычную трактовку привычных сюжетов (на новогодних открытках времен Великой Отечественной войны можно увидеть Деда Мороза с автоматом или с метлой, выметающим фашистов), суть новогодней открытки осталась прежней – поддержать, напомнить о том, что дома любят и ждут, заставить улыбнуться.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3810000" cy="4581525"/>
            <wp:effectExtent l="0" t="0" r="0" b="9525"/>
            <wp:docPr id="11" name="Рисунок 11" descr="https://atvmedia.ru/uploads/tilda/material-271/tild3632-3162-4531-b532-663639613863__26e971f6-4a46-4cdc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vmedia.ru/uploads/tilda/material-271/tild3632-3162-4531-b532-663639613863__26e971f6-4a46-4cdc-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1945 года русские военнослужащие, находящиеся на территории освобожденной Европы, стали отправлять красивые импортные новогодние открытки.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 войны они вновь исчезли. Больше пяти лет по рукам ходили только "базарные" карточки. Их переснимали с оригиналов - часто даже с тех, что приходили на фронт немцам.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СКАЗКИ, КРЕМЛЬ И ПРОГРЕСС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о возрождении открыток подписали только в 1953 году. Именно тогда, в период "оттепели", в открытки пришли замечательные художники, которые и создали всеми любимые образы. Появились Дед Мороз и Снегурочка, лесные животные, кремлевские куранты.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6096000" cy="4352925"/>
            <wp:effectExtent l="0" t="0" r="0" b="9525"/>
            <wp:docPr id="10" name="Рисунок 10" descr="https://atvmedia.ru/uploads/tilda/material-271/tild3135-3063-4534-a562-366530363534__0_1dc7b_f2c4d73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vmedia.ru/uploads/tilda/material-271/tild3135-3063-4534-a562-366530363534__0_1dc7b_f2c4d737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Очевидно, что образ Деда Мороза взяли с Николая Чудотворца. А все остальное было полетом фантазии мастеров. Были открытки, которые выпускали тиражами по 18-25 миллионов.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Известная художница Лидия Манилова потеряла зрение, работая над открытками – так сложно было сделать хороший дизайн.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Популярным образом считался вид Кремля. Тогда же в моду вошли куранты на Спасской башне. Иногда позади Красной площади изображали стройку, чтобы все видели, что коммунизм развивается.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5"/>
        <w:gridCol w:w="6"/>
        <w:gridCol w:w="6"/>
        <w:gridCol w:w="6"/>
        <w:gridCol w:w="6"/>
        <w:gridCol w:w="6"/>
        <w:gridCol w:w="4390"/>
      </w:tblGrid>
      <w:tr w:rsidR="00C9546C" w:rsidRPr="00C9546C" w:rsidTr="00C9546C"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46C" w:rsidRPr="00C9546C" w:rsidRDefault="00C9546C" w:rsidP="00C9546C">
            <w:pPr>
              <w:spacing w:after="0" w:line="240" w:lineRule="auto"/>
              <w:ind w:left="-1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51A32C" wp14:editId="40EDC9F1">
                  <wp:extent cx="3943350" cy="5484178"/>
                  <wp:effectExtent l="0" t="0" r="0" b="2540"/>
                  <wp:docPr id="8" name="Рисунок 8" descr="https://atvmedia.ru/uploads/tilda/material-271/tild3534-3363-4362-b731-333565353335_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tvmedia.ru/uploads/tilda/material-271/tild3534-3363-4362-b731-333565353335_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759" cy="550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A57A5E" wp14:editId="65541DF2">
                  <wp:extent cx="3298757" cy="4562370"/>
                  <wp:effectExtent l="0" t="0" r="0" b="0"/>
                  <wp:docPr id="9" name="Рисунок 9" descr="https://atvmedia.ru/uploads/tilda/material-271/tild3763-3765-4330-b666-373632666234__16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tvmedia.ru/uploads/tilda/material-271/tild3763-3765-4330-b666-373632666234__16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750" cy="461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46C" w:rsidRPr="00C9546C" w:rsidRDefault="00C9546C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46C" w:rsidRPr="00C9546C" w:rsidRDefault="00C9546C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" w:type="dxa"/>
            <w:tcBorders>
              <w:top w:val="nil"/>
              <w:left w:val="nil"/>
              <w:bottom w:val="nil"/>
              <w:right w:val="nil"/>
            </w:tcBorders>
          </w:tcPr>
          <w:p w:rsidR="00C9546C" w:rsidRPr="00C9546C" w:rsidRDefault="00C9546C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" w:type="dxa"/>
            <w:tcBorders>
              <w:top w:val="nil"/>
              <w:left w:val="nil"/>
              <w:bottom w:val="nil"/>
              <w:right w:val="nil"/>
            </w:tcBorders>
          </w:tcPr>
          <w:p w:rsidR="00C9546C" w:rsidRPr="00C9546C" w:rsidRDefault="00C9546C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46C" w:rsidRPr="00C9546C" w:rsidRDefault="00C9546C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546C" w:rsidRPr="00C9546C" w:rsidRDefault="00C9546C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847C03" wp14:editId="429650C3">
                  <wp:extent cx="2867025" cy="3965259"/>
                  <wp:effectExtent l="0" t="0" r="0" b="0"/>
                  <wp:docPr id="7" name="Рисунок 7" descr="https://atvmedia.ru/uploads/tilda/material-271/tild6438-3063-4839-a438-303865303633__1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tvmedia.ru/uploads/tilda/material-271/tild6438-3063-4839-a438-303865303633__1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76" cy="398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открытками часто трудились художники-мультипликаторы. Поэтому они и рисовали героев, очень похожих на тех, что дети видели по телевизору.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Изначально новогодние открытки были детскими, с добрыми сказочными мотивами, зверушками в лесу, снеговиками, дедом Морозом и Снегурочкой.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Расцвет советской новогодней открытки пришелся на 60-е. Медвежата, зайчики, Снегурочки – герои открыток, нарисованных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Каневским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Зарубиным,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Четверяковым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 сих пор популярны.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Фотооткрытки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Ивана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Дергилёва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Советском Союзе печатались миллионными тиражами. В CCCР, наверное, не было ни одного человека, который хотя бы раз в жизни не получал на Новый год открытку с добрыми сценками от художника Владимира Зарубина.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Новогодние открытки времен СССР отображали ситуацию в стране – с развитием строительства появились картинки со всесоюзных строек, сюжеты, пропагандирующие крепкую советскую семью, развитие спорта и другие приметы времени. Расцвет новогодней открытки пришелся на 60-70-е годы.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5781675" cy="3794845"/>
            <wp:effectExtent l="0" t="0" r="0" b="0"/>
            <wp:docPr id="6" name="Рисунок 6" descr="https://atvmedia.ru/uploads/tilda/material-271/tild6565-6130-4564-b537-383339313966_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vmedia.ru/uploads/tilda/material-271/tild6565-6130-4564-b537-383339313966__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56" cy="37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РАКЕТЫ, МЕДВЕЖАТА И ТЕЛЕВИЗОРЫ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1961 года Юрий Гагарин совершил первый космический полет. Несложно догадаться, какими открытками граждане Советского Союза поздравляли друг друга с новым, 1962 годом. Тираж таких карточек был настолько большим, что их хватило на несколько лет вперед.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1975 году в эксплуатацию запустили сверхзвуковой пассажирский самолет Ту-144. И вот уже Дед Мороз развозит подарки не на санях, а на более современных летательных аппаратах.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6115050" cy="3580641"/>
            <wp:effectExtent l="0" t="0" r="0" b="1270"/>
            <wp:docPr id="5" name="Рисунок 5" descr="https://atvmedia.ru/uploads/tilda/material-271/tild3937-3633-4139-a630-313934643138__a448b60d-001a-41d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vmedia.ru/uploads/tilda/material-271/tild3937-3633-4139-a630-313934643138__a448b60d-001a-41d1-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37" cy="35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семидесяти миллионов открыток, которыми поздравляли с новым 1980 годом были с медвежонком. Он играл в хоккей, шел рядом с Дедом Морозом, ехал на автомобиле или просто стоял возле елки. Людей готовили к Олимпиаде.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60-70-ых годах на открытках изображали спортсменов, встречающих Новый год на лыжне или катке, пары и компании в красивой одежде, отмечающие праздник в ресторане. На многих открытках того времени можно увидеть "предметы роскоши" – телевизор, детские механические игрушки. В одно время вдруг появились карточки с натюрмортами – фруктами, шоколадными конфетами в картонных коробках и шампанским в хрустальных бокалах. Последнее, к слову, исчезло с открыток с введением "сухого" закона. Но кремлевские звезды, башни и куранты оставались самыми популярными образами советской новогодней открытки.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 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272727"/>
          <w:sz w:val="28"/>
          <w:szCs w:val="28"/>
          <w:lang w:eastAsia="ru-RU"/>
        </w:rPr>
        <w:lastRenderedPageBreak/>
        <w:drawing>
          <wp:inline distT="0" distB="0" distL="0" distR="0">
            <wp:extent cx="4857750" cy="3213199"/>
            <wp:effectExtent l="0" t="0" r="0" b="6350"/>
            <wp:docPr id="4" name="Рисунок 4" descr="https://atvmedia.ru/uploads/tilda/material-271/tild3034-3866-4231-b432-343233343837__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tvmedia.ru/uploads/tilda/material-271/tild3034-3866-4231-b432-343233343837__inx960x6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69" cy="32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на новогодних открытках появлялись сказочные герои. Любимый символ советских открыток – тройка. До революции их практически не использовали, но в тот период вспомнили исконно русские мотивы.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Тройка так сильно вжилась в образ Нового года, что аниматоры с красными носами и бородами, играющие Дедов Морозов, стали катать гостей непременно на тройках и с бубенчиками.</w:t>
      </w:r>
    </w:p>
    <w:p w:rsidR="00D16C05" w:rsidRPr="00C9546C" w:rsidRDefault="00D16C05" w:rsidP="00D16C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РОЖДЕСТВО И НАТЮРМОРТЫ</w:t>
      </w:r>
    </w:p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80-ые годы рисованную открытку вытеснила </w:t>
      </w:r>
      <w:proofErr w:type="spellStart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фотооткрытка</w:t>
      </w:r>
      <w:proofErr w:type="spellEnd"/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большинстве поздравительных карточек того времени красовались натюрморты с еловыми ветками, блестящими шарами, серпантином и горящими свечками, зимние пейзажи. Использовались предметы традиционных промыслов – хохломские подносы, фарфоровые игрушки, расписанные гжелью. Появились открытки с надписями из фольги, тисненым рисунком.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  <w:gridCol w:w="4"/>
        <w:gridCol w:w="3481"/>
        <w:gridCol w:w="4"/>
        <w:gridCol w:w="3244"/>
      </w:tblGrid>
      <w:tr w:rsidR="00C9546C" w:rsidRPr="00C9546C" w:rsidTr="00D16C0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6C05" w:rsidRPr="00C9546C" w:rsidRDefault="00D16C05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24100" cy="3214363"/>
                  <wp:effectExtent l="0" t="0" r="0" b="5715"/>
                  <wp:docPr id="3" name="Рисунок 3" descr="https://atvmedia.ru/uploads/tilda/material-271/tild3036-3161-4434-b930-316437373364__161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tvmedia.ru/uploads/tilda/material-271/tild3036-3161-4434-b930-316437373364__161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02" cy="32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6C05" w:rsidRPr="00C9546C" w:rsidRDefault="00D16C05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6C05" w:rsidRPr="00C9546C" w:rsidRDefault="00D16C05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4268252"/>
                  <wp:effectExtent l="0" t="0" r="0" b="0"/>
                  <wp:docPr id="2" name="Рисунок 2" descr="https://atvmedia.ru/uploads/tilda/material-271/tild6266-3666-4335-b863-393231306631__16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tvmedia.ru/uploads/tilda/material-271/tild6266-3666-4335-b863-393231306631__16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93031" cy="42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6C05" w:rsidRPr="00C9546C" w:rsidRDefault="00D16C05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6C05" w:rsidRPr="00C9546C" w:rsidRDefault="00D16C05" w:rsidP="00D16C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54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3978433"/>
                  <wp:effectExtent l="0" t="0" r="0" b="3175"/>
                  <wp:docPr id="1" name="Рисунок 1" descr="https://atvmedia.ru/uploads/tilda/material-271/tild3630-3663-4164-b736-346363353832__161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tvmedia.ru/uploads/tilda/material-271/tild3630-3663-4164-b736-346363353832__161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016" cy="39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C05" w:rsidRPr="00C9546C" w:rsidRDefault="00D16C05" w:rsidP="00D16C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 в начале 90-ых годов вернулись открытки "С Рождеством" – как созданные современными художниками, так и перепечатанные со старинных открыток.</w:t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Советские новогодние открытки 80-90-х годов зачастую использовались для создания многочисленных стенгазет, которые выпускались к праздникам и торжественным датам в различных коллективах.</w:t>
      </w:r>
    </w:p>
    <w:p w:rsidR="004556BE" w:rsidRPr="00C9546C" w:rsidRDefault="00D16C0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9546C">
        <w:rPr>
          <w:rFonts w:ascii="Times New Roman" w:hAnsi="Times New Roman" w:cs="Times New Roman"/>
          <w:color w:val="000000"/>
          <w:sz w:val="28"/>
          <w:szCs w:val="28"/>
        </w:rPr>
        <w:t xml:space="preserve">Автор: Вероника </w:t>
      </w:r>
      <w:proofErr w:type="spellStart"/>
      <w:r w:rsidRPr="00C9546C">
        <w:rPr>
          <w:rFonts w:ascii="Times New Roman" w:hAnsi="Times New Roman" w:cs="Times New Roman"/>
          <w:color w:val="000000"/>
          <w:sz w:val="28"/>
          <w:szCs w:val="28"/>
        </w:rPr>
        <w:t>Кизима</w:t>
      </w:r>
      <w:proofErr w:type="spellEnd"/>
    </w:p>
    <w:p w:rsidR="00D16C05" w:rsidRPr="00C9546C" w:rsidRDefault="00D16C05" w:rsidP="00D16C05">
      <w:pPr>
        <w:shd w:val="clear" w:color="auto" w:fill="FFFFFF"/>
        <w:spacing w:after="300" w:line="600" w:lineRule="atLeast"/>
        <w:outlineLvl w:val="0"/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pacing w:val="5"/>
          <w:kern w:val="36"/>
          <w:sz w:val="28"/>
          <w:szCs w:val="28"/>
          <w:lang w:eastAsia="ru-RU"/>
        </w:rPr>
        <w:t>Новогодние открытки, которые удивят современных детей (да и взрослых тоже)</w:t>
      </w:r>
    </w:p>
    <w:p w:rsidR="00D16C05" w:rsidRPr="00C9546C" w:rsidRDefault="00D16C05" w:rsidP="00D16C0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24 декабря 2022</w:t>
      </w:r>
    </w:p>
    <w:p w:rsidR="00D16C05" w:rsidRPr="00C9546C" w:rsidRDefault="00D16C05" w:rsidP="00D16C0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130</w:t>
      </w:r>
    </w:p>
    <w:p w:rsidR="00D16C05" w:rsidRPr="00C9546C" w:rsidRDefault="00D16C05" w:rsidP="00D16C05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6 мин</w:t>
      </w:r>
    </w:p>
    <w:p w:rsidR="00D16C05" w:rsidRPr="00C9546C" w:rsidRDefault="00D16C05" w:rsidP="00D16C05">
      <w:pPr>
        <w:shd w:val="clear" w:color="auto" w:fill="FFFFFF"/>
        <w:spacing w:after="120" w:line="300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Оглавление</w:t>
      </w:r>
    </w:p>
    <w:p w:rsidR="00D16C05" w:rsidRPr="00C9546C" w:rsidRDefault="00C9546C" w:rsidP="00D16C05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anchor="1_strannoe_semeiinoe_zastole_na_pervoii" w:tgtFrame="_blank" w:history="1">
        <w:r w:rsidR="00D16C05" w:rsidRPr="00C9546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lang w:eastAsia="ru-RU"/>
          </w:rPr>
          <w:t>1. Странное семейное застолье на первой открытке</w:t>
        </w:r>
      </w:hyperlink>
    </w:p>
    <w:p w:rsidR="00D16C05" w:rsidRPr="00C9546C" w:rsidRDefault="00C9546C" w:rsidP="00D16C05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anchor="2_zagadochnaya_rysskaya_dysha" w:tgtFrame="_blank" w:history="1">
        <w:r w:rsidR="00D16C05" w:rsidRPr="00C9546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lang w:eastAsia="ru-RU"/>
          </w:rPr>
          <w:t>2. Загадочная русская душа</w:t>
        </w:r>
      </w:hyperlink>
    </w:p>
    <w:p w:rsidR="00D16C05" w:rsidRPr="00C9546C" w:rsidRDefault="00C9546C" w:rsidP="00D16C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anchor="3_novogodnyaya_otkrtka_kak_sredstvo_prop" w:tgtFrame="_blank" w:history="1">
        <w:r w:rsidR="00D16C05" w:rsidRPr="00C9546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lang w:eastAsia="ru-RU"/>
          </w:rPr>
          <w:t>3. Новогодняя открытка как средство пропаганды</w:t>
        </w:r>
      </w:hyperlink>
    </w:p>
    <w:p w:rsidR="00D16C05" w:rsidRPr="00C9546C" w:rsidRDefault="00D16C05" w:rsidP="00D16C0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ещё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полагается рисовать на новогодней открытке? Ёлочку? Деда Мороза со Снегурочкой? Весёлых зверят? Котиков? А может, лягушек, клевер и гирлянды из роз?</w:t>
      </w:r>
    </w:p>
    <w:p w:rsidR="00D16C05" w:rsidRPr="00C9546C" w:rsidRDefault="00D16C05" w:rsidP="00D16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История новогодних и рождественских открыток насчитывает более 200 лет - а это значит, есть чему удивиться современному человеку, привыкшему к традиционным символам зимних праздников и привычным пожеланиям.</w:t>
      </w:r>
    </w:p>
    <w:p w:rsidR="00D16C05" w:rsidRPr="00C9546C" w:rsidRDefault="00D16C05" w:rsidP="00D16C0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Странное семейное застолье на первой открытке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вообще первая рисованная открытка появилась в Англии в 1794 году. При этом в многочисленных интернет-источниках в качестве образца такой почтовой карточки показывают вот эту: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новогодняя открытка, изготовленная промышленным способом. 1843 год.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действительно первая в истории человечества новогодняя открытка, но первенство ей принадлежит только среди открыток, произведенных промышленным способом. Именно этот сюжет - с семейным застольем - и был растиражирован накануне нового 1843 года. Автор рисунка - художник Джон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Кэлкотт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Хорсли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 идеи напечатать и разослать много почтовых открыток - очень деловой человек по имени Генри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Коул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семья которого и изображена на карточке.</w:t>
      </w:r>
    </w:p>
    <w:p w:rsidR="00D16C05" w:rsidRPr="00C9546C" w:rsidRDefault="00D16C05" w:rsidP="00D16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точки зрения современного человека эта открытка удивляет тем, что радостные взрослые дают пить из бокала совсем малышу. Причем бокал ребенку протягивает приличная на вид женщина. А угощаются они явно </w:t>
      </w:r>
      <w:proofErr w:type="gramStart"/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клюквенным</w:t>
      </w:r>
      <w:proofErr w:type="gramEnd"/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соком! Для викторианской Англии это совершеннейшая норма, поэтому можно не удивляться, а рассматривать происходящее на рисунке как историческое свидетельство и страноведческий материал.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это первая в истории открытка, на которой сформулировано ставшее привычным поздравление с Новым годом и Рождеством на английском языке.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открытка была издана тысячными тиражами на протяжении нескольких лет. Но сейчас сохранилось всего около 30 экземпляров этого раритета, </w:t>
      </w: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из которых на аукционных торгах может быть продан за неплохую сумму.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1794 по 1843 год открытки существовали в виде рисованных карточек и выпускались в единичных экземплярах или малыми тиражами. Благодаря идее предприимчивого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Коула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нарядные открытые письма стали печататься в большом количестве. Лидером открыточного производства первоначально была Англия, но вскоре главной страной в этой индустрии стала Германия.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Новогодние открытки викторианской Англии и того же временного периода в Германии - отдельный пласт искусства. Если вы думаете, что самые странные художники - это новаторы и авангардисты ХХ века, то вот вам парочка английских открыток конца XIX века (если будет интересно - подготовлю о них отдельную публикацию):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Рождественская открытка. Англия, конец XIX в.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открытка. 1890 г. Изображение из открытых источников.</w:t>
      </w:r>
    </w:p>
    <w:p w:rsidR="00D16C05" w:rsidRPr="00C9546C" w:rsidRDefault="00D16C05" w:rsidP="00D16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Кстати, о последней из этих открыток: стало быть, идея изображать год в виде ребенка - не новация советского периода. Однако, в нашем варианте подход к этому персонажу намного более гуманный. Об истории появления Нового года в образе ребенка в трико с номером года на спине можно прочитать здесь:</w:t>
      </w:r>
    </w:p>
    <w:p w:rsidR="00D16C05" w:rsidRPr="00C9546C" w:rsidRDefault="00D16C05" w:rsidP="00D16C0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"https://dzen.ru/a/Y6F4mBmM7RmdzHc8" \t "_blank" </w:instrText>
      </w: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D16C05" w:rsidRPr="00C9546C" w:rsidRDefault="00D16C05" w:rsidP="00D16C0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429000" cy="2686050"/>
            <wp:effectExtent l="0" t="0" r="0" b="0"/>
            <wp:docPr id="15" name="Рисунок 15" descr="https://avatars.dzeninfra.ru/get-zen_doc/1710127/pub_63a17898198ced199dcc773c_63a19cfe06b1780fe741e95b/scale_360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dzeninfra.ru/get-zen_doc/1710127/pub_63a17898198ced199dcc773c_63a19cfe06b1780fe741e95b/scale_360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05" w:rsidRPr="00C9546C" w:rsidRDefault="00D16C05" w:rsidP="00D16C05">
      <w:pPr>
        <w:shd w:val="clear" w:color="auto" w:fill="FFFFFF"/>
        <w:spacing w:after="30" w:line="27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Эволюция добра: а вы знаете, как Деда Мороза изобретали? Спорим, нет!</w:t>
      </w:r>
    </w:p>
    <w:p w:rsidR="00D16C05" w:rsidRPr="00C9546C" w:rsidRDefault="00D16C05" w:rsidP="00D16C0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proofErr w:type="spellStart"/>
      <w:r w:rsidRPr="00C9546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РеПродукция</w:t>
      </w:r>
      <w:proofErr w:type="spellEnd"/>
      <w:r w:rsidRPr="00C9546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: учитель об искусстве в школе20 декабря 2022</w:t>
      </w:r>
    </w:p>
    <w:p w:rsidR="00D16C05" w:rsidRPr="00C9546C" w:rsidRDefault="00D16C05" w:rsidP="00D16C05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D16C05" w:rsidRPr="00C9546C" w:rsidRDefault="00D16C05" w:rsidP="00D16C0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Загадочная русская душа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Россию открытки сначала привозили из Европы, выбирая варианты дизайна без надписей на иностранном языке. Единого мнения о том, когда же появилась непосредственно русская новогодняя открытка, у историков до сих пор не сложилось. Вероятнее всего, её появление относится примерно к 1901 году, когда началась печать почтовых карточек с иллюстрациями Николая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C05" w:rsidRPr="00C9546C" w:rsidRDefault="00D16C05" w:rsidP="00D16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взгляд современного человека, несмотря на высокое художественное качество, вызывает сомнение, что такие открытки были способны создать праздничное настроение. Разве что в виде радости от того, что получена весточка от близкого человека.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Сюжеты же и цветовая гамма жизнерадостностью не отличались: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Дореволюционная открытка с иллюстрацией Н.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Дореволюционная открытка с иллюстрацией Н.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Изображение из открытых источников.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"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каразинских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" открытках преимущественно изображены тройки и всадники, которые мчатся сквозь пургу и заснеженные поля - видимо, торопятся доставить праздничные поздравления адресатам. Максимально позитивно выглядит вот этот вариант: надежда путешественников на радушную встречу хозяйки. Вот такая суровая поздравительная открытка: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Дореволюционная открытка с иллюстрацией Н.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 в то же время были выпущены первые рождественские открытки с иллюстрациями известной тогда художницы Елизаветы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Бем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Новогодняя открытка с иллюстрацией Е.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Бем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1914 г.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Новогодняя открытка с иллюстрацией Е.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Бем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Ок. 1904 г.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Открытки с работами Е.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Бем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печатались по заказу Елизаветинского общества к Рождеству, Новому году и Пасхе. Они выпускались ограниченным тиражом, поэтому всё же "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каразинские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" были первыми массовыми, а "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бемовские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- первые типографские в России. По времени эти тиражи разделены примерно 2-3 годами. Однако, с момента выпуска первой массовой серии типографских открыток с иллюстрациями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говорить о появлении отечественных новогодних открыток в России.</w:t>
      </w:r>
    </w:p>
    <w:p w:rsidR="00D16C05" w:rsidRPr="00C9546C" w:rsidRDefault="00D16C05" w:rsidP="00D16C0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Новогодняя открытка как средство пропаганды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Типографская продукция - эффективное средство пропаганды, это было известно уже давно. И это учитывали при создании новогодних и рождественских открыток практически с первых лет их появления в России.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Родоначальником этого типографского направления принято считать библиотекаря Императорской академии художеств Фёдора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Беренштама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подготовил серию рисунков, изображающих зимний транспорт в исторической ретроспективе - от допетровских времён до ХХ в.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Новогодняя открытка из "исторической" серии Ф.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Беренштама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Ок. 1910 г.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Получатель такой открытки кроме весточки от друга или родственника получал и возможность расширить свой кругозор, рассмотрев сценку из прошлого, и оценить преимущества настоящего: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Новогодняя открытка из "исторической" серии Ф.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Беренштама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Ок. 1910 г.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начала Первой мировой войны на новогодних и рождественских открытках появились солдаты, медсестры, казаки, окопы... Опять же, с современной точки зрения сюжеты назвать праздничными крайне затруднительно (листайте галерею!)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Открытки времен Первой мировой войны. Изображения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Разумеется, такая же традиция была продолжена и в новогодних открытках 1941-45 годов. Это были не только открытки в нашем понимании, но и бланки полевой почты: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бланк полевой почты.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представление о новогодней открытке как о чем-то ярком, позитивном и праздничном не всегда было таким. Если убрать надписи с поздравлениями, то мы с вами не сможем определить такие иллюстрации как поздравительные.</w:t>
      </w:r>
    </w:p>
    <w:p w:rsidR="00D16C05" w:rsidRPr="00C9546C" w:rsidRDefault="00D16C05" w:rsidP="00D16C0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Русский размах: сусальное золото и борная кислота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известно, Россия - страна контрастов. Поэтому вскоре после весьма своеобразных в плане создания праздничного настроения открыток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Каразина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познавательных рисунков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Беренштама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появилась новогодняя типографская продукция совершенно иного характера.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Дореволюционная новогодняя открытка с золотым тиснением.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были изысканные почтовые карточки с красивыми, тонко выписанными рисунками, а иногда - даже фотоколлажами, изображавшими ангелочков, розовощеких детей и нарядных господ. Снег на них искрился совсем как настоящий ("снег" делали с помощью борной кислоты), а тиснение букв делали фольгой, а то и настоящим сусальным золотом!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Дореволюционные новогодние открытки.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внимание: на этих сюжетах крайне непривычные для современного представления о символах Нового года атрибуты: подковы, клевер, розы, цветочные гирлянды...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таких открыток были копиями европейских, а то и вовсе "доработанным" вариантом немецких и английских карточек. Вот на этой, например, добавлено серебряное тиснение с русским текстом: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Дореволюционная новогодняя открытка с серебряным тиснением.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 открытках этого типа воспроизводили работы Маковского, Бенуа, </w:t>
      </w:r>
      <w:proofErr w:type="spellStart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Бакста</w:t>
      </w:r>
      <w:proofErr w:type="spellEnd"/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Рериха. Знаменитые художники специально "разрабатывали дизайны" для новогодних и рождественских открыток.</w:t>
      </w:r>
    </w:p>
    <w:p w:rsidR="00D16C05" w:rsidRPr="00C9546C" w:rsidRDefault="00D16C05" w:rsidP="00D16C05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Новый год по-советски: заводы, стройки, ударный труд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активно настаиваем на том, что праздники - это время отдыха, встреч и развлечений. Судя по открыткам 50- начала 80-х гг., существовала и альтернативная точка зрения.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сюжет - где Новый год показан как семейный праздник - довольно редкий для того периода: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открытка, 1950е.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внимание - на промышленность, строительство, науку. Обратите внимание на пожелания и фон: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открытка, 1960е.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открытка, 1950е.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открытка, 1960е.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"детские" сюжеты акцентируют внимание на науке и прогрессе: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открытка, 1960е. Изображение из открытых источников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работы известного художника В. Зарубина. Большинство из нас помнят открытки с его зайчиками, медвежатами и белочками в узнаваемом авторском стиле. Но они появились чуть позже, а до этого художник рисовал открытки в духе времени. По ним можно рабочие профессии изучать: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 с иллюстрацией В. Зарубина, 1982 год.</w:t>
      </w:r>
    </w:p>
    <w:p w:rsidR="00D16C05" w:rsidRPr="00C9546C" w:rsidRDefault="00D16C05" w:rsidP="00D16C05">
      <w:pPr>
        <w:shd w:val="clear" w:color="auto" w:fill="FFFFFF"/>
        <w:spacing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Новогодняя открытка с иллюстрацией В. Зарубина, 1980 год.</w:t>
      </w:r>
    </w:p>
    <w:p w:rsidR="00D16C05" w:rsidRPr="00C9546C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Учителям и родителям на заметку:</w:t>
      </w:r>
    </w:p>
    <w:p w:rsidR="00D16C05" w:rsidRDefault="00D16C05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54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Старинные новогодние открытки и открытки из семейного архива могут стать интереснейшей темой для проектной деятельности!</w:t>
      </w:r>
    </w:p>
    <w:p w:rsidR="00C9546C" w:rsidRDefault="00C9546C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9546C" w:rsidRDefault="00C9546C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9546C" w:rsidRPr="00C9546C" w:rsidRDefault="00C9546C" w:rsidP="00D16C05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Все картинки являются слайдами для презентации к мероприятию.</w:t>
      </w:r>
    </w:p>
    <w:p w:rsidR="00D16C05" w:rsidRPr="00C9546C" w:rsidRDefault="00D16C05">
      <w:pPr>
        <w:rPr>
          <w:rFonts w:ascii="Times New Roman" w:hAnsi="Times New Roman" w:cs="Times New Roman"/>
          <w:sz w:val="28"/>
          <w:szCs w:val="28"/>
        </w:rPr>
      </w:pPr>
    </w:p>
    <w:sectPr w:rsidR="00D16C05" w:rsidRPr="00C95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CC5D74"/>
    <w:multiLevelType w:val="multilevel"/>
    <w:tmpl w:val="F298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788"/>
    <w:rsid w:val="004556BE"/>
    <w:rsid w:val="00641788"/>
    <w:rsid w:val="00C9546C"/>
    <w:rsid w:val="00D1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3CACE2-4548-4C9D-8ECD-37506229D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6C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16C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6C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16C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6C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ntent--article-info-blocklongformat-xq">
    <w:name w:val="content--article-info-block__longformat-xq"/>
    <w:basedOn w:val="a0"/>
    <w:rsid w:val="00D16C05"/>
  </w:style>
  <w:style w:type="character" w:styleId="a4">
    <w:name w:val="Hyperlink"/>
    <w:basedOn w:val="a0"/>
    <w:uiPriority w:val="99"/>
    <w:semiHidden/>
    <w:unhideWhenUsed/>
    <w:rsid w:val="00D16C05"/>
    <w:rPr>
      <w:color w:val="0000FF"/>
      <w:u w:val="single"/>
    </w:rPr>
  </w:style>
  <w:style w:type="character" w:customStyle="1" w:styleId="content--article-navigationlistitemtext-3y">
    <w:name w:val="content--article-navigation__listitemtext-3y"/>
    <w:basedOn w:val="a0"/>
    <w:rsid w:val="00D16C05"/>
  </w:style>
  <w:style w:type="paragraph" w:customStyle="1" w:styleId="content--common-blockblock-3u">
    <w:name w:val="content--common-block__block-3u"/>
    <w:basedOn w:val="a"/>
    <w:rsid w:val="00D16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--embed-view-textpublisher-28">
    <w:name w:val="content--embed-view-text__publisher-28"/>
    <w:basedOn w:val="a0"/>
    <w:rsid w:val="00D16C05"/>
  </w:style>
  <w:style w:type="character" w:customStyle="1" w:styleId="content--embed-view-textpublishtime-2l">
    <w:name w:val="content--embed-view-text__publishtime-2l"/>
    <w:basedOn w:val="a0"/>
    <w:rsid w:val="00D16C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136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0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704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877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482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6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729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8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33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8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17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2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0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14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7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1151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4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8065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47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4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616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8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23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8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27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05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969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3713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6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1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51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01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775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1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0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69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1562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77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66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0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663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8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9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133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5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40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3998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6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649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7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233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9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541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2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0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2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497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757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8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6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492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5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1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26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947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3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6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903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1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7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129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8304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0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35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7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0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0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5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32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4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56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2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8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2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4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89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10533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01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1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82433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48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35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29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52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2959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20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677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748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660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0451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76950">
              <w:marLeft w:val="0"/>
              <w:marRight w:val="0"/>
              <w:marTop w:val="9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46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07443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876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0850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88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2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93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23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6523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784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4330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76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927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56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9265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69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4238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7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3600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48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43150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99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14566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79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21456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0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104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16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7065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463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1683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5099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106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8500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149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9665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15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023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3470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50657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5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4538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12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dzen.ru/a/Y6QSo_sFHm-7e8E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zen.ru/a/Y6QSo_sFHm-7e8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png"/><Relationship Id="rId10" Type="http://schemas.openxmlformats.org/officeDocument/2006/relationships/image" Target="media/image6.jpeg"/><Relationship Id="rId19" Type="http://schemas.openxmlformats.org/officeDocument/2006/relationships/hyperlink" Target="https://dzen.ru/a/Y6QSo_sFHm-7e8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dzen.ru/a/Y6F4mBmM7RmdzH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2789</Words>
  <Characters>15900</Characters>
  <Application>Microsoft Office Word</Application>
  <DocSecurity>0</DocSecurity>
  <Lines>132</Lines>
  <Paragraphs>37</Paragraphs>
  <ScaleCrop>false</ScaleCrop>
  <Company/>
  <LinksUpToDate>false</LinksUpToDate>
  <CharactersWithSpaces>18652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2025-10-31T07:16:00Z</dcterms:created>
  <dcterms:modified xsi:type="dcterms:W3CDTF">2025-12-03T11:49:00Z</dcterms:modified>
</cp:coreProperties>
</file>